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331"/>
        <w:tblW w:w="16019" w:type="dxa"/>
        <w:tblLook w:val="04A0" w:firstRow="1" w:lastRow="0" w:firstColumn="1" w:lastColumn="0" w:noHBand="0" w:noVBand="1"/>
      </w:tblPr>
      <w:tblGrid>
        <w:gridCol w:w="3258"/>
        <w:gridCol w:w="3260"/>
        <w:gridCol w:w="1417"/>
        <w:gridCol w:w="2268"/>
        <w:gridCol w:w="2835"/>
        <w:gridCol w:w="2981"/>
      </w:tblGrid>
      <w:tr w:rsidR="00A06492" w:rsidRPr="00A06492" w14:paraId="58AFC98E" w14:textId="77777777" w:rsidTr="000A2BEE">
        <w:tc>
          <w:tcPr>
            <w:tcW w:w="16019" w:type="dxa"/>
            <w:gridSpan w:val="6"/>
            <w:tcBorders>
              <w:top w:val="single" w:sz="2" w:space="0" w:color="auto"/>
              <w:left w:val="single" w:sz="2" w:space="0" w:color="auto"/>
              <w:bottom w:val="single" w:sz="2" w:space="0" w:color="auto"/>
              <w:right w:val="single" w:sz="2" w:space="0" w:color="auto"/>
            </w:tcBorders>
          </w:tcPr>
          <w:p w14:paraId="08B9BDB7" w14:textId="623E3F21" w:rsidR="0009492A" w:rsidRPr="00A06492" w:rsidRDefault="0009492A" w:rsidP="00241F18">
            <w:pPr>
              <w:tabs>
                <w:tab w:val="left" w:pos="720"/>
              </w:tabs>
              <w:ind w:left="357"/>
              <w:jc w:val="center"/>
              <w:rPr>
                <w:rFonts w:asciiTheme="majorHAnsi" w:hAnsiTheme="majorHAnsi" w:cstheme="majorHAnsi"/>
                <w:b/>
                <w:bCs/>
                <w:sz w:val="20"/>
                <w:szCs w:val="20"/>
              </w:rPr>
            </w:pPr>
            <w:r w:rsidRPr="00A06492">
              <w:rPr>
                <w:b/>
                <w:bCs/>
                <w:noProof/>
                <w:sz w:val="36"/>
                <w:szCs w:val="36"/>
              </w:rPr>
              <w:drawing>
                <wp:anchor distT="0" distB="0" distL="114300" distR="114300" simplePos="0" relativeHeight="251666432" behindDoc="0" locked="0" layoutInCell="1" allowOverlap="1" wp14:anchorId="278AE27A" wp14:editId="60180279">
                  <wp:simplePos x="0" y="0"/>
                  <wp:positionH relativeFrom="page">
                    <wp:posOffset>8137289</wp:posOffset>
                  </wp:positionH>
                  <wp:positionV relativeFrom="paragraph">
                    <wp:posOffset>-1106495</wp:posOffset>
                  </wp:positionV>
                  <wp:extent cx="2229553" cy="1031358"/>
                  <wp:effectExtent l="0" t="0" r="0" b="0"/>
                  <wp:wrapNone/>
                  <wp:docPr id="1" name="Picture 1" descr="Ful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ll New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86" cy="1038960"/>
                          </a:xfrm>
                          <a:prstGeom prst="rect">
                            <a:avLst/>
                          </a:prstGeom>
                          <a:noFill/>
                        </pic:spPr>
                      </pic:pic>
                    </a:graphicData>
                  </a:graphic>
                  <wp14:sizeRelH relativeFrom="margin">
                    <wp14:pctWidth>0</wp14:pctWidth>
                  </wp14:sizeRelH>
                  <wp14:sizeRelV relativeFrom="margin">
                    <wp14:pctHeight>0</wp14:pctHeight>
                  </wp14:sizeRelV>
                </wp:anchor>
              </w:drawing>
            </w:r>
            <w:r w:rsidRPr="00A06492">
              <w:rPr>
                <w:rFonts w:asciiTheme="majorHAnsi" w:hAnsiTheme="majorHAnsi" w:cstheme="majorHAnsi"/>
                <w:b/>
                <w:bCs/>
                <w:noProof/>
                <w:sz w:val="56"/>
                <w:szCs w:val="56"/>
              </w:rPr>
              <mc:AlternateContent>
                <mc:Choice Requires="wps">
                  <w:drawing>
                    <wp:anchor distT="45720" distB="45720" distL="114300" distR="114300" simplePos="0" relativeHeight="251667456" behindDoc="0" locked="0" layoutInCell="1" allowOverlap="1" wp14:anchorId="02E44A08" wp14:editId="2E4E0DF4">
                      <wp:simplePos x="0" y="0"/>
                      <wp:positionH relativeFrom="margin">
                        <wp:posOffset>2162145</wp:posOffset>
                      </wp:positionH>
                      <wp:positionV relativeFrom="topMargin">
                        <wp:posOffset>-850265</wp:posOffset>
                      </wp:positionV>
                      <wp:extent cx="5376333" cy="6369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333" cy="636905"/>
                              </a:xfrm>
                              <a:prstGeom prst="rect">
                                <a:avLst/>
                              </a:prstGeom>
                              <a:solidFill>
                                <a:srgbClr val="FFFFFF"/>
                              </a:solidFill>
                              <a:ln w="9525">
                                <a:noFill/>
                                <a:miter lim="800000"/>
                                <a:headEnd/>
                                <a:tailEnd/>
                              </a:ln>
                            </wps:spPr>
                            <wps:txbx>
                              <w:txbxContent>
                                <w:p w14:paraId="36F0534C" w14:textId="639F05A6" w:rsidR="00184AE7" w:rsidRDefault="00184AE7" w:rsidP="00F33624">
                                  <w:pPr>
                                    <w:spacing w:after="0"/>
                                    <w:rPr>
                                      <w:rFonts w:asciiTheme="majorHAnsi" w:hAnsiTheme="majorHAnsi" w:cstheme="majorHAnsi"/>
                                      <w:b/>
                                      <w:bCs/>
                                      <w:sz w:val="52"/>
                                      <w:szCs w:val="52"/>
                                    </w:rPr>
                                  </w:pPr>
                                  <w:r w:rsidRPr="00637A27">
                                    <w:rPr>
                                      <w:rFonts w:asciiTheme="majorHAnsi" w:hAnsiTheme="majorHAnsi" w:cstheme="majorHAnsi"/>
                                      <w:b/>
                                      <w:bCs/>
                                      <w:sz w:val="52"/>
                                      <w:szCs w:val="52"/>
                                    </w:rPr>
                                    <w:t>School Development Plan 2022-2025</w:t>
                                  </w:r>
                                </w:p>
                                <w:p w14:paraId="2FA9AB31" w14:textId="02FCA8F3" w:rsidR="009A11F5" w:rsidRPr="00F33624" w:rsidRDefault="009A11F5" w:rsidP="00F33624">
                                  <w:pPr>
                                    <w:spacing w:after="0"/>
                                    <w:jc w:val="center"/>
                                    <w:rPr>
                                      <w:color w:val="C45911" w:themeColor="accent2" w:themeShade="BF"/>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44A08" id="_x0000_t202" coordsize="21600,21600" o:spt="202" path="m,l,21600r21600,l21600,xe">
                      <v:stroke joinstyle="miter"/>
                      <v:path gradientshapeok="t" o:connecttype="rect"/>
                    </v:shapetype>
                    <v:shape id="Text Box 2" o:spid="_x0000_s1026" type="#_x0000_t202" style="position:absolute;left:0;text-align:left;margin-left:170.25pt;margin-top:-66.95pt;width:423.35pt;height:50.1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" stroked="f">
                      <v:textbox style="mso-fit-shape-to-text:t">
                        <w:txbxContent>
                          <w:p w14:paraId="36F0534C" w14:textId="639F05A6" w:rsidR="00184AE7" w:rsidRDefault="00184AE7" w:rsidP="00F33624">
                            <w:pPr>
                              <w:spacing w:after="0"/>
                              <w:rPr>
                                <w:rFonts w:asciiTheme="majorHAnsi" w:hAnsiTheme="majorHAnsi" w:cstheme="majorHAnsi"/>
                                <w:b/>
                                <w:bCs/>
                                <w:sz w:val="52"/>
                                <w:szCs w:val="52"/>
                              </w:rPr>
                            </w:pPr>
                            <w:r w:rsidRPr="00637A27">
                              <w:rPr>
                                <w:rFonts w:asciiTheme="majorHAnsi" w:hAnsiTheme="majorHAnsi" w:cstheme="majorHAnsi"/>
                                <w:b/>
                                <w:bCs/>
                                <w:sz w:val="52"/>
                                <w:szCs w:val="52"/>
                              </w:rPr>
                              <w:t>School Development Plan 2022-2025</w:t>
                            </w:r>
                          </w:p>
                          <w:p w14:paraId="2FA9AB31" w14:textId="02FCA8F3" w:rsidR="009A11F5" w:rsidRPr="00F33624" w:rsidRDefault="009A11F5" w:rsidP="00F33624">
                            <w:pPr>
                              <w:spacing w:after="0"/>
                              <w:jc w:val="center"/>
                              <w:rPr>
                                <w:color w:val="C45911" w:themeColor="accent2" w:themeShade="BF"/>
                                <w:sz w:val="20"/>
                                <w:szCs w:val="20"/>
                              </w:rPr>
                            </w:pPr>
                          </w:p>
                        </w:txbxContent>
                      </v:textbox>
                      <w10:wrap anchorx="margin" anchory="margin"/>
                    </v:shape>
                  </w:pict>
                </mc:Fallback>
              </mc:AlternateContent>
            </w:r>
            <w:r w:rsidRPr="00A06492">
              <w:rPr>
                <w:rFonts w:asciiTheme="majorHAnsi" w:hAnsiTheme="majorHAnsi" w:cstheme="majorHAnsi"/>
                <w:b/>
                <w:bCs/>
              </w:rPr>
              <w:t>Priorities</w:t>
            </w:r>
          </w:p>
        </w:tc>
      </w:tr>
      <w:tr w:rsidR="00A06492" w:rsidRPr="00A06492" w14:paraId="14071827" w14:textId="77777777" w:rsidTr="0009492A">
        <w:tc>
          <w:tcPr>
            <w:tcW w:w="3258" w:type="dxa"/>
            <w:tcBorders>
              <w:top w:val="single" w:sz="2" w:space="0" w:color="auto"/>
              <w:left w:val="single" w:sz="2" w:space="0" w:color="auto"/>
              <w:bottom w:val="single" w:sz="2" w:space="0" w:color="auto"/>
              <w:right w:val="single" w:sz="2" w:space="0" w:color="auto"/>
            </w:tcBorders>
          </w:tcPr>
          <w:p w14:paraId="69F0C590" w14:textId="77777777" w:rsidR="0009492A" w:rsidRPr="00A06492" w:rsidRDefault="0009492A" w:rsidP="00241F18">
            <w:pPr>
              <w:autoSpaceDE w:val="0"/>
              <w:autoSpaceDN w:val="0"/>
              <w:adjustRightInd w:val="0"/>
              <w:jc w:val="center"/>
              <w:rPr>
                <w:rFonts w:asciiTheme="majorHAnsi" w:hAnsiTheme="majorHAnsi" w:cstheme="majorHAnsi"/>
                <w:u w:val="single"/>
              </w:rPr>
            </w:pPr>
            <w:r w:rsidRPr="00A06492">
              <w:rPr>
                <w:rFonts w:asciiTheme="majorHAnsi" w:hAnsiTheme="majorHAnsi" w:cstheme="majorHAnsi"/>
                <w:u w:val="single"/>
                <w:lang w:val="en-US"/>
              </w:rPr>
              <w:t>Children and young people first</w:t>
            </w:r>
          </w:p>
          <w:p w14:paraId="54D82151" w14:textId="5D1463E6" w:rsidR="0009492A" w:rsidRPr="00A06492" w:rsidRDefault="0009492A" w:rsidP="00241F18">
            <w:pPr>
              <w:autoSpaceDE w:val="0"/>
              <w:autoSpaceDN w:val="0"/>
              <w:adjustRightInd w:val="0"/>
              <w:jc w:val="center"/>
              <w:rPr>
                <w:rFonts w:asciiTheme="majorHAnsi" w:hAnsiTheme="majorHAnsi" w:cstheme="majorHAnsi"/>
              </w:rPr>
            </w:pPr>
            <w:r w:rsidRPr="00A06492">
              <w:rPr>
                <w:rFonts w:asciiTheme="majorHAnsi" w:hAnsiTheme="majorHAnsi" w:cstheme="majorHAnsi"/>
                <w:lang w:val="en-US"/>
              </w:rPr>
              <w:t>Ensure children and young people, along with their families, receive a high-quality experience whilst in our care and beyond</w:t>
            </w:r>
          </w:p>
          <w:p w14:paraId="7B48B453" w14:textId="3D84CC6A" w:rsidR="00184AE7" w:rsidRPr="00A06492" w:rsidRDefault="00184AE7" w:rsidP="00241F18">
            <w:pPr>
              <w:tabs>
                <w:tab w:val="left" w:pos="720"/>
              </w:tabs>
              <w:ind w:left="357"/>
              <w:jc w:val="center"/>
              <w:rPr>
                <w:rFonts w:asciiTheme="majorHAnsi" w:hAnsiTheme="majorHAnsi" w:cstheme="majorHAnsi"/>
                <w:b/>
                <w:bCs/>
              </w:rPr>
            </w:pPr>
          </w:p>
        </w:tc>
        <w:tc>
          <w:tcPr>
            <w:tcW w:w="3260" w:type="dxa"/>
            <w:tcBorders>
              <w:top w:val="single" w:sz="2" w:space="0" w:color="auto"/>
              <w:left w:val="single" w:sz="2" w:space="0" w:color="auto"/>
              <w:bottom w:val="single" w:sz="2" w:space="0" w:color="auto"/>
              <w:right w:val="single" w:sz="2" w:space="0" w:color="auto"/>
            </w:tcBorders>
          </w:tcPr>
          <w:p w14:paraId="3B3405E1" w14:textId="7722B1E8" w:rsidR="0009492A" w:rsidRPr="00A06492" w:rsidRDefault="0009492A" w:rsidP="00241F18">
            <w:pPr>
              <w:autoSpaceDE w:val="0"/>
              <w:autoSpaceDN w:val="0"/>
              <w:adjustRightInd w:val="0"/>
              <w:jc w:val="center"/>
              <w:rPr>
                <w:rFonts w:asciiTheme="majorHAnsi" w:hAnsiTheme="majorHAnsi" w:cstheme="majorHAnsi"/>
                <w:u w:val="single"/>
              </w:rPr>
            </w:pPr>
            <w:r w:rsidRPr="00A06492">
              <w:rPr>
                <w:rFonts w:asciiTheme="majorHAnsi" w:hAnsiTheme="majorHAnsi" w:cstheme="majorHAnsi"/>
                <w:u w:val="single"/>
                <w:lang w:val="en-US"/>
              </w:rPr>
              <w:t>High expectations for every child</w:t>
            </w:r>
          </w:p>
          <w:p w14:paraId="2F3AD854" w14:textId="7328060B" w:rsidR="00184AE7" w:rsidRPr="00A06492" w:rsidRDefault="0009492A" w:rsidP="00241F18">
            <w:pPr>
              <w:tabs>
                <w:tab w:val="left" w:pos="720"/>
              </w:tabs>
              <w:jc w:val="center"/>
              <w:rPr>
                <w:rFonts w:asciiTheme="majorHAnsi" w:hAnsiTheme="majorHAnsi" w:cstheme="majorHAnsi"/>
                <w:b/>
                <w:bCs/>
              </w:rPr>
            </w:pPr>
            <w:r w:rsidRPr="00A06492">
              <w:rPr>
                <w:rFonts w:asciiTheme="majorHAnsi" w:hAnsiTheme="majorHAnsi" w:cstheme="majorHAnsi"/>
                <w:lang w:val="en-US"/>
              </w:rPr>
              <w:t>We set high and challenging expectations for every child and young person and ensure any vulnerable groups are identified and responded to with support</w:t>
            </w:r>
          </w:p>
        </w:tc>
        <w:tc>
          <w:tcPr>
            <w:tcW w:w="3685" w:type="dxa"/>
            <w:gridSpan w:val="2"/>
            <w:tcBorders>
              <w:top w:val="single" w:sz="2" w:space="0" w:color="auto"/>
              <w:left w:val="single" w:sz="2" w:space="0" w:color="auto"/>
              <w:bottom w:val="single" w:sz="2" w:space="0" w:color="auto"/>
              <w:right w:val="single" w:sz="2" w:space="0" w:color="auto"/>
            </w:tcBorders>
          </w:tcPr>
          <w:p w14:paraId="588ED64D" w14:textId="7ABEC741" w:rsidR="0009492A" w:rsidRPr="00A06492" w:rsidRDefault="0009492A" w:rsidP="00241F18">
            <w:pPr>
              <w:autoSpaceDE w:val="0"/>
              <w:autoSpaceDN w:val="0"/>
              <w:adjustRightInd w:val="0"/>
              <w:jc w:val="center"/>
              <w:rPr>
                <w:rFonts w:asciiTheme="majorHAnsi" w:hAnsiTheme="majorHAnsi" w:cstheme="majorHAnsi"/>
                <w:u w:val="single"/>
              </w:rPr>
            </w:pPr>
            <w:r w:rsidRPr="00A06492">
              <w:rPr>
                <w:rFonts w:asciiTheme="majorHAnsi" w:hAnsiTheme="majorHAnsi" w:cstheme="majorHAnsi"/>
                <w:u w:val="single"/>
                <w:lang w:val="en-US"/>
              </w:rPr>
              <w:t>Outcomes</w:t>
            </w:r>
          </w:p>
          <w:p w14:paraId="7AC03D28" w14:textId="77777777" w:rsidR="0009492A" w:rsidRPr="00A06492" w:rsidRDefault="0009492A" w:rsidP="00241F18">
            <w:pPr>
              <w:autoSpaceDE w:val="0"/>
              <w:autoSpaceDN w:val="0"/>
              <w:adjustRightInd w:val="0"/>
              <w:jc w:val="center"/>
              <w:rPr>
                <w:rFonts w:asciiTheme="majorHAnsi" w:hAnsiTheme="majorHAnsi" w:cstheme="majorHAnsi"/>
              </w:rPr>
            </w:pPr>
            <w:r w:rsidRPr="00A06492">
              <w:rPr>
                <w:rFonts w:asciiTheme="majorHAnsi" w:hAnsiTheme="majorHAnsi" w:cstheme="majorHAnsi"/>
                <w:lang w:val="en-US"/>
              </w:rPr>
              <w:t xml:space="preserve">Empower all staff to support challenging outcomes with clear strategies </w:t>
            </w:r>
            <w:proofErr w:type="gramStart"/>
            <w:r w:rsidRPr="00A06492">
              <w:rPr>
                <w:rFonts w:asciiTheme="majorHAnsi" w:hAnsiTheme="majorHAnsi" w:cstheme="majorHAnsi"/>
                <w:lang w:val="en-US"/>
              </w:rPr>
              <w:t>of</w:t>
            </w:r>
            <w:proofErr w:type="gramEnd"/>
            <w:r w:rsidRPr="00A06492">
              <w:rPr>
                <w:rFonts w:asciiTheme="majorHAnsi" w:hAnsiTheme="majorHAnsi" w:cstheme="majorHAnsi"/>
                <w:lang w:val="en-US"/>
              </w:rPr>
              <w:t xml:space="preserve"> how they are to be achieved</w:t>
            </w:r>
          </w:p>
          <w:p w14:paraId="7F89D1DF" w14:textId="17C9CB8B" w:rsidR="00184AE7" w:rsidRPr="00A06492" w:rsidRDefault="00184AE7" w:rsidP="00241F18">
            <w:pPr>
              <w:tabs>
                <w:tab w:val="left" w:pos="720"/>
              </w:tabs>
              <w:ind w:left="357"/>
              <w:jc w:val="center"/>
              <w:rPr>
                <w:rFonts w:asciiTheme="majorHAnsi" w:hAnsiTheme="majorHAnsi" w:cstheme="majorHAnsi"/>
                <w:b/>
                <w:bCs/>
              </w:rPr>
            </w:pPr>
          </w:p>
        </w:tc>
        <w:tc>
          <w:tcPr>
            <w:tcW w:w="2835" w:type="dxa"/>
            <w:tcBorders>
              <w:top w:val="single" w:sz="2" w:space="0" w:color="auto"/>
              <w:left w:val="single" w:sz="2" w:space="0" w:color="auto"/>
              <w:bottom w:val="single" w:sz="2" w:space="0" w:color="auto"/>
              <w:right w:val="single" w:sz="2" w:space="0" w:color="auto"/>
            </w:tcBorders>
          </w:tcPr>
          <w:p w14:paraId="28999E8B" w14:textId="7FCE1AB1" w:rsidR="0009492A" w:rsidRPr="00A06492" w:rsidRDefault="0009492A" w:rsidP="00241F18">
            <w:pPr>
              <w:autoSpaceDE w:val="0"/>
              <w:autoSpaceDN w:val="0"/>
              <w:adjustRightInd w:val="0"/>
              <w:jc w:val="center"/>
              <w:rPr>
                <w:rFonts w:asciiTheme="majorHAnsi" w:hAnsiTheme="majorHAnsi" w:cstheme="majorHAnsi"/>
                <w:u w:val="single"/>
              </w:rPr>
            </w:pPr>
            <w:r w:rsidRPr="00A06492">
              <w:rPr>
                <w:rFonts w:asciiTheme="majorHAnsi" w:hAnsiTheme="majorHAnsi" w:cstheme="majorHAnsi"/>
                <w:u w:val="single"/>
                <w:lang w:val="en-US"/>
              </w:rPr>
              <w:t>Independence</w:t>
            </w:r>
          </w:p>
          <w:p w14:paraId="28641516" w14:textId="77777777" w:rsidR="0009492A" w:rsidRPr="00A06492" w:rsidRDefault="0009492A" w:rsidP="00241F18">
            <w:pPr>
              <w:autoSpaceDE w:val="0"/>
              <w:autoSpaceDN w:val="0"/>
              <w:adjustRightInd w:val="0"/>
              <w:jc w:val="center"/>
              <w:rPr>
                <w:rFonts w:asciiTheme="majorHAnsi" w:hAnsiTheme="majorHAnsi" w:cstheme="majorHAnsi"/>
              </w:rPr>
            </w:pPr>
            <w:r w:rsidRPr="00A06492">
              <w:rPr>
                <w:rFonts w:asciiTheme="majorHAnsi" w:hAnsiTheme="majorHAnsi" w:cstheme="majorHAnsi"/>
                <w:lang w:val="en-US"/>
              </w:rPr>
              <w:t xml:space="preserve">Promote </w:t>
            </w:r>
            <w:proofErr w:type="gramStart"/>
            <w:r w:rsidRPr="00A06492">
              <w:rPr>
                <w:rFonts w:asciiTheme="majorHAnsi" w:hAnsiTheme="majorHAnsi" w:cstheme="majorHAnsi"/>
                <w:lang w:val="en-US"/>
              </w:rPr>
              <w:t>independence throughout</w:t>
            </w:r>
            <w:proofErr w:type="gramEnd"/>
            <w:r w:rsidRPr="00A06492">
              <w:rPr>
                <w:rFonts w:asciiTheme="majorHAnsi" w:hAnsiTheme="majorHAnsi" w:cstheme="majorHAnsi"/>
                <w:lang w:val="en-US"/>
              </w:rPr>
              <w:t xml:space="preserve"> whilst providing appropriate scaffolding which supports achievement</w:t>
            </w:r>
          </w:p>
          <w:p w14:paraId="590E9184" w14:textId="144D79DC" w:rsidR="00184AE7" w:rsidRPr="00A06492" w:rsidRDefault="00184AE7" w:rsidP="00241F18">
            <w:pPr>
              <w:tabs>
                <w:tab w:val="left" w:pos="720"/>
              </w:tabs>
              <w:ind w:left="357"/>
              <w:jc w:val="center"/>
              <w:rPr>
                <w:rFonts w:asciiTheme="majorHAnsi" w:hAnsiTheme="majorHAnsi" w:cstheme="majorHAnsi"/>
                <w:b/>
                <w:bCs/>
              </w:rPr>
            </w:pPr>
          </w:p>
        </w:tc>
        <w:tc>
          <w:tcPr>
            <w:tcW w:w="2981" w:type="dxa"/>
            <w:tcBorders>
              <w:top w:val="single" w:sz="2" w:space="0" w:color="auto"/>
              <w:left w:val="single" w:sz="2" w:space="0" w:color="auto"/>
              <w:bottom w:val="single" w:sz="2" w:space="0" w:color="auto"/>
              <w:right w:val="single" w:sz="2" w:space="0" w:color="auto"/>
            </w:tcBorders>
          </w:tcPr>
          <w:p w14:paraId="3BE1F34F" w14:textId="540D27A4" w:rsidR="0009492A" w:rsidRPr="00A06492" w:rsidRDefault="0009492A" w:rsidP="00241F18">
            <w:pPr>
              <w:autoSpaceDE w:val="0"/>
              <w:autoSpaceDN w:val="0"/>
              <w:adjustRightInd w:val="0"/>
              <w:jc w:val="center"/>
              <w:rPr>
                <w:rFonts w:asciiTheme="majorHAnsi" w:hAnsiTheme="majorHAnsi" w:cstheme="majorHAnsi"/>
                <w:u w:val="single"/>
              </w:rPr>
            </w:pPr>
            <w:r w:rsidRPr="00A06492">
              <w:rPr>
                <w:rFonts w:asciiTheme="majorHAnsi" w:hAnsiTheme="majorHAnsi" w:cstheme="majorHAnsi"/>
                <w:u w:val="single"/>
                <w:lang w:val="en-US"/>
              </w:rPr>
              <w:t>Responsive to need</w:t>
            </w:r>
          </w:p>
          <w:p w14:paraId="56F1C45D" w14:textId="3AEDF9B3" w:rsidR="00184AE7" w:rsidRPr="00A06492" w:rsidRDefault="0009492A" w:rsidP="00EF06AD">
            <w:pPr>
              <w:autoSpaceDE w:val="0"/>
              <w:autoSpaceDN w:val="0"/>
              <w:adjustRightInd w:val="0"/>
              <w:jc w:val="center"/>
              <w:rPr>
                <w:rFonts w:asciiTheme="majorHAnsi" w:hAnsiTheme="majorHAnsi" w:cstheme="majorHAnsi"/>
              </w:rPr>
            </w:pPr>
            <w:r w:rsidRPr="00A06492">
              <w:rPr>
                <w:rFonts w:asciiTheme="majorHAnsi" w:hAnsiTheme="majorHAnsi" w:cstheme="majorHAnsi"/>
                <w:lang w:val="en-US"/>
              </w:rPr>
              <w:t>Ensure we are continually responsive to changing needs, be they within pupil cohorts or the wider educational landscape</w:t>
            </w:r>
          </w:p>
        </w:tc>
      </w:tr>
      <w:tr w:rsidR="00A06492" w:rsidRPr="00A06492" w14:paraId="19A036D5" w14:textId="77777777" w:rsidTr="0009492A">
        <w:tc>
          <w:tcPr>
            <w:tcW w:w="16019" w:type="dxa"/>
            <w:gridSpan w:val="6"/>
            <w:tcBorders>
              <w:top w:val="single" w:sz="2" w:space="0" w:color="auto"/>
              <w:left w:val="single" w:sz="2" w:space="0" w:color="auto"/>
              <w:bottom w:val="nil"/>
              <w:right w:val="single" w:sz="2" w:space="0" w:color="auto"/>
            </w:tcBorders>
          </w:tcPr>
          <w:p w14:paraId="2019D229" w14:textId="55F97162" w:rsidR="00184AE7" w:rsidRPr="00A06492" w:rsidRDefault="00184AE7" w:rsidP="00241F18">
            <w:pPr>
              <w:tabs>
                <w:tab w:val="left" w:pos="720"/>
              </w:tabs>
              <w:jc w:val="center"/>
              <w:rPr>
                <w:rFonts w:asciiTheme="majorHAnsi" w:hAnsiTheme="majorHAnsi" w:cstheme="majorHAnsi"/>
              </w:rPr>
            </w:pPr>
            <w:r w:rsidRPr="00A06492">
              <w:rPr>
                <w:rFonts w:asciiTheme="majorHAnsi" w:hAnsiTheme="majorHAnsi" w:cstheme="majorHAnsi"/>
                <w:b/>
                <w:bCs/>
              </w:rPr>
              <w:t>Quality of Education</w:t>
            </w:r>
          </w:p>
        </w:tc>
      </w:tr>
      <w:tr w:rsidR="00A06492" w:rsidRPr="00A06492" w14:paraId="1A09CAAB" w14:textId="77777777" w:rsidTr="00EF06AD">
        <w:tc>
          <w:tcPr>
            <w:tcW w:w="7935" w:type="dxa"/>
            <w:gridSpan w:val="3"/>
            <w:tcBorders>
              <w:top w:val="nil"/>
              <w:right w:val="nil"/>
            </w:tcBorders>
          </w:tcPr>
          <w:p w14:paraId="6F364703" w14:textId="66A44E61" w:rsidR="00D96439" w:rsidRPr="00A06492" w:rsidRDefault="00D96439" w:rsidP="00241F18">
            <w:pPr>
              <w:tabs>
                <w:tab w:val="left" w:pos="720"/>
              </w:tabs>
              <w:rPr>
                <w:rFonts w:asciiTheme="majorHAnsi" w:hAnsiTheme="majorHAnsi" w:cstheme="majorHAnsi"/>
              </w:rPr>
            </w:pPr>
            <w:r w:rsidRPr="00A06492">
              <w:rPr>
                <w:rFonts w:asciiTheme="majorHAnsi" w:hAnsiTheme="majorHAnsi" w:cstheme="majorHAnsi"/>
              </w:rPr>
              <w:t xml:space="preserve">To ensure a fit for purpose, personalised curriculum offer is in place for all </w:t>
            </w:r>
            <w:proofErr w:type="gramStart"/>
            <w:r w:rsidRPr="00A06492">
              <w:rPr>
                <w:rFonts w:asciiTheme="majorHAnsi" w:hAnsiTheme="majorHAnsi" w:cstheme="majorHAnsi"/>
              </w:rPr>
              <w:t>learners</w:t>
            </w:r>
            <w:proofErr w:type="gramEnd"/>
          </w:p>
          <w:p w14:paraId="4ADC1794" w14:textId="4656947A" w:rsidR="00D96439" w:rsidRPr="00A06492" w:rsidRDefault="00D96439" w:rsidP="00241F18">
            <w:pPr>
              <w:tabs>
                <w:tab w:val="left" w:pos="720"/>
              </w:tabs>
              <w:rPr>
                <w:rFonts w:asciiTheme="majorHAnsi" w:hAnsiTheme="majorHAnsi" w:cstheme="majorHAnsi"/>
              </w:rPr>
            </w:pPr>
            <w:r w:rsidRPr="00A06492">
              <w:rPr>
                <w:rFonts w:asciiTheme="majorHAnsi" w:hAnsiTheme="majorHAnsi" w:cstheme="majorHAnsi"/>
              </w:rPr>
              <w:t xml:space="preserve">To ensure outstanding teaching and learning is evident throughout </w:t>
            </w:r>
            <w:proofErr w:type="gramStart"/>
            <w:r w:rsidRPr="00A06492">
              <w:rPr>
                <w:rFonts w:asciiTheme="majorHAnsi" w:hAnsiTheme="majorHAnsi" w:cstheme="majorHAnsi"/>
              </w:rPr>
              <w:t>school</w:t>
            </w:r>
            <w:proofErr w:type="gramEnd"/>
          </w:p>
          <w:p w14:paraId="78816ED1" w14:textId="77777777" w:rsidR="00D96439" w:rsidRPr="00A06492" w:rsidRDefault="00D96439" w:rsidP="00241F18">
            <w:pPr>
              <w:tabs>
                <w:tab w:val="left" w:pos="720"/>
              </w:tabs>
              <w:rPr>
                <w:rFonts w:asciiTheme="majorHAnsi" w:hAnsiTheme="majorHAnsi" w:cstheme="majorHAnsi"/>
              </w:rPr>
            </w:pPr>
            <w:r w:rsidRPr="00A06492">
              <w:rPr>
                <w:rFonts w:asciiTheme="majorHAnsi" w:hAnsiTheme="majorHAnsi" w:cstheme="majorHAnsi"/>
              </w:rPr>
              <w:t xml:space="preserve">To develop effective personalised intervention and provision for all learners </w:t>
            </w:r>
          </w:p>
          <w:p w14:paraId="7EBFA565" w14:textId="77777777" w:rsidR="00D96439" w:rsidRPr="00A06492" w:rsidRDefault="008D0B89" w:rsidP="00241F18">
            <w:pPr>
              <w:tabs>
                <w:tab w:val="left" w:pos="720"/>
              </w:tabs>
              <w:rPr>
                <w:rFonts w:asciiTheme="majorHAnsi" w:hAnsiTheme="majorHAnsi" w:cstheme="majorHAnsi"/>
              </w:rPr>
            </w:pPr>
            <w:r w:rsidRPr="00A06492">
              <w:rPr>
                <w:rFonts w:asciiTheme="majorHAnsi" w:hAnsiTheme="majorHAnsi" w:cstheme="majorHAnsi"/>
              </w:rPr>
              <w:t xml:space="preserve">Continue to develop the effectiveness of our assessment </w:t>
            </w:r>
            <w:proofErr w:type="gramStart"/>
            <w:r w:rsidRPr="00A06492">
              <w:rPr>
                <w:rFonts w:asciiTheme="majorHAnsi" w:hAnsiTheme="majorHAnsi" w:cstheme="majorHAnsi"/>
              </w:rPr>
              <w:t>system</w:t>
            </w:r>
            <w:proofErr w:type="gramEnd"/>
            <w:r w:rsidRPr="00A06492">
              <w:rPr>
                <w:rFonts w:asciiTheme="majorHAnsi" w:hAnsiTheme="majorHAnsi" w:cstheme="majorHAnsi"/>
              </w:rPr>
              <w:t xml:space="preserve"> </w:t>
            </w:r>
          </w:p>
          <w:p w14:paraId="48B1D3D3" w14:textId="148CF5D5" w:rsidR="003374E7" w:rsidRPr="00A06492" w:rsidRDefault="003374E7" w:rsidP="00EE662F">
            <w:pPr>
              <w:tabs>
                <w:tab w:val="left" w:pos="720"/>
              </w:tabs>
              <w:rPr>
                <w:rFonts w:asciiTheme="majorHAnsi" w:hAnsiTheme="majorHAnsi" w:cstheme="majorHAnsi"/>
              </w:rPr>
            </w:pPr>
          </w:p>
        </w:tc>
        <w:tc>
          <w:tcPr>
            <w:tcW w:w="8084" w:type="dxa"/>
            <w:gridSpan w:val="3"/>
            <w:tcBorders>
              <w:top w:val="nil"/>
              <w:left w:val="nil"/>
            </w:tcBorders>
          </w:tcPr>
          <w:p w14:paraId="1D655EF1" w14:textId="65FBD598" w:rsidR="00EE662F" w:rsidRPr="00A06492" w:rsidRDefault="00EE662F" w:rsidP="00EE662F">
            <w:pPr>
              <w:tabs>
                <w:tab w:val="left" w:pos="720"/>
              </w:tabs>
              <w:rPr>
                <w:rFonts w:asciiTheme="majorHAnsi" w:hAnsiTheme="majorHAnsi" w:cstheme="majorHAnsi"/>
              </w:rPr>
            </w:pPr>
            <w:r w:rsidRPr="00A06492">
              <w:rPr>
                <w:rFonts w:asciiTheme="majorHAnsi" w:hAnsiTheme="majorHAnsi" w:cstheme="majorHAnsi"/>
              </w:rPr>
              <w:t xml:space="preserve">To develop and embed a total communication approach across school including effective </w:t>
            </w:r>
            <w:proofErr w:type="gramStart"/>
            <w:r w:rsidRPr="00A06492">
              <w:rPr>
                <w:rFonts w:asciiTheme="majorHAnsi" w:hAnsiTheme="majorHAnsi" w:cstheme="majorHAnsi"/>
              </w:rPr>
              <w:t>AAC</w:t>
            </w:r>
            <w:proofErr w:type="gramEnd"/>
          </w:p>
          <w:p w14:paraId="6031B747" w14:textId="341CFF61" w:rsidR="00D96439" w:rsidRPr="00A06492" w:rsidRDefault="00D96439" w:rsidP="00241F18">
            <w:pPr>
              <w:tabs>
                <w:tab w:val="left" w:pos="720"/>
              </w:tabs>
              <w:rPr>
                <w:rFonts w:asciiTheme="majorHAnsi" w:hAnsiTheme="majorHAnsi" w:cstheme="majorHAnsi"/>
              </w:rPr>
            </w:pPr>
            <w:r w:rsidRPr="00A06492">
              <w:rPr>
                <w:rFonts w:asciiTheme="majorHAnsi" w:hAnsiTheme="majorHAnsi" w:cstheme="majorHAnsi"/>
              </w:rPr>
              <w:t xml:space="preserve">Provide a centre of excellence outreach development </w:t>
            </w:r>
            <w:proofErr w:type="gramStart"/>
            <w:r w:rsidRPr="00A06492">
              <w:rPr>
                <w:rFonts w:asciiTheme="majorHAnsi" w:hAnsiTheme="majorHAnsi" w:cstheme="majorHAnsi"/>
              </w:rPr>
              <w:t>provision</w:t>
            </w:r>
            <w:proofErr w:type="gramEnd"/>
            <w:r w:rsidRPr="00A06492">
              <w:rPr>
                <w:rFonts w:asciiTheme="majorHAnsi" w:hAnsiTheme="majorHAnsi" w:cstheme="majorHAnsi"/>
              </w:rPr>
              <w:t xml:space="preserve"> </w:t>
            </w:r>
          </w:p>
          <w:p w14:paraId="6E50FC73" w14:textId="77777777" w:rsidR="00D96439" w:rsidRPr="00A06492" w:rsidRDefault="00D96439" w:rsidP="00241F18">
            <w:pPr>
              <w:tabs>
                <w:tab w:val="left" w:pos="720"/>
              </w:tabs>
              <w:rPr>
                <w:rFonts w:asciiTheme="majorHAnsi" w:hAnsiTheme="majorHAnsi" w:cstheme="majorHAnsi"/>
              </w:rPr>
            </w:pPr>
            <w:r w:rsidRPr="00A06492">
              <w:rPr>
                <w:rFonts w:asciiTheme="majorHAnsi" w:hAnsiTheme="majorHAnsi" w:cstheme="majorHAnsi"/>
              </w:rPr>
              <w:t>To develop the outdoor space to ensure maximum outcomes for learners</w:t>
            </w:r>
          </w:p>
          <w:p w14:paraId="5DDC7691" w14:textId="398F400F" w:rsidR="00D96439" w:rsidRPr="00A06492" w:rsidRDefault="00D96439" w:rsidP="00241F18">
            <w:pPr>
              <w:tabs>
                <w:tab w:val="left" w:pos="720"/>
              </w:tabs>
              <w:rPr>
                <w:rFonts w:asciiTheme="majorHAnsi" w:hAnsiTheme="majorHAnsi" w:cstheme="majorHAnsi"/>
              </w:rPr>
            </w:pPr>
            <w:r w:rsidRPr="00A06492">
              <w:rPr>
                <w:rFonts w:asciiTheme="majorHAnsi" w:hAnsiTheme="majorHAnsi" w:cstheme="majorHAnsi"/>
              </w:rPr>
              <w:t xml:space="preserve">Develop and embed our employability and skills for life </w:t>
            </w:r>
            <w:proofErr w:type="gramStart"/>
            <w:r w:rsidRPr="00A06492">
              <w:rPr>
                <w:rFonts w:asciiTheme="majorHAnsi" w:hAnsiTheme="majorHAnsi" w:cstheme="majorHAnsi"/>
              </w:rPr>
              <w:t>offer</w:t>
            </w:r>
            <w:proofErr w:type="gramEnd"/>
          </w:p>
          <w:p w14:paraId="6DBD80F9" w14:textId="77777777" w:rsidR="00D96439" w:rsidRPr="00A06492" w:rsidRDefault="00D96439" w:rsidP="008D0B89">
            <w:pPr>
              <w:tabs>
                <w:tab w:val="left" w:pos="720"/>
              </w:tabs>
              <w:rPr>
                <w:rFonts w:asciiTheme="majorHAnsi" w:hAnsiTheme="majorHAnsi" w:cstheme="majorHAnsi"/>
              </w:rPr>
            </w:pPr>
          </w:p>
        </w:tc>
      </w:tr>
      <w:tr w:rsidR="00A06492" w:rsidRPr="00A06492" w14:paraId="61CDE9BE" w14:textId="77777777" w:rsidTr="00EF06AD">
        <w:tc>
          <w:tcPr>
            <w:tcW w:w="7935" w:type="dxa"/>
            <w:gridSpan w:val="3"/>
            <w:tcBorders>
              <w:bottom w:val="single" w:sz="4" w:space="0" w:color="auto"/>
            </w:tcBorders>
          </w:tcPr>
          <w:p w14:paraId="22CFC06E" w14:textId="77777777" w:rsidR="0042469E" w:rsidRPr="00A06492" w:rsidRDefault="0042469E" w:rsidP="0042469E">
            <w:pPr>
              <w:rPr>
                <w:rFonts w:asciiTheme="majorHAnsi" w:hAnsiTheme="majorHAnsi" w:cstheme="majorHAnsi"/>
                <w:b/>
                <w:bCs/>
              </w:rPr>
            </w:pPr>
            <w:r w:rsidRPr="00A06492">
              <w:rPr>
                <w:rFonts w:asciiTheme="majorHAnsi" w:hAnsiTheme="majorHAnsi" w:cstheme="majorHAnsi"/>
                <w:b/>
                <w:bCs/>
              </w:rPr>
              <w:t>Behaviour and Attitudes</w:t>
            </w:r>
          </w:p>
          <w:p w14:paraId="1716076B" w14:textId="77777777" w:rsidR="0042469E" w:rsidRPr="00A06492" w:rsidRDefault="0042469E" w:rsidP="0042469E">
            <w:pPr>
              <w:tabs>
                <w:tab w:val="left" w:pos="720"/>
              </w:tabs>
              <w:rPr>
                <w:rFonts w:asciiTheme="majorHAnsi" w:hAnsiTheme="majorHAnsi" w:cstheme="majorHAnsi"/>
              </w:rPr>
            </w:pPr>
            <w:r w:rsidRPr="00A06492">
              <w:rPr>
                <w:rFonts w:asciiTheme="majorHAnsi" w:hAnsiTheme="majorHAnsi" w:cstheme="majorHAnsi"/>
              </w:rPr>
              <w:t>To ensure a whole school focus on Wellbeing and Mental Health for staff and children</w:t>
            </w:r>
          </w:p>
          <w:p w14:paraId="432743FA" w14:textId="77777777" w:rsidR="0042469E" w:rsidRPr="00A06492" w:rsidRDefault="0042469E" w:rsidP="0042469E">
            <w:pPr>
              <w:tabs>
                <w:tab w:val="left" w:pos="720"/>
              </w:tabs>
              <w:rPr>
                <w:rFonts w:asciiTheme="majorHAnsi" w:hAnsiTheme="majorHAnsi" w:cstheme="majorHAnsi"/>
              </w:rPr>
            </w:pPr>
            <w:r w:rsidRPr="00A06492">
              <w:rPr>
                <w:rFonts w:asciiTheme="majorHAnsi" w:hAnsiTheme="majorHAnsi" w:cstheme="majorHAnsi"/>
              </w:rPr>
              <w:t xml:space="preserve">To support parental involvement with their child’s learning </w:t>
            </w:r>
          </w:p>
          <w:p w14:paraId="546798D3" w14:textId="77777777" w:rsidR="0042469E" w:rsidRPr="00A06492" w:rsidRDefault="0042469E" w:rsidP="0042469E">
            <w:pPr>
              <w:tabs>
                <w:tab w:val="left" w:pos="720"/>
              </w:tabs>
              <w:rPr>
                <w:rFonts w:asciiTheme="majorHAnsi" w:hAnsiTheme="majorHAnsi" w:cstheme="majorHAnsi"/>
              </w:rPr>
            </w:pPr>
            <w:r w:rsidRPr="00A06492">
              <w:rPr>
                <w:rFonts w:asciiTheme="majorHAnsi" w:hAnsiTheme="majorHAnsi" w:cstheme="majorHAnsi"/>
              </w:rPr>
              <w:t xml:space="preserve">To further develop positive support for behaviour </w:t>
            </w:r>
          </w:p>
          <w:p w14:paraId="6FD12893" w14:textId="3CAABEC2" w:rsidR="008D0B89" w:rsidRPr="00A06492" w:rsidRDefault="008D0B89" w:rsidP="002F48F0">
            <w:pPr>
              <w:tabs>
                <w:tab w:val="left" w:pos="720"/>
              </w:tabs>
              <w:rPr>
                <w:rFonts w:asciiTheme="majorHAnsi" w:hAnsiTheme="majorHAnsi" w:cstheme="majorHAnsi"/>
              </w:rPr>
            </w:pPr>
          </w:p>
        </w:tc>
        <w:tc>
          <w:tcPr>
            <w:tcW w:w="8084" w:type="dxa"/>
            <w:gridSpan w:val="3"/>
            <w:tcBorders>
              <w:bottom w:val="single" w:sz="4" w:space="0" w:color="auto"/>
            </w:tcBorders>
          </w:tcPr>
          <w:p w14:paraId="460E73CE" w14:textId="2CFAF981" w:rsidR="00D96439" w:rsidRPr="00A06492" w:rsidRDefault="00D96439" w:rsidP="00241F18">
            <w:pPr>
              <w:rPr>
                <w:rFonts w:asciiTheme="majorHAnsi" w:hAnsiTheme="majorHAnsi" w:cstheme="majorHAnsi"/>
                <w:b/>
                <w:bCs/>
              </w:rPr>
            </w:pPr>
            <w:r w:rsidRPr="00A06492">
              <w:rPr>
                <w:rFonts w:asciiTheme="majorHAnsi" w:hAnsiTheme="majorHAnsi" w:cstheme="majorHAnsi"/>
                <w:b/>
                <w:bCs/>
              </w:rPr>
              <w:t>Personal Development</w:t>
            </w:r>
          </w:p>
          <w:p w14:paraId="337D8EF6" w14:textId="77777777" w:rsidR="00D96439" w:rsidRPr="00A06492" w:rsidRDefault="00D96439" w:rsidP="00241F18">
            <w:pPr>
              <w:tabs>
                <w:tab w:val="left" w:pos="720"/>
              </w:tabs>
              <w:rPr>
                <w:rFonts w:asciiTheme="majorHAnsi" w:hAnsiTheme="majorHAnsi" w:cstheme="majorHAnsi"/>
              </w:rPr>
            </w:pPr>
            <w:r w:rsidRPr="00A06492">
              <w:rPr>
                <w:rFonts w:asciiTheme="majorHAnsi" w:hAnsiTheme="majorHAnsi" w:cstheme="majorHAnsi"/>
              </w:rPr>
              <w:t>To promote effective physical and mental development for learners</w:t>
            </w:r>
          </w:p>
          <w:p w14:paraId="5B39A69E" w14:textId="77777777" w:rsidR="00A06988" w:rsidRPr="00A06492" w:rsidRDefault="00A06988" w:rsidP="00241F18">
            <w:pPr>
              <w:tabs>
                <w:tab w:val="left" w:pos="720"/>
              </w:tabs>
              <w:rPr>
                <w:rFonts w:asciiTheme="majorHAnsi" w:hAnsiTheme="majorHAnsi" w:cstheme="majorHAnsi"/>
              </w:rPr>
            </w:pPr>
            <w:r w:rsidRPr="00A06492">
              <w:rPr>
                <w:rFonts w:asciiTheme="majorHAnsi" w:hAnsiTheme="majorHAnsi" w:cstheme="majorHAnsi"/>
              </w:rPr>
              <w:t xml:space="preserve">Develop impact and influence of student voice across </w:t>
            </w:r>
            <w:proofErr w:type="gramStart"/>
            <w:r w:rsidRPr="00A06492">
              <w:rPr>
                <w:rFonts w:asciiTheme="majorHAnsi" w:hAnsiTheme="majorHAnsi" w:cstheme="majorHAnsi"/>
              </w:rPr>
              <w:t>school</w:t>
            </w:r>
            <w:proofErr w:type="gramEnd"/>
            <w:r w:rsidRPr="00A06492">
              <w:rPr>
                <w:rFonts w:asciiTheme="majorHAnsi" w:hAnsiTheme="majorHAnsi" w:cstheme="majorHAnsi"/>
              </w:rPr>
              <w:t xml:space="preserve"> </w:t>
            </w:r>
          </w:p>
          <w:p w14:paraId="7476A527" w14:textId="14AA1022" w:rsidR="00D96439" w:rsidRPr="00A06492" w:rsidRDefault="00D96439" w:rsidP="00241F18">
            <w:pPr>
              <w:tabs>
                <w:tab w:val="left" w:pos="720"/>
              </w:tabs>
              <w:rPr>
                <w:rFonts w:asciiTheme="majorHAnsi" w:hAnsiTheme="majorHAnsi" w:cstheme="majorHAnsi"/>
              </w:rPr>
            </w:pPr>
            <w:r w:rsidRPr="00A06492">
              <w:rPr>
                <w:rFonts w:asciiTheme="majorHAnsi" w:hAnsiTheme="majorHAnsi" w:cstheme="majorHAnsi"/>
              </w:rPr>
              <w:t>Further develop links between the school and the local community</w:t>
            </w:r>
          </w:p>
          <w:p w14:paraId="65375A49" w14:textId="77777777" w:rsidR="00D96439" w:rsidRPr="00A06492" w:rsidRDefault="00D96439" w:rsidP="00241F18">
            <w:pPr>
              <w:tabs>
                <w:tab w:val="left" w:pos="720"/>
              </w:tabs>
              <w:rPr>
                <w:rFonts w:asciiTheme="majorHAnsi" w:hAnsiTheme="majorHAnsi" w:cstheme="majorHAnsi"/>
              </w:rPr>
            </w:pPr>
            <w:r w:rsidRPr="00A06492">
              <w:rPr>
                <w:rFonts w:asciiTheme="majorHAnsi" w:hAnsiTheme="majorHAnsi" w:cstheme="majorHAnsi"/>
              </w:rPr>
              <w:t>To develop learner independence</w:t>
            </w:r>
          </w:p>
          <w:p w14:paraId="7A4E9CCD" w14:textId="56E272D1" w:rsidR="0042469E" w:rsidRPr="00A06492" w:rsidRDefault="002F48F0" w:rsidP="00241F18">
            <w:pPr>
              <w:tabs>
                <w:tab w:val="left" w:pos="720"/>
              </w:tabs>
              <w:rPr>
                <w:rFonts w:asciiTheme="majorHAnsi" w:hAnsiTheme="majorHAnsi" w:cstheme="majorHAnsi"/>
              </w:rPr>
            </w:pPr>
            <w:r w:rsidRPr="00A06492">
              <w:rPr>
                <w:rFonts w:asciiTheme="majorHAnsi" w:hAnsiTheme="majorHAnsi" w:cstheme="majorHAnsi"/>
              </w:rPr>
              <w:t xml:space="preserve">Ensure an effective and meaningful transition process is in place for </w:t>
            </w:r>
            <w:proofErr w:type="gramStart"/>
            <w:r w:rsidRPr="00A06492">
              <w:rPr>
                <w:rFonts w:asciiTheme="majorHAnsi" w:hAnsiTheme="majorHAnsi" w:cstheme="majorHAnsi"/>
              </w:rPr>
              <w:t>2023/24</w:t>
            </w:r>
            <w:proofErr w:type="gramEnd"/>
          </w:p>
          <w:p w14:paraId="06AACED8" w14:textId="178F94DD" w:rsidR="0042469E" w:rsidRPr="00A06492" w:rsidRDefault="0042469E" w:rsidP="0042469E">
            <w:pPr>
              <w:tabs>
                <w:tab w:val="left" w:pos="720"/>
              </w:tabs>
              <w:rPr>
                <w:rFonts w:asciiTheme="majorHAnsi" w:hAnsiTheme="majorHAnsi" w:cstheme="majorHAnsi"/>
              </w:rPr>
            </w:pPr>
          </w:p>
        </w:tc>
      </w:tr>
      <w:tr w:rsidR="00A06492" w:rsidRPr="00A06492" w14:paraId="5B421283" w14:textId="77777777" w:rsidTr="00700899">
        <w:tc>
          <w:tcPr>
            <w:tcW w:w="16019" w:type="dxa"/>
            <w:gridSpan w:val="6"/>
            <w:tcBorders>
              <w:bottom w:val="nil"/>
            </w:tcBorders>
          </w:tcPr>
          <w:p w14:paraId="5E5AC4F0" w14:textId="43E07974" w:rsidR="00700899" w:rsidRPr="00A06492" w:rsidRDefault="00700899" w:rsidP="00700899">
            <w:pPr>
              <w:jc w:val="center"/>
              <w:rPr>
                <w:rFonts w:asciiTheme="majorHAnsi" w:hAnsiTheme="majorHAnsi" w:cstheme="majorHAnsi"/>
                <w:b/>
                <w:bCs/>
              </w:rPr>
            </w:pPr>
            <w:r w:rsidRPr="00A06492">
              <w:rPr>
                <w:rFonts w:asciiTheme="majorHAnsi" w:hAnsiTheme="majorHAnsi" w:cstheme="majorHAnsi"/>
                <w:b/>
                <w:bCs/>
              </w:rPr>
              <w:t>Leadership and Management</w:t>
            </w:r>
          </w:p>
        </w:tc>
      </w:tr>
      <w:tr w:rsidR="00A06492" w:rsidRPr="00A06492" w14:paraId="6D4A7388" w14:textId="77777777" w:rsidTr="00EF06AD">
        <w:tc>
          <w:tcPr>
            <w:tcW w:w="7935" w:type="dxa"/>
            <w:gridSpan w:val="3"/>
            <w:tcBorders>
              <w:top w:val="nil"/>
              <w:right w:val="nil"/>
            </w:tcBorders>
          </w:tcPr>
          <w:p w14:paraId="0B5958A6" w14:textId="77777777" w:rsidR="0042469E" w:rsidRPr="00A06492" w:rsidRDefault="0042469E" w:rsidP="0042469E">
            <w:pPr>
              <w:rPr>
                <w:rFonts w:asciiTheme="majorHAnsi" w:hAnsiTheme="majorHAnsi" w:cstheme="majorHAnsi"/>
              </w:rPr>
            </w:pPr>
            <w:r w:rsidRPr="00A06492">
              <w:rPr>
                <w:rFonts w:asciiTheme="majorHAnsi" w:hAnsiTheme="majorHAnsi" w:cstheme="majorHAnsi"/>
              </w:rPr>
              <w:t>To review the roles and responsibilities of the leadership structure</w:t>
            </w:r>
          </w:p>
          <w:p w14:paraId="135F6238" w14:textId="5CFC9358" w:rsidR="0042469E" w:rsidRPr="00A06492" w:rsidRDefault="00C0448C" w:rsidP="0042469E">
            <w:pPr>
              <w:rPr>
                <w:rFonts w:asciiTheme="majorHAnsi" w:hAnsiTheme="majorHAnsi" w:cstheme="majorHAnsi"/>
              </w:rPr>
            </w:pPr>
            <w:r w:rsidRPr="00A06492">
              <w:rPr>
                <w:rFonts w:asciiTheme="majorHAnsi" w:hAnsiTheme="majorHAnsi" w:cstheme="majorHAnsi"/>
              </w:rPr>
              <w:t xml:space="preserve">Continue to develop the staff </w:t>
            </w:r>
            <w:proofErr w:type="gramStart"/>
            <w:r w:rsidRPr="00A06492">
              <w:rPr>
                <w:rFonts w:asciiTheme="majorHAnsi" w:hAnsiTheme="majorHAnsi" w:cstheme="majorHAnsi"/>
              </w:rPr>
              <w:t>team</w:t>
            </w:r>
            <w:proofErr w:type="gramEnd"/>
          </w:p>
          <w:p w14:paraId="4D47B4F7" w14:textId="77777777" w:rsidR="0042469E" w:rsidRPr="00A06492" w:rsidRDefault="0042469E" w:rsidP="0042469E">
            <w:pPr>
              <w:rPr>
                <w:rFonts w:asciiTheme="majorHAnsi" w:hAnsiTheme="majorHAnsi" w:cstheme="majorHAnsi"/>
              </w:rPr>
            </w:pPr>
            <w:r w:rsidRPr="00A06492">
              <w:rPr>
                <w:rFonts w:asciiTheme="majorHAnsi" w:hAnsiTheme="majorHAnsi" w:cstheme="majorHAnsi"/>
              </w:rPr>
              <w:t>To review the structure of the school day to ensure maximum learning time and ensuring efficient wellbeing for students</w:t>
            </w:r>
          </w:p>
          <w:p w14:paraId="66AF7E1E" w14:textId="7944B63C" w:rsidR="00700899" w:rsidRPr="00A06492" w:rsidRDefault="0042469E" w:rsidP="00700899">
            <w:pPr>
              <w:rPr>
                <w:rFonts w:asciiTheme="majorHAnsi" w:hAnsiTheme="majorHAnsi" w:cstheme="majorHAnsi"/>
              </w:rPr>
            </w:pPr>
            <w:r w:rsidRPr="00A06492">
              <w:rPr>
                <w:rFonts w:asciiTheme="majorHAnsi" w:hAnsiTheme="majorHAnsi" w:cstheme="majorHAnsi"/>
              </w:rPr>
              <w:t>To ensure effective and robust safeguarding processes are in place across school</w:t>
            </w:r>
          </w:p>
        </w:tc>
        <w:tc>
          <w:tcPr>
            <w:tcW w:w="8084" w:type="dxa"/>
            <w:gridSpan w:val="3"/>
            <w:tcBorders>
              <w:top w:val="nil"/>
              <w:left w:val="nil"/>
            </w:tcBorders>
          </w:tcPr>
          <w:p w14:paraId="46029E91" w14:textId="765D888B" w:rsidR="00700899" w:rsidRPr="00A06492" w:rsidRDefault="00700899" w:rsidP="00700899">
            <w:pPr>
              <w:rPr>
                <w:rFonts w:asciiTheme="majorHAnsi" w:hAnsiTheme="majorHAnsi" w:cstheme="majorHAnsi"/>
              </w:rPr>
            </w:pPr>
            <w:r w:rsidRPr="00A06492">
              <w:rPr>
                <w:rFonts w:asciiTheme="majorHAnsi" w:hAnsiTheme="majorHAnsi" w:cstheme="majorHAnsi"/>
              </w:rPr>
              <w:t xml:space="preserve">To ensure an effective staffing structure is in place to meet an increasing pupil numbers and complexity of </w:t>
            </w:r>
            <w:proofErr w:type="gramStart"/>
            <w:r w:rsidRPr="00A06492">
              <w:rPr>
                <w:rFonts w:asciiTheme="majorHAnsi" w:hAnsiTheme="majorHAnsi" w:cstheme="majorHAnsi"/>
              </w:rPr>
              <w:t>need</w:t>
            </w:r>
            <w:proofErr w:type="gramEnd"/>
          </w:p>
          <w:p w14:paraId="6D89F7BD" w14:textId="77777777" w:rsidR="00700899" w:rsidRPr="00A06492" w:rsidRDefault="00700899" w:rsidP="00700899">
            <w:pPr>
              <w:rPr>
                <w:rFonts w:asciiTheme="majorHAnsi" w:hAnsiTheme="majorHAnsi" w:cstheme="majorHAnsi"/>
              </w:rPr>
            </w:pPr>
            <w:r w:rsidRPr="00A06492">
              <w:rPr>
                <w:rFonts w:asciiTheme="majorHAnsi" w:hAnsiTheme="majorHAnsi" w:cstheme="majorHAnsi"/>
              </w:rPr>
              <w:t>Embedding the ethos and values of Ravenshall across all school sites</w:t>
            </w:r>
          </w:p>
          <w:p w14:paraId="60F21069" w14:textId="77777777" w:rsidR="00700899" w:rsidRPr="00A06492" w:rsidRDefault="00700899" w:rsidP="00700899">
            <w:pPr>
              <w:rPr>
                <w:rFonts w:asciiTheme="majorHAnsi" w:hAnsiTheme="majorHAnsi" w:cstheme="majorHAnsi"/>
              </w:rPr>
            </w:pPr>
            <w:r w:rsidRPr="00A06492">
              <w:rPr>
                <w:rFonts w:asciiTheme="majorHAnsi" w:hAnsiTheme="majorHAnsi" w:cstheme="majorHAnsi"/>
              </w:rPr>
              <w:t xml:space="preserve">To review and update the school </w:t>
            </w:r>
            <w:proofErr w:type="gramStart"/>
            <w:r w:rsidRPr="00A06492">
              <w:rPr>
                <w:rFonts w:asciiTheme="majorHAnsi" w:hAnsiTheme="majorHAnsi" w:cstheme="majorHAnsi"/>
              </w:rPr>
              <w:t>website</w:t>
            </w:r>
            <w:proofErr w:type="gramEnd"/>
          </w:p>
          <w:p w14:paraId="4FF698A7" w14:textId="77777777" w:rsidR="00594EE0" w:rsidRPr="00A06492" w:rsidRDefault="00700899" w:rsidP="00700899">
            <w:pPr>
              <w:rPr>
                <w:rFonts w:asciiTheme="majorHAnsi" w:hAnsiTheme="majorHAnsi" w:cstheme="majorHAnsi"/>
              </w:rPr>
            </w:pPr>
            <w:r w:rsidRPr="00A06492">
              <w:rPr>
                <w:rFonts w:asciiTheme="majorHAnsi" w:hAnsiTheme="majorHAnsi" w:cstheme="majorHAnsi"/>
              </w:rPr>
              <w:t xml:space="preserve">Ensure robust and impactful school </w:t>
            </w:r>
            <w:proofErr w:type="gramStart"/>
            <w:r w:rsidRPr="00A06492">
              <w:rPr>
                <w:rFonts w:asciiTheme="majorHAnsi" w:hAnsiTheme="majorHAnsi" w:cstheme="majorHAnsi"/>
              </w:rPr>
              <w:t>governance</w:t>
            </w:r>
            <w:proofErr w:type="gramEnd"/>
          </w:p>
          <w:p w14:paraId="070887B2" w14:textId="424B11B0" w:rsidR="00EF06AD" w:rsidRPr="00A06492" w:rsidRDefault="00EF06AD" w:rsidP="00700899">
            <w:pPr>
              <w:rPr>
                <w:rFonts w:asciiTheme="majorHAnsi" w:hAnsiTheme="majorHAnsi" w:cstheme="majorHAnsi"/>
              </w:rPr>
            </w:pPr>
          </w:p>
        </w:tc>
      </w:tr>
      <w:tr w:rsidR="00A06492" w:rsidRPr="00A06492" w14:paraId="0151A14D" w14:textId="77777777" w:rsidTr="00E72A78">
        <w:tc>
          <w:tcPr>
            <w:tcW w:w="16019" w:type="dxa"/>
            <w:gridSpan w:val="6"/>
          </w:tcPr>
          <w:p w14:paraId="73825E0E" w14:textId="77777777" w:rsidR="00700899" w:rsidRPr="00A06492" w:rsidRDefault="00700899" w:rsidP="00700899">
            <w:pPr>
              <w:jc w:val="center"/>
              <w:rPr>
                <w:rFonts w:asciiTheme="majorHAnsi" w:hAnsiTheme="majorHAnsi" w:cstheme="majorHAnsi"/>
                <w:b/>
                <w:bCs/>
              </w:rPr>
            </w:pPr>
            <w:r w:rsidRPr="00A06492">
              <w:rPr>
                <w:rFonts w:asciiTheme="majorHAnsi" w:hAnsiTheme="majorHAnsi" w:cstheme="majorHAnsi"/>
                <w:b/>
                <w:bCs/>
                <w:lang w:val="en-US"/>
              </w:rPr>
              <w:t>Financial and Administrative Sustainability</w:t>
            </w:r>
          </w:p>
          <w:p w14:paraId="6B5F2643" w14:textId="77777777" w:rsidR="00700899" w:rsidRPr="00A06492" w:rsidRDefault="00700899" w:rsidP="00700899">
            <w:pPr>
              <w:jc w:val="center"/>
              <w:rPr>
                <w:rFonts w:asciiTheme="majorHAnsi" w:hAnsiTheme="majorHAnsi" w:cstheme="majorHAnsi"/>
              </w:rPr>
            </w:pPr>
            <w:r w:rsidRPr="00A06492">
              <w:rPr>
                <w:rFonts w:asciiTheme="majorHAnsi" w:hAnsiTheme="majorHAnsi" w:cstheme="majorHAnsi"/>
              </w:rPr>
              <w:t>To further develop an effective business plan to secure a strong and stable financial future (to include income generation and fundraising strategies)</w:t>
            </w:r>
          </w:p>
          <w:p w14:paraId="6D340FDE" w14:textId="1B9E4425" w:rsidR="00FF2514" w:rsidRPr="00A06492" w:rsidRDefault="00700899" w:rsidP="00A06492">
            <w:pPr>
              <w:jc w:val="center"/>
              <w:rPr>
                <w:rFonts w:asciiTheme="majorHAnsi" w:hAnsiTheme="majorHAnsi" w:cstheme="majorHAnsi"/>
              </w:rPr>
            </w:pPr>
            <w:r w:rsidRPr="00A06492">
              <w:rPr>
                <w:rFonts w:asciiTheme="majorHAnsi" w:hAnsiTheme="majorHAnsi" w:cstheme="majorHAnsi"/>
              </w:rPr>
              <w:t xml:space="preserve">To review the effectiveness, </w:t>
            </w:r>
            <w:proofErr w:type="gramStart"/>
            <w:r w:rsidRPr="00A06492">
              <w:rPr>
                <w:rFonts w:asciiTheme="majorHAnsi" w:hAnsiTheme="majorHAnsi" w:cstheme="majorHAnsi"/>
              </w:rPr>
              <w:t>roles</w:t>
            </w:r>
            <w:proofErr w:type="gramEnd"/>
            <w:r w:rsidRPr="00A06492">
              <w:rPr>
                <w:rFonts w:asciiTheme="majorHAnsi" w:hAnsiTheme="majorHAnsi" w:cstheme="majorHAnsi"/>
              </w:rPr>
              <w:t xml:space="preserve"> and responsibilities of the admin team</w:t>
            </w:r>
          </w:p>
        </w:tc>
      </w:tr>
    </w:tbl>
    <w:p w14:paraId="68AF3B50" w14:textId="0C46F486" w:rsidR="00637A27" w:rsidRPr="00A06492" w:rsidRDefault="0050348D" w:rsidP="00241F18">
      <w:pPr>
        <w:rPr>
          <w:rFonts w:asciiTheme="majorHAnsi" w:hAnsiTheme="majorHAnsi" w:cstheme="majorHAnsi"/>
          <w:b/>
          <w:bCs/>
          <w:sz w:val="24"/>
          <w:szCs w:val="24"/>
        </w:rPr>
      </w:pPr>
      <w:r w:rsidRPr="00A06492">
        <w:rPr>
          <w:rFonts w:asciiTheme="majorHAnsi" w:hAnsiTheme="majorHAnsi" w:cstheme="majorHAnsi"/>
          <w:b/>
          <w:bCs/>
          <w:sz w:val="24"/>
          <w:szCs w:val="24"/>
        </w:rPr>
        <w:tab/>
      </w:r>
    </w:p>
    <w:tbl>
      <w:tblPr>
        <w:tblStyle w:val="TableGrid"/>
        <w:tblW w:w="15735" w:type="dxa"/>
        <w:jc w:val="center"/>
        <w:tblLayout w:type="fixed"/>
        <w:tblLook w:val="04A0" w:firstRow="1" w:lastRow="0" w:firstColumn="1" w:lastColumn="0" w:noHBand="0" w:noVBand="1"/>
      </w:tblPr>
      <w:tblGrid>
        <w:gridCol w:w="5313"/>
        <w:gridCol w:w="2195"/>
        <w:gridCol w:w="142"/>
        <w:gridCol w:w="709"/>
        <w:gridCol w:w="7376"/>
      </w:tblGrid>
      <w:tr w:rsidR="00F44CC8" w:rsidRPr="00A06492" w14:paraId="62686131" w14:textId="77777777" w:rsidTr="008756EE">
        <w:trPr>
          <w:jc w:val="center"/>
        </w:trPr>
        <w:tc>
          <w:tcPr>
            <w:tcW w:w="15735" w:type="dxa"/>
            <w:gridSpan w:val="5"/>
            <w:shd w:val="clear" w:color="auto" w:fill="AEAAAA" w:themeFill="background2" w:themeFillShade="BF"/>
          </w:tcPr>
          <w:p w14:paraId="7450011D" w14:textId="1E707E0C" w:rsidR="00F44CC8" w:rsidRDefault="00F44CC8" w:rsidP="00F44CC8">
            <w:pPr>
              <w:tabs>
                <w:tab w:val="left" w:pos="720"/>
              </w:tabs>
              <w:rPr>
                <w:rFonts w:asciiTheme="majorHAnsi" w:hAnsiTheme="majorHAnsi" w:cstheme="majorHAnsi"/>
                <w:b/>
                <w:bCs/>
              </w:rPr>
            </w:pPr>
            <w:r w:rsidRPr="00F44CC8">
              <w:rPr>
                <w:rFonts w:asciiTheme="majorHAnsi" w:hAnsiTheme="majorHAnsi" w:cstheme="majorHAnsi"/>
                <w:b/>
                <w:bCs/>
              </w:rPr>
              <w:lastRenderedPageBreak/>
              <w:t xml:space="preserve">Quality of Education </w:t>
            </w:r>
            <w:r w:rsidR="00442BD1">
              <w:rPr>
                <w:rFonts w:asciiTheme="majorHAnsi" w:hAnsiTheme="majorHAnsi" w:cstheme="majorHAnsi"/>
                <w:b/>
                <w:bCs/>
              </w:rPr>
              <w:t>–</w:t>
            </w:r>
            <w:r w:rsidRPr="00F44CC8">
              <w:rPr>
                <w:rFonts w:asciiTheme="majorHAnsi" w:hAnsiTheme="majorHAnsi" w:cstheme="majorHAnsi"/>
                <w:b/>
                <w:bCs/>
              </w:rPr>
              <w:t xml:space="preserve"> Context</w:t>
            </w:r>
          </w:p>
          <w:p w14:paraId="4DFAC157" w14:textId="31EA2FCB" w:rsidR="00442BD1" w:rsidRDefault="00442BD1" w:rsidP="00442BD1">
            <w:pPr>
              <w:tabs>
                <w:tab w:val="left" w:pos="720"/>
              </w:tabs>
              <w:rPr>
                <w:rFonts w:asciiTheme="majorHAnsi" w:hAnsiTheme="majorHAnsi" w:cstheme="majorHAnsi"/>
              </w:rPr>
            </w:pPr>
            <w:r w:rsidRPr="00442BD1">
              <w:rPr>
                <w:rFonts w:asciiTheme="majorHAnsi" w:hAnsiTheme="majorHAnsi" w:cstheme="majorHAnsi"/>
              </w:rPr>
              <w:t xml:space="preserve">Our curriculum incorporates a broad, </w:t>
            </w:r>
            <w:proofErr w:type="gramStart"/>
            <w:r w:rsidRPr="00442BD1">
              <w:rPr>
                <w:rFonts w:asciiTheme="majorHAnsi" w:hAnsiTheme="majorHAnsi" w:cstheme="majorHAnsi"/>
              </w:rPr>
              <w:t>rich</w:t>
            </w:r>
            <w:proofErr w:type="gramEnd"/>
            <w:r w:rsidRPr="00442BD1">
              <w:rPr>
                <w:rFonts w:asciiTheme="majorHAnsi" w:hAnsiTheme="majorHAnsi" w:cstheme="majorHAnsi"/>
              </w:rPr>
              <w:t xml:space="preserve"> and meaningful approach with highly personalised holistic teaching and learning.</w:t>
            </w:r>
            <w:r w:rsidR="003839FA">
              <w:rPr>
                <w:rFonts w:asciiTheme="majorHAnsi" w:hAnsiTheme="majorHAnsi" w:cstheme="majorHAnsi"/>
              </w:rPr>
              <w:t xml:space="preserve"> </w:t>
            </w:r>
            <w:proofErr w:type="gramStart"/>
            <w:r>
              <w:rPr>
                <w:rFonts w:asciiTheme="majorHAnsi" w:hAnsiTheme="majorHAnsi" w:cstheme="majorHAnsi"/>
              </w:rPr>
              <w:t>Work</w:t>
            </w:r>
            <w:proofErr w:type="gramEnd"/>
            <w:r>
              <w:rPr>
                <w:rFonts w:asciiTheme="majorHAnsi" w:hAnsiTheme="majorHAnsi" w:cstheme="majorHAnsi"/>
              </w:rPr>
              <w:t xml:space="preserve"> with staff, governors and parents has enabled us to identify clear aspirations for our children. Work began in Jan 2022 on developing a new curriculum to ensure we were responding to the changing demographic with school. Priorities were identified by curriculum working parties (Spring 2022), piloted by classes (Summer and Autumn 2022</w:t>
            </w:r>
            <w:proofErr w:type="gramStart"/>
            <w:r>
              <w:rPr>
                <w:rFonts w:asciiTheme="majorHAnsi" w:hAnsiTheme="majorHAnsi" w:cstheme="majorHAnsi"/>
              </w:rPr>
              <w:t>)</w:t>
            </w:r>
            <w:proofErr w:type="gramEnd"/>
            <w:r>
              <w:rPr>
                <w:rFonts w:asciiTheme="majorHAnsi" w:hAnsiTheme="majorHAnsi" w:cstheme="majorHAnsi"/>
              </w:rPr>
              <w:t xml:space="preserve"> and implemented in January 2023. Transition frameworks </w:t>
            </w:r>
            <w:proofErr w:type="gramStart"/>
            <w:r>
              <w:rPr>
                <w:rFonts w:asciiTheme="majorHAnsi" w:hAnsiTheme="majorHAnsi" w:cstheme="majorHAnsi"/>
              </w:rPr>
              <w:t>were developed</w:t>
            </w:r>
            <w:proofErr w:type="gramEnd"/>
            <w:r>
              <w:rPr>
                <w:rFonts w:asciiTheme="majorHAnsi" w:hAnsiTheme="majorHAnsi" w:cstheme="majorHAnsi"/>
              </w:rPr>
              <w:t xml:space="preserve"> and embedded in Spring and Summer 2023, complemented by progression frameworks.</w:t>
            </w:r>
          </w:p>
          <w:p w14:paraId="2826BA13" w14:textId="77777777" w:rsidR="003839FA" w:rsidRPr="00442BD1" w:rsidRDefault="003839FA" w:rsidP="00442BD1">
            <w:pPr>
              <w:tabs>
                <w:tab w:val="left" w:pos="720"/>
              </w:tabs>
              <w:rPr>
                <w:rFonts w:asciiTheme="majorHAnsi" w:hAnsiTheme="majorHAnsi" w:cstheme="majorHAnsi"/>
              </w:rPr>
            </w:pPr>
          </w:p>
          <w:p w14:paraId="2ED5FD6F" w14:textId="170EDD49" w:rsidR="00F44CC8" w:rsidRPr="00A06492" w:rsidRDefault="00762120" w:rsidP="00F44CC8">
            <w:pPr>
              <w:tabs>
                <w:tab w:val="left" w:pos="720"/>
              </w:tabs>
              <w:rPr>
                <w:rFonts w:asciiTheme="majorHAnsi" w:hAnsiTheme="majorHAnsi" w:cstheme="majorHAnsi"/>
              </w:rPr>
            </w:pPr>
            <w:r>
              <w:rPr>
                <w:rFonts w:asciiTheme="majorHAnsi" w:hAnsiTheme="majorHAnsi" w:cstheme="majorHAnsi"/>
              </w:rPr>
              <w:t>The outcome of this work is that l</w:t>
            </w:r>
            <w:r w:rsidRPr="00762120">
              <w:rPr>
                <w:rFonts w:asciiTheme="majorHAnsi" w:hAnsiTheme="majorHAnsi" w:cstheme="majorHAnsi"/>
              </w:rPr>
              <w:t xml:space="preserve">eaders have constructed an ambitious and broad curriculum which maximises individual potential. Pupils gain in depth and functional knowledge and skills set to succeed in the next phase of life learning. The bespoke assessment system ensures that data gathering informs leaders that pupils make good and outstanding academic and holistic progress. Evidence from a range of quality assurance processes confirms that the quality of education in all Key Stages is of </w:t>
            </w:r>
            <w:proofErr w:type="gramStart"/>
            <w:r w:rsidRPr="00762120">
              <w:rPr>
                <w:rFonts w:asciiTheme="majorHAnsi" w:hAnsiTheme="majorHAnsi" w:cstheme="majorHAnsi"/>
              </w:rPr>
              <w:t>a very high</w:t>
            </w:r>
            <w:proofErr w:type="gramEnd"/>
            <w:r w:rsidRPr="00762120">
              <w:rPr>
                <w:rFonts w:asciiTheme="majorHAnsi" w:hAnsiTheme="majorHAnsi" w:cstheme="majorHAnsi"/>
              </w:rPr>
              <w:t xml:space="preserve"> standard. The functional approach to learning has a clear sequence of development through each Key Stage which </w:t>
            </w:r>
            <w:proofErr w:type="gramStart"/>
            <w:r w:rsidRPr="00762120">
              <w:rPr>
                <w:rFonts w:asciiTheme="majorHAnsi" w:hAnsiTheme="majorHAnsi" w:cstheme="majorHAnsi"/>
              </w:rPr>
              <w:t>is reflected</w:t>
            </w:r>
            <w:proofErr w:type="gramEnd"/>
            <w:r w:rsidRPr="00762120">
              <w:rPr>
                <w:rFonts w:asciiTheme="majorHAnsi" w:hAnsiTheme="majorHAnsi" w:cstheme="majorHAnsi"/>
              </w:rPr>
              <w:t xml:space="preserve"> in successful pupil outcomes with external accreditation. Recently developed schemes of work allow teachers to further ensure learning </w:t>
            </w:r>
            <w:proofErr w:type="gramStart"/>
            <w:r w:rsidRPr="00762120">
              <w:rPr>
                <w:rFonts w:asciiTheme="majorHAnsi" w:hAnsiTheme="majorHAnsi" w:cstheme="majorHAnsi"/>
              </w:rPr>
              <w:t>is effectively sequenced</w:t>
            </w:r>
            <w:proofErr w:type="gramEnd"/>
            <w:r w:rsidRPr="00762120">
              <w:rPr>
                <w:rFonts w:asciiTheme="majorHAnsi" w:hAnsiTheme="majorHAnsi" w:cstheme="majorHAnsi"/>
              </w:rPr>
              <w:t xml:space="preserve"> to enhance learning.</w:t>
            </w:r>
          </w:p>
        </w:tc>
      </w:tr>
      <w:tr w:rsidR="00F44CC8" w:rsidRPr="00A06492" w14:paraId="73A045DB" w14:textId="77777777" w:rsidTr="0024331A">
        <w:trPr>
          <w:jc w:val="center"/>
        </w:trPr>
        <w:tc>
          <w:tcPr>
            <w:tcW w:w="15735" w:type="dxa"/>
            <w:gridSpan w:val="5"/>
            <w:shd w:val="clear" w:color="auto" w:fill="D0CECE" w:themeFill="background2" w:themeFillShade="E6"/>
          </w:tcPr>
          <w:p w14:paraId="3C47A28E" w14:textId="77777777" w:rsidR="00F44CC8" w:rsidRPr="00F44CC8" w:rsidRDefault="00F44CC8" w:rsidP="00F44CC8">
            <w:pPr>
              <w:tabs>
                <w:tab w:val="left" w:pos="720"/>
              </w:tabs>
              <w:rPr>
                <w:rFonts w:asciiTheme="majorHAnsi" w:hAnsiTheme="majorHAnsi" w:cstheme="majorHAnsi"/>
                <w:b/>
                <w:bCs/>
              </w:rPr>
            </w:pPr>
            <w:r w:rsidRPr="00F44CC8">
              <w:rPr>
                <w:rFonts w:asciiTheme="majorHAnsi" w:hAnsiTheme="majorHAnsi" w:cstheme="majorHAnsi"/>
                <w:b/>
                <w:bCs/>
              </w:rPr>
              <w:t>Quality of Education - Strengths</w:t>
            </w:r>
          </w:p>
          <w:p w14:paraId="190B8661" w14:textId="77777777" w:rsidR="00F44CC8" w:rsidRPr="00442BD1" w:rsidRDefault="00442BD1" w:rsidP="00442BD1">
            <w:pPr>
              <w:pStyle w:val="ListParagraph"/>
              <w:numPr>
                <w:ilvl w:val="0"/>
                <w:numId w:val="8"/>
              </w:numPr>
              <w:tabs>
                <w:tab w:val="left" w:pos="720"/>
              </w:tabs>
              <w:rPr>
                <w:rFonts w:asciiTheme="majorHAnsi" w:hAnsiTheme="majorHAnsi" w:cstheme="majorHAnsi"/>
              </w:rPr>
            </w:pPr>
            <w:proofErr w:type="gramStart"/>
            <w:r w:rsidRPr="00442BD1">
              <w:rPr>
                <w:rFonts w:asciiTheme="majorHAnsi" w:hAnsiTheme="majorHAnsi" w:cstheme="majorHAnsi"/>
              </w:rPr>
              <w:t>High levels</w:t>
            </w:r>
            <w:proofErr w:type="gramEnd"/>
            <w:r w:rsidRPr="00442BD1">
              <w:rPr>
                <w:rFonts w:asciiTheme="majorHAnsi" w:hAnsiTheme="majorHAnsi" w:cstheme="majorHAnsi"/>
              </w:rPr>
              <w:t xml:space="preserve"> of engagement and outcomes across the curriculum</w:t>
            </w:r>
          </w:p>
          <w:p w14:paraId="54F7814A" w14:textId="3627E853" w:rsidR="00442BD1" w:rsidRPr="00442BD1" w:rsidRDefault="00442BD1" w:rsidP="00442BD1">
            <w:pPr>
              <w:pStyle w:val="ListParagraph"/>
              <w:numPr>
                <w:ilvl w:val="0"/>
                <w:numId w:val="8"/>
              </w:numPr>
              <w:tabs>
                <w:tab w:val="left" w:pos="720"/>
              </w:tabs>
              <w:rPr>
                <w:rFonts w:asciiTheme="majorHAnsi" w:hAnsiTheme="majorHAnsi" w:cstheme="majorHAnsi"/>
              </w:rPr>
            </w:pPr>
            <w:r w:rsidRPr="00442BD1">
              <w:rPr>
                <w:rFonts w:asciiTheme="majorHAnsi" w:hAnsiTheme="majorHAnsi" w:cstheme="majorHAnsi"/>
              </w:rPr>
              <w:t xml:space="preserve">Outstanding teaching and learning linked to an effective performance management system and staff CPD </w:t>
            </w:r>
            <w:proofErr w:type="gramStart"/>
            <w:r w:rsidRPr="00442BD1">
              <w:rPr>
                <w:rFonts w:asciiTheme="majorHAnsi" w:hAnsiTheme="majorHAnsi" w:cstheme="majorHAnsi"/>
              </w:rPr>
              <w:t>program</w:t>
            </w:r>
            <w:proofErr w:type="gramEnd"/>
          </w:p>
          <w:p w14:paraId="79F4C796" w14:textId="31383935" w:rsidR="00442BD1" w:rsidRPr="00442BD1" w:rsidRDefault="00442BD1" w:rsidP="00442BD1">
            <w:pPr>
              <w:pStyle w:val="ListParagraph"/>
              <w:numPr>
                <w:ilvl w:val="0"/>
                <w:numId w:val="8"/>
              </w:numPr>
              <w:tabs>
                <w:tab w:val="left" w:pos="720"/>
              </w:tabs>
              <w:rPr>
                <w:rFonts w:asciiTheme="majorHAnsi" w:hAnsiTheme="majorHAnsi" w:cstheme="majorHAnsi"/>
              </w:rPr>
            </w:pPr>
            <w:proofErr w:type="gramStart"/>
            <w:r w:rsidRPr="00442BD1">
              <w:rPr>
                <w:rFonts w:asciiTheme="majorHAnsi" w:hAnsiTheme="majorHAnsi" w:cstheme="majorHAnsi"/>
              </w:rPr>
              <w:t>High levels</w:t>
            </w:r>
            <w:proofErr w:type="gramEnd"/>
            <w:r w:rsidRPr="00442BD1">
              <w:rPr>
                <w:rFonts w:asciiTheme="majorHAnsi" w:hAnsiTheme="majorHAnsi" w:cstheme="majorHAnsi"/>
              </w:rPr>
              <w:t xml:space="preserve"> of teacher peer support</w:t>
            </w:r>
          </w:p>
          <w:p w14:paraId="43DA48A6" w14:textId="77777777" w:rsidR="00442BD1" w:rsidRPr="00442BD1" w:rsidRDefault="00442BD1" w:rsidP="00442BD1">
            <w:pPr>
              <w:pStyle w:val="ListParagraph"/>
              <w:numPr>
                <w:ilvl w:val="0"/>
                <w:numId w:val="8"/>
              </w:numPr>
              <w:tabs>
                <w:tab w:val="left" w:pos="720"/>
              </w:tabs>
              <w:rPr>
                <w:rFonts w:asciiTheme="majorHAnsi" w:hAnsiTheme="majorHAnsi" w:cstheme="majorHAnsi"/>
                <w:b/>
                <w:bCs/>
              </w:rPr>
            </w:pPr>
            <w:r w:rsidRPr="00442BD1">
              <w:rPr>
                <w:rFonts w:asciiTheme="majorHAnsi" w:hAnsiTheme="majorHAnsi" w:cstheme="majorHAnsi"/>
              </w:rPr>
              <w:t xml:space="preserve">Holistic target progress outstanding </w:t>
            </w:r>
          </w:p>
          <w:p w14:paraId="569029CB" w14:textId="42459613" w:rsidR="00442BD1" w:rsidRPr="00442BD1" w:rsidRDefault="00442BD1" w:rsidP="00442BD1">
            <w:pPr>
              <w:pStyle w:val="ListParagraph"/>
              <w:numPr>
                <w:ilvl w:val="0"/>
                <w:numId w:val="8"/>
              </w:numPr>
              <w:tabs>
                <w:tab w:val="left" w:pos="720"/>
              </w:tabs>
              <w:rPr>
                <w:rFonts w:asciiTheme="majorHAnsi" w:hAnsiTheme="majorHAnsi" w:cstheme="majorHAnsi"/>
                <w:b/>
                <w:bCs/>
              </w:rPr>
            </w:pPr>
            <w:r>
              <w:rPr>
                <w:rFonts w:asciiTheme="majorHAnsi" w:hAnsiTheme="majorHAnsi" w:cstheme="majorHAnsi"/>
              </w:rPr>
              <w:t>Range of outstanding qualifications achieved by children</w:t>
            </w:r>
          </w:p>
        </w:tc>
      </w:tr>
      <w:tr w:rsidR="00F44CC8" w:rsidRPr="00A06492" w14:paraId="44790D6D" w14:textId="77777777" w:rsidTr="008756EE">
        <w:trPr>
          <w:jc w:val="center"/>
        </w:trPr>
        <w:tc>
          <w:tcPr>
            <w:tcW w:w="7508" w:type="dxa"/>
            <w:gridSpan w:val="2"/>
            <w:tcBorders>
              <w:right w:val="nil"/>
            </w:tcBorders>
            <w:shd w:val="clear" w:color="auto" w:fill="E7E6E6" w:themeFill="background2"/>
          </w:tcPr>
          <w:p w14:paraId="435FD8DE" w14:textId="77777777" w:rsidR="00F44CC8" w:rsidRPr="00A06492" w:rsidRDefault="00F44CC8" w:rsidP="00F44CC8">
            <w:pPr>
              <w:rPr>
                <w:rFonts w:asciiTheme="majorHAnsi" w:hAnsiTheme="majorHAnsi" w:cstheme="majorHAnsi"/>
                <w:b/>
              </w:rPr>
            </w:pPr>
            <w:r w:rsidRPr="00A06492">
              <w:rPr>
                <w:rFonts w:asciiTheme="majorHAnsi" w:hAnsiTheme="majorHAnsi" w:cstheme="majorHAnsi"/>
                <w:b/>
              </w:rPr>
              <w:t>1. Quality of Education</w:t>
            </w:r>
          </w:p>
          <w:p w14:paraId="4F0FA120" w14:textId="77777777" w:rsidR="00F44CC8" w:rsidRPr="00A06492" w:rsidRDefault="00F44CC8" w:rsidP="00F44CC8">
            <w:pPr>
              <w:tabs>
                <w:tab w:val="left" w:pos="720"/>
              </w:tabs>
              <w:rPr>
                <w:rFonts w:asciiTheme="majorHAnsi" w:hAnsiTheme="majorHAnsi" w:cstheme="majorHAnsi"/>
              </w:rPr>
            </w:pPr>
            <w:r w:rsidRPr="00A06492">
              <w:rPr>
                <w:rFonts w:asciiTheme="majorHAnsi" w:hAnsiTheme="majorHAnsi" w:cstheme="majorHAnsi"/>
              </w:rPr>
              <w:t xml:space="preserve">To ensure a fit for purpose, personalised curriculum offer is in place for all </w:t>
            </w:r>
            <w:proofErr w:type="gramStart"/>
            <w:r w:rsidRPr="00A06492">
              <w:rPr>
                <w:rFonts w:asciiTheme="majorHAnsi" w:hAnsiTheme="majorHAnsi" w:cstheme="majorHAnsi"/>
              </w:rPr>
              <w:t>learners</w:t>
            </w:r>
            <w:proofErr w:type="gramEnd"/>
          </w:p>
          <w:p w14:paraId="25A538B8" w14:textId="77777777" w:rsidR="00F44CC8" w:rsidRPr="00A06492" w:rsidRDefault="00F44CC8" w:rsidP="00F44CC8">
            <w:pPr>
              <w:tabs>
                <w:tab w:val="left" w:pos="720"/>
              </w:tabs>
              <w:rPr>
                <w:rFonts w:asciiTheme="majorHAnsi" w:hAnsiTheme="majorHAnsi" w:cstheme="majorHAnsi"/>
              </w:rPr>
            </w:pPr>
            <w:r w:rsidRPr="00A06492">
              <w:rPr>
                <w:rFonts w:asciiTheme="majorHAnsi" w:hAnsiTheme="majorHAnsi" w:cstheme="majorHAnsi"/>
              </w:rPr>
              <w:t xml:space="preserve">To ensure outstanding teaching and learning is evident throughout </w:t>
            </w:r>
            <w:proofErr w:type="gramStart"/>
            <w:r w:rsidRPr="00A06492">
              <w:rPr>
                <w:rFonts w:asciiTheme="majorHAnsi" w:hAnsiTheme="majorHAnsi" w:cstheme="majorHAnsi"/>
              </w:rPr>
              <w:t>school</w:t>
            </w:r>
            <w:proofErr w:type="gramEnd"/>
          </w:p>
          <w:p w14:paraId="4E7DBA7E" w14:textId="77777777" w:rsidR="00F44CC8" w:rsidRPr="00A06492" w:rsidRDefault="00F44CC8" w:rsidP="00F44CC8">
            <w:pPr>
              <w:tabs>
                <w:tab w:val="left" w:pos="720"/>
              </w:tabs>
              <w:rPr>
                <w:rFonts w:asciiTheme="majorHAnsi" w:hAnsiTheme="majorHAnsi" w:cstheme="majorHAnsi"/>
              </w:rPr>
            </w:pPr>
            <w:r w:rsidRPr="00A06492">
              <w:rPr>
                <w:rFonts w:asciiTheme="majorHAnsi" w:hAnsiTheme="majorHAnsi" w:cstheme="majorHAnsi"/>
              </w:rPr>
              <w:t xml:space="preserve">To develop effective personalised intervention and provision for all learners </w:t>
            </w:r>
          </w:p>
          <w:p w14:paraId="486850D6" w14:textId="77777777" w:rsidR="00F44CC8" w:rsidRPr="00A06492" w:rsidRDefault="00F44CC8" w:rsidP="00F44CC8">
            <w:pPr>
              <w:rPr>
                <w:rFonts w:asciiTheme="majorHAnsi" w:hAnsiTheme="majorHAnsi" w:cstheme="majorHAnsi"/>
              </w:rPr>
            </w:pPr>
            <w:r w:rsidRPr="00A06492">
              <w:rPr>
                <w:rFonts w:asciiTheme="majorHAnsi" w:hAnsiTheme="majorHAnsi" w:cstheme="majorHAnsi"/>
              </w:rPr>
              <w:t xml:space="preserve">Continue to develop the effectiveness of our assessment </w:t>
            </w:r>
            <w:proofErr w:type="gramStart"/>
            <w:r w:rsidRPr="00A06492">
              <w:rPr>
                <w:rFonts w:asciiTheme="majorHAnsi" w:hAnsiTheme="majorHAnsi" w:cstheme="majorHAnsi"/>
              </w:rPr>
              <w:t>system</w:t>
            </w:r>
            <w:proofErr w:type="gramEnd"/>
            <w:r w:rsidRPr="00A06492">
              <w:rPr>
                <w:rFonts w:asciiTheme="majorHAnsi" w:hAnsiTheme="majorHAnsi" w:cstheme="majorHAnsi"/>
              </w:rPr>
              <w:t xml:space="preserve"> </w:t>
            </w:r>
          </w:p>
          <w:p w14:paraId="2AB0189C" w14:textId="77777777" w:rsidR="00F44CC8" w:rsidRPr="00A06492" w:rsidRDefault="00F44CC8" w:rsidP="00F44CC8">
            <w:pPr>
              <w:rPr>
                <w:rFonts w:asciiTheme="majorHAnsi" w:hAnsiTheme="majorHAnsi" w:cstheme="majorHAnsi"/>
                <w:b/>
              </w:rPr>
            </w:pPr>
          </w:p>
        </w:tc>
        <w:tc>
          <w:tcPr>
            <w:tcW w:w="8227" w:type="dxa"/>
            <w:gridSpan w:val="3"/>
            <w:tcBorders>
              <w:left w:val="nil"/>
            </w:tcBorders>
            <w:shd w:val="clear" w:color="auto" w:fill="E7E6E6" w:themeFill="background2"/>
          </w:tcPr>
          <w:p w14:paraId="64F1EC25" w14:textId="77777777" w:rsidR="00F44CC8" w:rsidRPr="00A06492" w:rsidRDefault="00F44CC8" w:rsidP="00F44CC8">
            <w:pPr>
              <w:tabs>
                <w:tab w:val="left" w:pos="720"/>
              </w:tabs>
              <w:rPr>
                <w:rFonts w:asciiTheme="majorHAnsi" w:hAnsiTheme="majorHAnsi" w:cstheme="majorHAnsi"/>
              </w:rPr>
            </w:pPr>
          </w:p>
          <w:p w14:paraId="2FFD2F71" w14:textId="77777777" w:rsidR="00F44CC8" w:rsidRPr="00A06492" w:rsidRDefault="00F44CC8" w:rsidP="00F44CC8">
            <w:pPr>
              <w:tabs>
                <w:tab w:val="left" w:pos="720"/>
              </w:tabs>
              <w:rPr>
                <w:rFonts w:asciiTheme="majorHAnsi" w:hAnsiTheme="majorHAnsi" w:cstheme="majorHAnsi"/>
              </w:rPr>
            </w:pPr>
            <w:r w:rsidRPr="00A06492">
              <w:rPr>
                <w:rFonts w:asciiTheme="majorHAnsi" w:hAnsiTheme="majorHAnsi" w:cstheme="majorHAnsi"/>
              </w:rPr>
              <w:t xml:space="preserve">To develop and embed a total communication approach across school including effective </w:t>
            </w:r>
            <w:proofErr w:type="gramStart"/>
            <w:r w:rsidRPr="00A06492">
              <w:rPr>
                <w:rFonts w:asciiTheme="majorHAnsi" w:hAnsiTheme="majorHAnsi" w:cstheme="majorHAnsi"/>
              </w:rPr>
              <w:t>AAC</w:t>
            </w:r>
            <w:proofErr w:type="gramEnd"/>
          </w:p>
          <w:p w14:paraId="1F11E063" w14:textId="77777777" w:rsidR="00F44CC8" w:rsidRPr="00A06492" w:rsidRDefault="00F44CC8" w:rsidP="00F44CC8">
            <w:pPr>
              <w:tabs>
                <w:tab w:val="left" w:pos="720"/>
              </w:tabs>
              <w:rPr>
                <w:rFonts w:asciiTheme="majorHAnsi" w:hAnsiTheme="majorHAnsi" w:cstheme="majorHAnsi"/>
              </w:rPr>
            </w:pPr>
            <w:r w:rsidRPr="00A06492">
              <w:rPr>
                <w:rFonts w:asciiTheme="majorHAnsi" w:hAnsiTheme="majorHAnsi" w:cstheme="majorHAnsi"/>
              </w:rPr>
              <w:t xml:space="preserve">Provide a centre of excellence outreach development </w:t>
            </w:r>
            <w:proofErr w:type="gramStart"/>
            <w:r w:rsidRPr="00A06492">
              <w:rPr>
                <w:rFonts w:asciiTheme="majorHAnsi" w:hAnsiTheme="majorHAnsi" w:cstheme="majorHAnsi"/>
              </w:rPr>
              <w:t>provision</w:t>
            </w:r>
            <w:proofErr w:type="gramEnd"/>
            <w:r w:rsidRPr="00A06492">
              <w:rPr>
                <w:rFonts w:asciiTheme="majorHAnsi" w:hAnsiTheme="majorHAnsi" w:cstheme="majorHAnsi"/>
              </w:rPr>
              <w:t xml:space="preserve"> </w:t>
            </w:r>
          </w:p>
          <w:p w14:paraId="0BDA03BE" w14:textId="77777777" w:rsidR="00F44CC8" w:rsidRPr="00A06492" w:rsidRDefault="00F44CC8" w:rsidP="00F44CC8">
            <w:pPr>
              <w:tabs>
                <w:tab w:val="left" w:pos="720"/>
              </w:tabs>
              <w:rPr>
                <w:rFonts w:asciiTheme="majorHAnsi" w:hAnsiTheme="majorHAnsi" w:cstheme="majorHAnsi"/>
              </w:rPr>
            </w:pPr>
            <w:r w:rsidRPr="00A06492">
              <w:rPr>
                <w:rFonts w:asciiTheme="majorHAnsi" w:hAnsiTheme="majorHAnsi" w:cstheme="majorHAnsi"/>
              </w:rPr>
              <w:t>To develop the outdoor space to ensure maximum outcomes for learners</w:t>
            </w:r>
          </w:p>
          <w:p w14:paraId="45CE5854" w14:textId="77777777" w:rsidR="00F44CC8" w:rsidRPr="00A06492" w:rsidRDefault="00F44CC8" w:rsidP="00F44CC8">
            <w:pPr>
              <w:tabs>
                <w:tab w:val="left" w:pos="720"/>
              </w:tabs>
              <w:rPr>
                <w:rFonts w:asciiTheme="majorHAnsi" w:hAnsiTheme="majorHAnsi" w:cstheme="majorHAnsi"/>
              </w:rPr>
            </w:pPr>
            <w:r w:rsidRPr="00A06492">
              <w:rPr>
                <w:rFonts w:asciiTheme="majorHAnsi" w:hAnsiTheme="majorHAnsi" w:cstheme="majorHAnsi"/>
              </w:rPr>
              <w:t xml:space="preserve">Develop and embed our employability and skills for life </w:t>
            </w:r>
            <w:proofErr w:type="gramStart"/>
            <w:r w:rsidRPr="00A06492">
              <w:rPr>
                <w:rFonts w:asciiTheme="majorHAnsi" w:hAnsiTheme="majorHAnsi" w:cstheme="majorHAnsi"/>
              </w:rPr>
              <w:t>offer</w:t>
            </w:r>
            <w:proofErr w:type="gramEnd"/>
          </w:p>
          <w:p w14:paraId="40ACE925" w14:textId="77777777" w:rsidR="00F44CC8" w:rsidRPr="00A06492" w:rsidRDefault="00F44CC8" w:rsidP="00F44CC8">
            <w:pPr>
              <w:tabs>
                <w:tab w:val="left" w:pos="720"/>
              </w:tabs>
              <w:rPr>
                <w:rFonts w:asciiTheme="majorHAnsi" w:hAnsiTheme="majorHAnsi" w:cstheme="majorHAnsi"/>
              </w:rPr>
            </w:pPr>
          </w:p>
        </w:tc>
      </w:tr>
      <w:tr w:rsidR="00F44CC8" w:rsidRPr="00A06492" w14:paraId="413F5AEA" w14:textId="77777777" w:rsidTr="00F169FA">
        <w:trPr>
          <w:jc w:val="center"/>
        </w:trPr>
        <w:tc>
          <w:tcPr>
            <w:tcW w:w="5313" w:type="dxa"/>
            <w:shd w:val="clear" w:color="auto" w:fill="auto"/>
          </w:tcPr>
          <w:p w14:paraId="5717C656" w14:textId="77777777" w:rsidR="00F44CC8" w:rsidRPr="00A06492" w:rsidRDefault="00F44CC8" w:rsidP="00F44CC8">
            <w:pPr>
              <w:rPr>
                <w:rFonts w:asciiTheme="majorHAnsi" w:hAnsiTheme="majorHAnsi" w:cstheme="majorHAnsi"/>
                <w:b/>
              </w:rPr>
            </w:pPr>
            <w:r w:rsidRPr="00A06492">
              <w:rPr>
                <w:rFonts w:asciiTheme="majorHAnsi" w:hAnsiTheme="majorHAnsi" w:cstheme="majorHAnsi"/>
                <w:b/>
              </w:rPr>
              <w:t>Core strategies and actions</w:t>
            </w:r>
          </w:p>
        </w:tc>
        <w:tc>
          <w:tcPr>
            <w:tcW w:w="2337" w:type="dxa"/>
            <w:gridSpan w:val="2"/>
            <w:shd w:val="clear" w:color="auto" w:fill="auto"/>
          </w:tcPr>
          <w:p w14:paraId="27B6599D" w14:textId="77777777" w:rsidR="00F44CC8" w:rsidRDefault="00F44CC8" w:rsidP="00F44CC8">
            <w:pPr>
              <w:rPr>
                <w:rFonts w:asciiTheme="majorHAnsi" w:hAnsiTheme="majorHAnsi" w:cstheme="majorHAnsi"/>
                <w:b/>
              </w:rPr>
            </w:pPr>
            <w:r w:rsidRPr="00A06492">
              <w:rPr>
                <w:rFonts w:asciiTheme="majorHAnsi" w:hAnsiTheme="majorHAnsi" w:cstheme="majorHAnsi"/>
                <w:b/>
              </w:rPr>
              <w:t>Governor link</w:t>
            </w:r>
          </w:p>
          <w:p w14:paraId="243E10A6" w14:textId="40C0F6D3" w:rsidR="00F169FA" w:rsidRPr="00A06492" w:rsidRDefault="00F169FA" w:rsidP="00F44CC8">
            <w:pPr>
              <w:rPr>
                <w:rFonts w:asciiTheme="majorHAnsi" w:hAnsiTheme="majorHAnsi" w:cstheme="majorHAnsi"/>
                <w:b/>
              </w:rPr>
            </w:pPr>
            <w:r>
              <w:rPr>
                <w:rFonts w:asciiTheme="majorHAnsi" w:hAnsiTheme="majorHAnsi" w:cstheme="majorHAnsi"/>
                <w:b/>
              </w:rPr>
              <w:t>Megan McGuire</w:t>
            </w:r>
          </w:p>
        </w:tc>
        <w:tc>
          <w:tcPr>
            <w:tcW w:w="709" w:type="dxa"/>
            <w:shd w:val="clear" w:color="auto" w:fill="auto"/>
          </w:tcPr>
          <w:p w14:paraId="4336356E" w14:textId="03962A19" w:rsidR="00F44CC8" w:rsidRPr="00A06492" w:rsidRDefault="00F44CC8" w:rsidP="00F44CC8">
            <w:pPr>
              <w:rPr>
                <w:rFonts w:asciiTheme="majorHAnsi" w:hAnsiTheme="majorHAnsi" w:cstheme="majorHAnsi"/>
                <w:b/>
              </w:rPr>
            </w:pPr>
            <w:r w:rsidRPr="00A06492">
              <w:rPr>
                <w:rFonts w:asciiTheme="majorHAnsi" w:hAnsiTheme="majorHAnsi" w:cstheme="majorHAnsi"/>
                <w:b/>
              </w:rPr>
              <w:t xml:space="preserve">Key Staff </w:t>
            </w:r>
          </w:p>
        </w:tc>
        <w:tc>
          <w:tcPr>
            <w:tcW w:w="7376" w:type="dxa"/>
            <w:shd w:val="clear" w:color="auto" w:fill="auto"/>
          </w:tcPr>
          <w:p w14:paraId="5B96BF8D" w14:textId="30027C54" w:rsidR="00F44CC8" w:rsidRPr="00A06492" w:rsidRDefault="00F44CC8" w:rsidP="00F44CC8">
            <w:pPr>
              <w:rPr>
                <w:rFonts w:asciiTheme="majorHAnsi" w:hAnsiTheme="majorHAnsi" w:cstheme="majorHAnsi"/>
              </w:rPr>
            </w:pPr>
            <w:r w:rsidRPr="00A06492">
              <w:rPr>
                <w:rFonts w:asciiTheme="majorHAnsi" w:hAnsiTheme="majorHAnsi" w:cstheme="majorHAnsi"/>
                <w:b/>
              </w:rPr>
              <w:t>Progress and evaluation</w:t>
            </w:r>
            <w:r w:rsidRPr="00A06492">
              <w:rPr>
                <w:rFonts w:asciiTheme="majorHAnsi" w:hAnsiTheme="majorHAnsi" w:cstheme="majorHAnsi"/>
              </w:rPr>
              <w:t xml:space="preserve"> </w:t>
            </w:r>
          </w:p>
        </w:tc>
      </w:tr>
      <w:tr w:rsidR="00F44CC8" w:rsidRPr="00A06492" w14:paraId="3F69D807" w14:textId="77777777" w:rsidTr="00241F18">
        <w:trPr>
          <w:jc w:val="center"/>
        </w:trPr>
        <w:tc>
          <w:tcPr>
            <w:tcW w:w="15735" w:type="dxa"/>
            <w:gridSpan w:val="5"/>
            <w:shd w:val="clear" w:color="auto" w:fill="auto"/>
          </w:tcPr>
          <w:p w14:paraId="368FA2EB" w14:textId="689B5383" w:rsidR="00F44CC8" w:rsidRPr="00A06492" w:rsidRDefault="00F44CC8" w:rsidP="00F44CC8">
            <w:pPr>
              <w:rPr>
                <w:rFonts w:asciiTheme="majorHAnsi" w:hAnsiTheme="majorHAnsi" w:cstheme="majorHAnsi"/>
              </w:rPr>
            </w:pPr>
            <w:r w:rsidRPr="00A06492">
              <w:rPr>
                <w:rFonts w:asciiTheme="majorHAnsi" w:hAnsiTheme="majorHAnsi" w:cstheme="majorHAnsi"/>
              </w:rPr>
              <w:t xml:space="preserve">1.1 To ensure a fit for purpose, personalised curriculum is in place for all learners </w:t>
            </w:r>
          </w:p>
        </w:tc>
      </w:tr>
      <w:tr w:rsidR="00F77F03" w:rsidRPr="00A06492" w14:paraId="73560965" w14:textId="77777777" w:rsidTr="00F169FA">
        <w:trPr>
          <w:jc w:val="center"/>
        </w:trPr>
        <w:tc>
          <w:tcPr>
            <w:tcW w:w="7650" w:type="dxa"/>
            <w:gridSpan w:val="3"/>
          </w:tcPr>
          <w:p w14:paraId="17853444" w14:textId="4F5587A9" w:rsidR="00F77F03" w:rsidRPr="0024331A" w:rsidRDefault="00F77F03" w:rsidP="00F44CC8">
            <w:pPr>
              <w:jc w:val="both"/>
              <w:rPr>
                <w:rFonts w:asciiTheme="majorHAnsi" w:hAnsiTheme="majorHAnsi" w:cstheme="majorHAnsi"/>
                <w:color w:val="70AD47" w:themeColor="accent6"/>
              </w:rPr>
            </w:pPr>
            <w:r w:rsidRPr="0024331A">
              <w:rPr>
                <w:rFonts w:asciiTheme="majorHAnsi" w:hAnsiTheme="majorHAnsi" w:cstheme="majorHAnsi"/>
                <w:color w:val="70AD47" w:themeColor="accent6"/>
              </w:rPr>
              <w:t>To devise and implement a purposeful and inspiring specialist curriculum which meets the needs of all our learners, promotes individual interests, independence and enrichment</w:t>
            </w:r>
            <w:r w:rsidR="000D4B10" w:rsidRPr="0024331A">
              <w:rPr>
                <w:rFonts w:asciiTheme="majorHAnsi" w:hAnsiTheme="majorHAnsi" w:cstheme="majorHAnsi"/>
                <w:color w:val="70AD47" w:themeColor="accent6"/>
              </w:rPr>
              <w:t>, i</w:t>
            </w:r>
            <w:r w:rsidRPr="0024331A">
              <w:rPr>
                <w:rFonts w:asciiTheme="majorHAnsi" w:hAnsiTheme="majorHAnsi" w:cstheme="majorHAnsi"/>
                <w:color w:val="70AD47" w:themeColor="accent6"/>
              </w:rPr>
              <w:t xml:space="preserve">ncorporating an integrated and functional approach to meeting needs in the curriculum based on individual need and aspirational objectives in each child’s </w:t>
            </w:r>
            <w:proofErr w:type="gramStart"/>
            <w:r w:rsidRPr="0024331A">
              <w:rPr>
                <w:rFonts w:asciiTheme="majorHAnsi" w:hAnsiTheme="majorHAnsi" w:cstheme="majorHAnsi"/>
                <w:color w:val="70AD47" w:themeColor="accent6"/>
              </w:rPr>
              <w:t>EHCP</w:t>
            </w:r>
            <w:proofErr w:type="gramEnd"/>
            <w:r w:rsidRPr="0024331A">
              <w:rPr>
                <w:rFonts w:asciiTheme="majorHAnsi" w:hAnsiTheme="majorHAnsi" w:cstheme="majorHAnsi"/>
                <w:color w:val="70AD47" w:themeColor="accent6"/>
              </w:rPr>
              <w:t xml:space="preserve"> </w:t>
            </w:r>
          </w:p>
          <w:p w14:paraId="4AEC6950" w14:textId="3EC1B989" w:rsidR="00F77F03" w:rsidRPr="0024331A" w:rsidRDefault="00F77F03" w:rsidP="00F44CC8">
            <w:pPr>
              <w:jc w:val="both"/>
              <w:rPr>
                <w:rFonts w:asciiTheme="majorHAnsi" w:hAnsiTheme="majorHAnsi" w:cstheme="majorHAnsi"/>
                <w:color w:val="70AD47" w:themeColor="accent6"/>
              </w:rPr>
            </w:pPr>
            <w:r w:rsidRPr="0024331A">
              <w:rPr>
                <w:rFonts w:asciiTheme="majorHAnsi" w:hAnsiTheme="majorHAnsi" w:cstheme="majorHAnsi"/>
                <w:color w:val="70AD47" w:themeColor="accent6"/>
              </w:rPr>
              <w:lastRenderedPageBreak/>
              <w:t>To ensure clarity on the school's curriculum intent, including implementation of appropriate schemes of work</w:t>
            </w:r>
          </w:p>
          <w:p w14:paraId="422BB57A" w14:textId="77777777" w:rsidR="00F169FA" w:rsidRPr="00A06492" w:rsidRDefault="00F169FA" w:rsidP="00F44CC8">
            <w:pPr>
              <w:jc w:val="both"/>
              <w:rPr>
                <w:rFonts w:asciiTheme="majorHAnsi" w:hAnsiTheme="majorHAnsi" w:cstheme="majorHAnsi"/>
              </w:rPr>
            </w:pPr>
          </w:p>
          <w:p w14:paraId="4E81D255" w14:textId="77777777" w:rsidR="008D0D54" w:rsidRDefault="008D0D54" w:rsidP="00F44CC8">
            <w:pPr>
              <w:jc w:val="both"/>
              <w:rPr>
                <w:rFonts w:asciiTheme="majorHAnsi" w:hAnsiTheme="majorHAnsi" w:cstheme="majorHAnsi"/>
              </w:rPr>
            </w:pPr>
          </w:p>
          <w:p w14:paraId="7458B151" w14:textId="6809795D" w:rsidR="00F77F03" w:rsidRPr="0024331A" w:rsidRDefault="00F77F03" w:rsidP="00F44CC8">
            <w:pPr>
              <w:jc w:val="both"/>
              <w:rPr>
                <w:rFonts w:asciiTheme="majorHAnsi" w:hAnsiTheme="majorHAnsi" w:cstheme="majorHAnsi"/>
                <w:color w:val="70AD47" w:themeColor="accent6"/>
              </w:rPr>
            </w:pPr>
            <w:r w:rsidRPr="0024331A">
              <w:rPr>
                <w:rFonts w:asciiTheme="majorHAnsi" w:hAnsiTheme="majorHAnsi" w:cstheme="majorHAnsi"/>
                <w:color w:val="70AD47" w:themeColor="accent6"/>
              </w:rPr>
              <w:t xml:space="preserve">Review subject co-ordination to ensure fit for purpose curriculum management across </w:t>
            </w:r>
            <w:proofErr w:type="gramStart"/>
            <w:r w:rsidRPr="0024331A">
              <w:rPr>
                <w:rFonts w:asciiTheme="majorHAnsi" w:hAnsiTheme="majorHAnsi" w:cstheme="majorHAnsi"/>
                <w:color w:val="70AD47" w:themeColor="accent6"/>
              </w:rPr>
              <w:t>school</w:t>
            </w:r>
            <w:proofErr w:type="gramEnd"/>
          </w:p>
          <w:p w14:paraId="16BA7528" w14:textId="77777777" w:rsidR="000D4B10" w:rsidRDefault="000D4B10" w:rsidP="00F44CC8">
            <w:pPr>
              <w:jc w:val="both"/>
              <w:rPr>
                <w:rFonts w:asciiTheme="majorHAnsi" w:hAnsiTheme="majorHAnsi" w:cstheme="majorHAnsi"/>
              </w:rPr>
            </w:pPr>
          </w:p>
          <w:p w14:paraId="1DE6CCEB" w14:textId="77777777" w:rsidR="0024331A" w:rsidRDefault="0024331A" w:rsidP="00F44CC8">
            <w:pPr>
              <w:jc w:val="both"/>
              <w:rPr>
                <w:rFonts w:asciiTheme="majorHAnsi" w:hAnsiTheme="majorHAnsi" w:cstheme="majorHAnsi"/>
              </w:rPr>
            </w:pPr>
          </w:p>
          <w:p w14:paraId="0064C5DA" w14:textId="77777777" w:rsidR="0024331A" w:rsidRDefault="0024331A" w:rsidP="00523C02">
            <w:pPr>
              <w:rPr>
                <w:rFonts w:ascii="Calibri Light" w:hAnsi="Calibri Light" w:cs="Calibri Light"/>
                <w:color w:val="C45911" w:themeColor="accent2" w:themeShade="BF"/>
              </w:rPr>
            </w:pPr>
          </w:p>
          <w:p w14:paraId="67C35888" w14:textId="77777777" w:rsidR="0024331A" w:rsidRDefault="0024331A" w:rsidP="00523C02">
            <w:pPr>
              <w:rPr>
                <w:rFonts w:ascii="Calibri Light" w:hAnsi="Calibri Light" w:cs="Calibri Light"/>
                <w:color w:val="C45911" w:themeColor="accent2" w:themeShade="BF"/>
              </w:rPr>
            </w:pPr>
          </w:p>
          <w:p w14:paraId="42674E54" w14:textId="77777777" w:rsidR="0024331A" w:rsidRDefault="0024331A" w:rsidP="00523C02">
            <w:pPr>
              <w:rPr>
                <w:rFonts w:ascii="Calibri Light" w:hAnsi="Calibri Light" w:cs="Calibri Light"/>
                <w:color w:val="C45911" w:themeColor="accent2" w:themeShade="BF"/>
              </w:rPr>
            </w:pPr>
          </w:p>
          <w:p w14:paraId="5273F0B2" w14:textId="77777777" w:rsidR="0024331A" w:rsidRDefault="0024331A" w:rsidP="00523C02">
            <w:pPr>
              <w:rPr>
                <w:rFonts w:ascii="Calibri Light" w:hAnsi="Calibri Light" w:cs="Calibri Light"/>
                <w:color w:val="C45911" w:themeColor="accent2" w:themeShade="BF"/>
              </w:rPr>
            </w:pPr>
          </w:p>
          <w:p w14:paraId="3EFB5D7B" w14:textId="77777777" w:rsidR="0024331A" w:rsidRPr="00912EC6" w:rsidRDefault="0024331A" w:rsidP="00523C02">
            <w:pPr>
              <w:rPr>
                <w:rFonts w:ascii="Calibri Light" w:hAnsi="Calibri Light" w:cs="Calibri Light"/>
                <w:color w:val="00B050"/>
              </w:rPr>
            </w:pPr>
          </w:p>
          <w:p w14:paraId="5B302E1A" w14:textId="69233D99" w:rsidR="00F935B7" w:rsidRPr="0048790E" w:rsidRDefault="00523C02" w:rsidP="00D6665E">
            <w:pPr>
              <w:rPr>
                <w:rFonts w:ascii="Calibri Light" w:hAnsi="Calibri Light" w:cs="Calibri Light"/>
                <w:color w:val="70AD47" w:themeColor="accent6"/>
              </w:rPr>
            </w:pPr>
            <w:r w:rsidRPr="0048790E">
              <w:rPr>
                <w:rFonts w:ascii="Calibri Light" w:hAnsi="Calibri Light" w:cs="Calibri Light"/>
                <w:color w:val="70AD47" w:themeColor="accent6"/>
              </w:rPr>
              <w:t xml:space="preserve">Ensure the wider curriculum is appropriately sequenced and planned to maximum outcomes towards holistic </w:t>
            </w:r>
            <w:proofErr w:type="gramStart"/>
            <w:r w:rsidRPr="0048790E">
              <w:rPr>
                <w:rFonts w:ascii="Calibri Light" w:hAnsi="Calibri Light" w:cs="Calibri Light"/>
                <w:color w:val="70AD47" w:themeColor="accent6"/>
              </w:rPr>
              <w:t>targets</w:t>
            </w:r>
            <w:proofErr w:type="gramEnd"/>
          </w:p>
          <w:p w14:paraId="6A5117AE" w14:textId="77777777" w:rsidR="00F935B7" w:rsidRDefault="00F935B7" w:rsidP="00F44CC8">
            <w:pPr>
              <w:jc w:val="both"/>
              <w:rPr>
                <w:rFonts w:asciiTheme="majorHAnsi" w:hAnsiTheme="majorHAnsi" w:cstheme="majorHAnsi"/>
              </w:rPr>
            </w:pPr>
          </w:p>
          <w:p w14:paraId="47FB654B" w14:textId="77777777" w:rsidR="0024331A" w:rsidRPr="004F5383" w:rsidRDefault="00F77F03" w:rsidP="009A11F5">
            <w:pPr>
              <w:rPr>
                <w:rFonts w:asciiTheme="majorHAnsi" w:hAnsiTheme="majorHAnsi" w:cstheme="majorHAnsi"/>
                <w:color w:val="ED7D31" w:themeColor="accent2"/>
              </w:rPr>
            </w:pPr>
            <w:r w:rsidRPr="004F5383">
              <w:rPr>
                <w:rFonts w:asciiTheme="majorHAnsi" w:hAnsiTheme="majorHAnsi" w:cstheme="majorHAnsi"/>
                <w:color w:val="ED7D31" w:themeColor="accent2"/>
              </w:rPr>
              <w:t>Reviewing curriculum offer to consider different learning pathways for learners according to need</w:t>
            </w:r>
            <w:r w:rsidR="009A11F5" w:rsidRPr="004F5383">
              <w:rPr>
                <w:rFonts w:asciiTheme="majorHAnsi" w:hAnsiTheme="majorHAnsi" w:cstheme="majorHAnsi"/>
                <w:color w:val="ED7D31" w:themeColor="accent2"/>
              </w:rPr>
              <w:t>.</w:t>
            </w:r>
          </w:p>
          <w:p w14:paraId="7DA11782" w14:textId="77777777" w:rsidR="0024331A" w:rsidRDefault="0024331A" w:rsidP="009A11F5">
            <w:pPr>
              <w:rPr>
                <w:rFonts w:asciiTheme="majorHAnsi" w:hAnsiTheme="majorHAnsi" w:cstheme="majorHAnsi"/>
              </w:rPr>
            </w:pPr>
          </w:p>
          <w:p w14:paraId="1E8E2C2A" w14:textId="77777777" w:rsidR="004F5383" w:rsidRDefault="004F5383" w:rsidP="009A11F5">
            <w:pPr>
              <w:rPr>
                <w:rFonts w:asciiTheme="majorHAnsi" w:hAnsiTheme="majorHAnsi" w:cstheme="majorHAnsi"/>
              </w:rPr>
            </w:pPr>
          </w:p>
          <w:p w14:paraId="4BD7D2F0" w14:textId="77777777" w:rsidR="00B736EC" w:rsidRDefault="00B736EC" w:rsidP="009A11F5">
            <w:pPr>
              <w:rPr>
                <w:rFonts w:asciiTheme="majorHAnsi" w:hAnsiTheme="majorHAnsi" w:cstheme="majorHAnsi"/>
              </w:rPr>
            </w:pPr>
          </w:p>
          <w:p w14:paraId="0ABD5186" w14:textId="77777777" w:rsidR="004F5383" w:rsidRDefault="004F5383" w:rsidP="009A11F5">
            <w:pPr>
              <w:rPr>
                <w:rFonts w:asciiTheme="majorHAnsi" w:hAnsiTheme="majorHAnsi" w:cstheme="majorHAnsi"/>
              </w:rPr>
            </w:pPr>
          </w:p>
          <w:p w14:paraId="08864650" w14:textId="49CB05CE" w:rsidR="00856DCE" w:rsidRDefault="009A11F5" w:rsidP="004F5383">
            <w:pPr>
              <w:rPr>
                <w:rFonts w:ascii="Calibri Light" w:hAnsi="Calibri Light" w:cs="Calibri Light"/>
                <w:color w:val="ED7D31" w:themeColor="accent2"/>
              </w:rPr>
            </w:pPr>
            <w:r w:rsidRPr="00222137">
              <w:rPr>
                <w:rFonts w:ascii="Calibri Light" w:hAnsi="Calibri Light" w:cs="Calibri Light"/>
                <w:color w:val="ED7D31" w:themeColor="accent2"/>
              </w:rPr>
              <w:t xml:space="preserve">Review the effectiveness of Wonderful Wednesdays, Reading for All and Thrive Time </w:t>
            </w:r>
            <w:proofErr w:type="gramStart"/>
            <w:r w:rsidRPr="00222137">
              <w:rPr>
                <w:rFonts w:ascii="Calibri Light" w:hAnsi="Calibri Light" w:cs="Calibri Light"/>
                <w:color w:val="ED7D31" w:themeColor="accent2"/>
              </w:rPr>
              <w:t>sessions</w:t>
            </w:r>
            <w:proofErr w:type="gramEnd"/>
          </w:p>
          <w:p w14:paraId="0A226F18" w14:textId="77777777" w:rsidR="00B736EC" w:rsidRDefault="00B736EC" w:rsidP="004F5383">
            <w:pPr>
              <w:rPr>
                <w:rFonts w:ascii="Calibri Light" w:hAnsi="Calibri Light" w:cs="Calibri Light"/>
                <w:color w:val="ED7D31" w:themeColor="accent2"/>
              </w:rPr>
            </w:pPr>
          </w:p>
          <w:p w14:paraId="0E1E8903" w14:textId="77777777" w:rsidR="00B736EC" w:rsidRDefault="00B736EC" w:rsidP="004F5383">
            <w:pPr>
              <w:rPr>
                <w:rFonts w:ascii="Calibri Light" w:hAnsi="Calibri Light" w:cs="Calibri Light"/>
                <w:color w:val="ED7D31" w:themeColor="accent2"/>
              </w:rPr>
            </w:pPr>
          </w:p>
          <w:p w14:paraId="39A936FD" w14:textId="77777777" w:rsidR="00B736EC" w:rsidRDefault="00B736EC" w:rsidP="004F5383">
            <w:pPr>
              <w:rPr>
                <w:rFonts w:ascii="Calibri Light" w:hAnsi="Calibri Light" w:cs="Calibri Light"/>
                <w:color w:val="ED7D31" w:themeColor="accent2"/>
              </w:rPr>
            </w:pPr>
          </w:p>
          <w:p w14:paraId="004BEB30" w14:textId="77777777" w:rsidR="00B736EC" w:rsidRPr="004F5383" w:rsidRDefault="00B736EC" w:rsidP="004F5383">
            <w:pPr>
              <w:rPr>
                <w:rFonts w:ascii="Calibri Light" w:hAnsi="Calibri Light" w:cs="Calibri Light"/>
                <w:color w:val="ED7D31" w:themeColor="accent2"/>
              </w:rPr>
            </w:pPr>
          </w:p>
          <w:p w14:paraId="28D05744" w14:textId="77777777" w:rsidR="00856DCE" w:rsidRDefault="00856DCE" w:rsidP="00F44CC8">
            <w:pPr>
              <w:jc w:val="both"/>
              <w:rPr>
                <w:rFonts w:asciiTheme="majorHAnsi" w:hAnsiTheme="majorHAnsi" w:cstheme="majorHAnsi"/>
              </w:rPr>
            </w:pPr>
          </w:p>
          <w:p w14:paraId="5CD28048" w14:textId="6AAD2EAB" w:rsidR="00F77F03" w:rsidRPr="0048790E" w:rsidRDefault="00F77F03" w:rsidP="00F44CC8">
            <w:pPr>
              <w:jc w:val="both"/>
              <w:rPr>
                <w:rFonts w:asciiTheme="majorHAnsi" w:hAnsiTheme="majorHAnsi" w:cstheme="majorHAnsi"/>
                <w:color w:val="70AD47" w:themeColor="accent6"/>
              </w:rPr>
            </w:pPr>
            <w:r w:rsidRPr="0048790E">
              <w:rPr>
                <w:rFonts w:asciiTheme="majorHAnsi" w:hAnsiTheme="majorHAnsi" w:cstheme="majorHAnsi"/>
                <w:color w:val="70AD47" w:themeColor="accent6"/>
              </w:rPr>
              <w:t xml:space="preserve">Develop Semi Formal curriculum </w:t>
            </w:r>
            <w:proofErr w:type="gramStart"/>
            <w:r w:rsidRPr="0048790E">
              <w:rPr>
                <w:rFonts w:asciiTheme="majorHAnsi" w:hAnsiTheme="majorHAnsi" w:cstheme="majorHAnsi"/>
                <w:color w:val="70AD47" w:themeColor="accent6"/>
              </w:rPr>
              <w:t>offer</w:t>
            </w:r>
            <w:proofErr w:type="gramEnd"/>
          </w:p>
          <w:p w14:paraId="1B12ACB3" w14:textId="77777777" w:rsidR="004E770D" w:rsidRDefault="004E770D" w:rsidP="00F44CC8">
            <w:pPr>
              <w:jc w:val="both"/>
              <w:rPr>
                <w:rFonts w:asciiTheme="majorHAnsi" w:hAnsiTheme="majorHAnsi" w:cstheme="majorHAnsi"/>
              </w:rPr>
            </w:pPr>
          </w:p>
          <w:p w14:paraId="5046EDD4" w14:textId="77777777" w:rsidR="00B350D3" w:rsidRDefault="00B350D3" w:rsidP="00F44CC8">
            <w:pPr>
              <w:jc w:val="both"/>
              <w:rPr>
                <w:rFonts w:asciiTheme="majorHAnsi" w:hAnsiTheme="majorHAnsi" w:cstheme="majorHAnsi"/>
              </w:rPr>
            </w:pPr>
          </w:p>
          <w:p w14:paraId="15E67956" w14:textId="77777777" w:rsidR="00F77F03" w:rsidRPr="00B350D3" w:rsidRDefault="00F77F03" w:rsidP="00F44CC8">
            <w:pPr>
              <w:jc w:val="both"/>
              <w:rPr>
                <w:rFonts w:asciiTheme="majorHAnsi" w:hAnsiTheme="majorHAnsi" w:cstheme="majorHAnsi"/>
                <w:color w:val="92D050"/>
              </w:rPr>
            </w:pPr>
            <w:r w:rsidRPr="00B350D3">
              <w:rPr>
                <w:rFonts w:asciiTheme="majorHAnsi" w:hAnsiTheme="majorHAnsi" w:cstheme="majorHAnsi"/>
                <w:color w:val="92D050"/>
              </w:rPr>
              <w:lastRenderedPageBreak/>
              <w:t xml:space="preserve">Staff performance management reflects the objective to enhance personalised opportunities that are appropriately differentiated to meet individual </w:t>
            </w:r>
            <w:proofErr w:type="gramStart"/>
            <w:r w:rsidRPr="00B350D3">
              <w:rPr>
                <w:rFonts w:asciiTheme="majorHAnsi" w:hAnsiTheme="majorHAnsi" w:cstheme="majorHAnsi"/>
                <w:color w:val="92D050"/>
              </w:rPr>
              <w:t>needs</w:t>
            </w:r>
            <w:proofErr w:type="gramEnd"/>
          </w:p>
          <w:p w14:paraId="251E7F7C" w14:textId="77777777" w:rsidR="00D57FC3" w:rsidRDefault="00D57FC3" w:rsidP="00F44CC8">
            <w:pPr>
              <w:jc w:val="both"/>
              <w:rPr>
                <w:rFonts w:asciiTheme="majorHAnsi" w:hAnsiTheme="majorHAnsi" w:cstheme="majorHAnsi"/>
              </w:rPr>
            </w:pPr>
          </w:p>
          <w:p w14:paraId="6E920E9E" w14:textId="4F91BD78" w:rsidR="00F77F03" w:rsidRPr="00B350D3" w:rsidRDefault="00F77F03" w:rsidP="00F44CC8">
            <w:pPr>
              <w:jc w:val="both"/>
              <w:rPr>
                <w:rFonts w:asciiTheme="majorHAnsi" w:hAnsiTheme="majorHAnsi" w:cstheme="majorHAnsi"/>
                <w:color w:val="92D050"/>
              </w:rPr>
            </w:pPr>
            <w:r w:rsidRPr="00B350D3">
              <w:rPr>
                <w:rFonts w:asciiTheme="majorHAnsi" w:hAnsiTheme="majorHAnsi" w:cstheme="majorHAnsi"/>
                <w:color w:val="92D050"/>
              </w:rPr>
              <w:t xml:space="preserve">Develop a whole school literacy action plan to align with the DfE’s reading </w:t>
            </w:r>
            <w:proofErr w:type="gramStart"/>
            <w:r w:rsidRPr="00B350D3">
              <w:rPr>
                <w:rFonts w:asciiTheme="majorHAnsi" w:hAnsiTheme="majorHAnsi" w:cstheme="majorHAnsi"/>
                <w:color w:val="92D050"/>
              </w:rPr>
              <w:t>strategy</w:t>
            </w:r>
            <w:proofErr w:type="gramEnd"/>
          </w:p>
          <w:p w14:paraId="245798E8" w14:textId="77777777" w:rsidR="00D57FC3" w:rsidRDefault="00D57FC3" w:rsidP="00F44CC8">
            <w:pPr>
              <w:jc w:val="both"/>
              <w:rPr>
                <w:rFonts w:asciiTheme="majorHAnsi" w:hAnsiTheme="majorHAnsi" w:cstheme="majorHAnsi"/>
              </w:rPr>
            </w:pPr>
          </w:p>
          <w:p w14:paraId="4CC54F73" w14:textId="24607AE6" w:rsidR="00F77F03" w:rsidRPr="00960FEF" w:rsidRDefault="00F77F03" w:rsidP="00F44CC8">
            <w:pPr>
              <w:jc w:val="both"/>
              <w:rPr>
                <w:rFonts w:asciiTheme="majorHAnsi" w:hAnsiTheme="majorHAnsi" w:cstheme="majorHAnsi"/>
                <w:color w:val="92D050"/>
              </w:rPr>
            </w:pPr>
            <w:r w:rsidRPr="00960FEF">
              <w:rPr>
                <w:rFonts w:asciiTheme="majorHAnsi" w:hAnsiTheme="majorHAnsi" w:cstheme="majorHAnsi"/>
                <w:color w:val="92D050"/>
              </w:rPr>
              <w:t xml:space="preserve">Develop the depth and range of extracurricular opportunities available to </w:t>
            </w:r>
            <w:proofErr w:type="gramStart"/>
            <w:r w:rsidRPr="00960FEF">
              <w:rPr>
                <w:rFonts w:asciiTheme="majorHAnsi" w:hAnsiTheme="majorHAnsi" w:cstheme="majorHAnsi"/>
                <w:color w:val="92D050"/>
              </w:rPr>
              <w:t>learners</w:t>
            </w:r>
            <w:proofErr w:type="gramEnd"/>
          </w:p>
          <w:p w14:paraId="24ACE917" w14:textId="77777777" w:rsidR="004E770D" w:rsidRDefault="004E770D" w:rsidP="00F44CC8">
            <w:pPr>
              <w:rPr>
                <w:rFonts w:asciiTheme="majorHAnsi" w:hAnsiTheme="majorHAnsi" w:cstheme="majorHAnsi"/>
              </w:rPr>
            </w:pPr>
          </w:p>
          <w:p w14:paraId="4885BDD4" w14:textId="5C50D94B" w:rsidR="00F77F03" w:rsidRPr="007E5491" w:rsidRDefault="00F77F03" w:rsidP="00F44CC8">
            <w:pPr>
              <w:rPr>
                <w:rFonts w:asciiTheme="majorHAnsi" w:hAnsiTheme="majorHAnsi" w:cstheme="majorHAnsi"/>
                <w:color w:val="FF0000"/>
              </w:rPr>
            </w:pPr>
            <w:r w:rsidRPr="007E5491">
              <w:rPr>
                <w:rFonts w:asciiTheme="majorHAnsi" w:hAnsiTheme="majorHAnsi" w:cstheme="majorHAnsi"/>
                <w:color w:val="FF0000"/>
              </w:rPr>
              <w:t xml:space="preserve">Develop the ICT infrastructure across the school to ensure maximum outcomes for </w:t>
            </w:r>
            <w:proofErr w:type="gramStart"/>
            <w:r w:rsidRPr="007E5491">
              <w:rPr>
                <w:rFonts w:asciiTheme="majorHAnsi" w:hAnsiTheme="majorHAnsi" w:cstheme="majorHAnsi"/>
                <w:color w:val="FF0000"/>
              </w:rPr>
              <w:t>children</w:t>
            </w:r>
            <w:proofErr w:type="gramEnd"/>
          </w:p>
          <w:p w14:paraId="484FC48F" w14:textId="77777777" w:rsidR="00770099" w:rsidRDefault="00770099" w:rsidP="00F44CC8">
            <w:pPr>
              <w:jc w:val="both"/>
              <w:rPr>
                <w:rFonts w:asciiTheme="majorHAnsi" w:hAnsiTheme="majorHAnsi" w:cstheme="majorHAnsi"/>
              </w:rPr>
            </w:pPr>
          </w:p>
          <w:p w14:paraId="77791C48" w14:textId="1CE2388B" w:rsidR="00B67026" w:rsidRPr="007E337B" w:rsidRDefault="00B67026" w:rsidP="00B67026">
            <w:pPr>
              <w:rPr>
                <w:rFonts w:ascii="Calibri Light" w:hAnsi="Calibri Light" w:cs="Calibri Light"/>
                <w:color w:val="FF0000"/>
              </w:rPr>
            </w:pPr>
            <w:r w:rsidRPr="007E337B">
              <w:rPr>
                <w:rFonts w:ascii="Calibri Light" w:hAnsi="Calibri Light" w:cs="Calibri Light"/>
                <w:color w:val="FF0000"/>
              </w:rPr>
              <w:t xml:space="preserve">Audit, review and evaluate the holistic target assessment system to ensure it is still fit for purpose, particularly in the </w:t>
            </w:r>
            <w:proofErr w:type="spellStart"/>
            <w:r w:rsidR="00C02E7D" w:rsidRPr="007E337B">
              <w:rPr>
                <w:rFonts w:ascii="Calibri Light" w:hAnsi="Calibri Light" w:cs="Calibri Light"/>
                <w:color w:val="FF0000"/>
              </w:rPr>
              <w:t>Trailblasers</w:t>
            </w:r>
            <w:proofErr w:type="spellEnd"/>
            <w:r w:rsidR="00C02E7D" w:rsidRPr="007E337B">
              <w:rPr>
                <w:rFonts w:ascii="Calibri Light" w:hAnsi="Calibri Light" w:cs="Calibri Light"/>
                <w:color w:val="FF0000"/>
              </w:rPr>
              <w:t xml:space="preserve"> </w:t>
            </w:r>
            <w:proofErr w:type="gramStart"/>
            <w:r w:rsidRPr="007E337B">
              <w:rPr>
                <w:rFonts w:ascii="Calibri Light" w:hAnsi="Calibri Light" w:cs="Calibri Light"/>
                <w:color w:val="FF0000"/>
              </w:rPr>
              <w:t>pathway</w:t>
            </w:r>
            <w:proofErr w:type="gramEnd"/>
          </w:p>
          <w:p w14:paraId="45DBB7E0" w14:textId="77777777" w:rsidR="00131FA2" w:rsidRPr="00895957" w:rsidRDefault="00131FA2" w:rsidP="00B67026">
            <w:pPr>
              <w:rPr>
                <w:rFonts w:ascii="Calibri Light" w:hAnsi="Calibri Light" w:cs="Calibri Light"/>
                <w:color w:val="ED7D31" w:themeColor="accent2"/>
              </w:rPr>
            </w:pPr>
          </w:p>
          <w:p w14:paraId="762E2C87" w14:textId="433907A1" w:rsidR="00131FA2" w:rsidRPr="00895957" w:rsidRDefault="00131FA2" w:rsidP="00131FA2">
            <w:pPr>
              <w:rPr>
                <w:rFonts w:ascii="Calibri Light" w:hAnsi="Calibri Light" w:cs="Calibri Light"/>
                <w:color w:val="ED7D31" w:themeColor="accent2"/>
              </w:rPr>
            </w:pPr>
            <w:r w:rsidRPr="00895957">
              <w:rPr>
                <w:rFonts w:ascii="Calibri Light" w:hAnsi="Calibri Light" w:cs="Calibri Light"/>
                <w:color w:val="ED7D31" w:themeColor="accent2"/>
              </w:rPr>
              <w:t xml:space="preserve">Ensure development and growth of the </w:t>
            </w:r>
            <w:proofErr w:type="gramStart"/>
            <w:r w:rsidRPr="00895957">
              <w:rPr>
                <w:rFonts w:ascii="Calibri Light" w:hAnsi="Calibri Light" w:cs="Calibri Light"/>
                <w:color w:val="ED7D31" w:themeColor="accent2"/>
              </w:rPr>
              <w:t>careers</w:t>
            </w:r>
            <w:proofErr w:type="gramEnd"/>
            <w:r w:rsidRPr="00895957">
              <w:rPr>
                <w:rFonts w:ascii="Calibri Light" w:hAnsi="Calibri Light" w:cs="Calibri Light"/>
                <w:color w:val="ED7D31" w:themeColor="accent2"/>
              </w:rPr>
              <w:t xml:space="preserve"> curriculum across school</w:t>
            </w:r>
            <w:r w:rsidR="009E5C7F" w:rsidRPr="00895957">
              <w:rPr>
                <w:rFonts w:ascii="Calibri Light" w:hAnsi="Calibri Light" w:cs="Calibri Light"/>
                <w:color w:val="ED7D31" w:themeColor="accent2"/>
              </w:rPr>
              <w:t xml:space="preserve">, including the </w:t>
            </w:r>
            <w:r w:rsidR="001D2784" w:rsidRPr="00895957">
              <w:rPr>
                <w:rFonts w:ascii="Calibri Light" w:hAnsi="Calibri Light" w:cs="Calibri Light"/>
                <w:color w:val="ED7D31" w:themeColor="accent2"/>
              </w:rPr>
              <w:t>consideration of Skills Builder strategy</w:t>
            </w:r>
          </w:p>
          <w:p w14:paraId="04F3F3A4" w14:textId="77777777" w:rsidR="00770099" w:rsidRPr="00895957" w:rsidRDefault="00770099" w:rsidP="00F44CC8">
            <w:pPr>
              <w:jc w:val="both"/>
              <w:rPr>
                <w:rFonts w:asciiTheme="majorHAnsi" w:hAnsiTheme="majorHAnsi" w:cstheme="majorHAnsi"/>
                <w:color w:val="ED7D31" w:themeColor="accent2"/>
              </w:rPr>
            </w:pPr>
          </w:p>
          <w:p w14:paraId="33C650BC" w14:textId="77777777" w:rsidR="009336EC" w:rsidRPr="00895957" w:rsidRDefault="009336EC" w:rsidP="009336EC">
            <w:pPr>
              <w:rPr>
                <w:rFonts w:ascii="Calibri Light" w:hAnsi="Calibri Light" w:cs="Calibri Light"/>
                <w:color w:val="ED7D31" w:themeColor="accent2"/>
              </w:rPr>
            </w:pPr>
            <w:r w:rsidRPr="00895957">
              <w:rPr>
                <w:rFonts w:ascii="Calibri Light" w:hAnsi="Calibri Light" w:cs="Calibri Light"/>
                <w:color w:val="ED7D31" w:themeColor="accent2"/>
              </w:rPr>
              <w:t xml:space="preserve">Develop the creative arts offer across school and teacher subject knowledge and skill </w:t>
            </w:r>
            <w:proofErr w:type="gramStart"/>
            <w:r w:rsidRPr="00895957">
              <w:rPr>
                <w:rFonts w:ascii="Calibri Light" w:hAnsi="Calibri Light" w:cs="Calibri Light"/>
                <w:color w:val="ED7D31" w:themeColor="accent2"/>
              </w:rPr>
              <w:t>sets</w:t>
            </w:r>
            <w:proofErr w:type="gramEnd"/>
          </w:p>
          <w:p w14:paraId="4CD0A5DA" w14:textId="77777777" w:rsidR="00703FCB" w:rsidRDefault="00703FCB" w:rsidP="009336EC">
            <w:pPr>
              <w:rPr>
                <w:rFonts w:ascii="Calibri Light" w:hAnsi="Calibri Light" w:cs="Calibri Light"/>
                <w:color w:val="C45911" w:themeColor="accent2" w:themeShade="BF"/>
              </w:rPr>
            </w:pPr>
          </w:p>
          <w:p w14:paraId="7B776B17" w14:textId="77777777" w:rsidR="00703FCB" w:rsidRPr="00AE61FE" w:rsidRDefault="00703FCB" w:rsidP="00703FCB">
            <w:pPr>
              <w:rPr>
                <w:rFonts w:ascii="Calibri Light" w:hAnsi="Calibri Light" w:cs="Calibri Light"/>
                <w:color w:val="FF0000"/>
              </w:rPr>
            </w:pPr>
            <w:r w:rsidRPr="00AE61FE">
              <w:rPr>
                <w:rFonts w:ascii="Calibri Light" w:hAnsi="Calibri Light" w:cs="Calibri Light"/>
                <w:color w:val="FF0000"/>
              </w:rPr>
              <w:t xml:space="preserve">Review the 14-19 curriculum to ensure that skills are embedded at KS4 to build on at </w:t>
            </w:r>
            <w:proofErr w:type="gramStart"/>
            <w:r w:rsidRPr="00AE61FE">
              <w:rPr>
                <w:rFonts w:ascii="Calibri Light" w:hAnsi="Calibri Light" w:cs="Calibri Light"/>
                <w:color w:val="FF0000"/>
              </w:rPr>
              <w:t>KS5</w:t>
            </w:r>
            <w:proofErr w:type="gramEnd"/>
          </w:p>
          <w:p w14:paraId="101B7C3C" w14:textId="33307D2A" w:rsidR="00703FCB" w:rsidRPr="009336EC" w:rsidRDefault="00703FCB" w:rsidP="009336EC">
            <w:pPr>
              <w:rPr>
                <w:rFonts w:ascii="Calibri Light" w:hAnsi="Calibri Light" w:cs="Calibri Light"/>
                <w:color w:val="C45911" w:themeColor="accent2" w:themeShade="BF"/>
              </w:rPr>
            </w:pPr>
          </w:p>
        </w:tc>
        <w:tc>
          <w:tcPr>
            <w:tcW w:w="709" w:type="dxa"/>
          </w:tcPr>
          <w:p w14:paraId="60AAC731" w14:textId="77777777" w:rsidR="000D4B10" w:rsidRDefault="00F77F03" w:rsidP="00F44CC8">
            <w:pPr>
              <w:rPr>
                <w:rFonts w:asciiTheme="majorHAnsi" w:hAnsiTheme="majorHAnsi" w:cstheme="majorHAnsi"/>
              </w:rPr>
            </w:pPr>
            <w:r w:rsidRPr="00A06492">
              <w:rPr>
                <w:rFonts w:asciiTheme="majorHAnsi" w:hAnsiTheme="majorHAnsi" w:cstheme="majorHAnsi"/>
              </w:rPr>
              <w:lastRenderedPageBreak/>
              <w:t xml:space="preserve">SLT, </w:t>
            </w:r>
          </w:p>
          <w:p w14:paraId="4262CC06" w14:textId="12A89ECF" w:rsidR="00F77F03" w:rsidRPr="00A06492" w:rsidRDefault="00F77F03" w:rsidP="00F44CC8">
            <w:pPr>
              <w:rPr>
                <w:rFonts w:asciiTheme="majorHAnsi" w:hAnsiTheme="majorHAnsi" w:cstheme="majorHAnsi"/>
              </w:rPr>
            </w:pPr>
            <w:proofErr w:type="spellStart"/>
            <w:r w:rsidRPr="00A06492">
              <w:rPr>
                <w:rFonts w:asciiTheme="majorHAnsi" w:hAnsiTheme="majorHAnsi" w:cstheme="majorHAnsi"/>
              </w:rPr>
              <w:t>GOw</w:t>
            </w:r>
            <w:proofErr w:type="spellEnd"/>
          </w:p>
          <w:p w14:paraId="3E89742D" w14:textId="77777777" w:rsidR="00F77F03" w:rsidRPr="00A06492" w:rsidRDefault="00F77F03" w:rsidP="00F44CC8">
            <w:pPr>
              <w:rPr>
                <w:rFonts w:asciiTheme="majorHAnsi" w:hAnsiTheme="majorHAnsi" w:cstheme="majorHAnsi"/>
              </w:rPr>
            </w:pPr>
          </w:p>
          <w:p w14:paraId="2BD388DB" w14:textId="77777777" w:rsidR="000D4B10" w:rsidRDefault="000D4B10" w:rsidP="00F44CC8">
            <w:pPr>
              <w:rPr>
                <w:rFonts w:asciiTheme="majorHAnsi" w:hAnsiTheme="majorHAnsi" w:cstheme="majorHAnsi"/>
              </w:rPr>
            </w:pPr>
          </w:p>
          <w:p w14:paraId="4AD8ACAA" w14:textId="77777777" w:rsidR="000D4B10" w:rsidRDefault="000D4B10" w:rsidP="00F44CC8">
            <w:pPr>
              <w:rPr>
                <w:rFonts w:asciiTheme="majorHAnsi" w:hAnsiTheme="majorHAnsi" w:cstheme="majorHAnsi"/>
              </w:rPr>
            </w:pPr>
          </w:p>
          <w:p w14:paraId="35830904" w14:textId="77777777" w:rsidR="000D4B10" w:rsidRDefault="000D4B10" w:rsidP="00F44CC8">
            <w:pPr>
              <w:rPr>
                <w:rFonts w:asciiTheme="majorHAnsi" w:hAnsiTheme="majorHAnsi" w:cstheme="majorHAnsi"/>
              </w:rPr>
            </w:pPr>
          </w:p>
          <w:p w14:paraId="65FE6DA4" w14:textId="77777777" w:rsidR="000D4B10" w:rsidRDefault="000D4B10" w:rsidP="00F44CC8">
            <w:pPr>
              <w:rPr>
                <w:rFonts w:asciiTheme="majorHAnsi" w:hAnsiTheme="majorHAnsi" w:cstheme="majorHAnsi"/>
              </w:rPr>
            </w:pPr>
          </w:p>
          <w:p w14:paraId="3EFEEA3F" w14:textId="2454E74F" w:rsidR="00F77F03" w:rsidRPr="00A06492" w:rsidRDefault="00F77F03" w:rsidP="00F44CC8">
            <w:pPr>
              <w:rPr>
                <w:rFonts w:asciiTheme="majorHAnsi" w:hAnsiTheme="majorHAnsi" w:cstheme="majorHAnsi"/>
              </w:rPr>
            </w:pPr>
          </w:p>
          <w:p w14:paraId="124D4E6A" w14:textId="77777777" w:rsidR="00DE0C71" w:rsidRDefault="00DE0C71" w:rsidP="00F44CC8">
            <w:pPr>
              <w:rPr>
                <w:rFonts w:asciiTheme="majorHAnsi" w:hAnsiTheme="majorHAnsi" w:cstheme="majorHAnsi"/>
              </w:rPr>
            </w:pPr>
          </w:p>
          <w:p w14:paraId="1C45E4FF" w14:textId="0B067899" w:rsidR="00F77F03" w:rsidRPr="00A06492" w:rsidRDefault="00F77F03" w:rsidP="00F44CC8">
            <w:pPr>
              <w:rPr>
                <w:rFonts w:asciiTheme="majorHAnsi" w:hAnsiTheme="majorHAnsi" w:cstheme="majorHAnsi"/>
              </w:rPr>
            </w:pPr>
            <w:proofErr w:type="spellStart"/>
            <w:r w:rsidRPr="00A06492">
              <w:rPr>
                <w:rFonts w:asciiTheme="majorHAnsi" w:hAnsiTheme="majorHAnsi" w:cstheme="majorHAnsi"/>
              </w:rPr>
              <w:t>GOw</w:t>
            </w:r>
            <w:proofErr w:type="spellEnd"/>
          </w:p>
          <w:p w14:paraId="5BB1C4E5" w14:textId="4931A552" w:rsidR="0020673A" w:rsidRPr="00A06492" w:rsidRDefault="00F77F03" w:rsidP="00F44CC8">
            <w:pPr>
              <w:rPr>
                <w:rFonts w:asciiTheme="majorHAnsi" w:hAnsiTheme="majorHAnsi" w:cstheme="majorHAnsi"/>
                <w:lang w:val="it-IT"/>
              </w:rPr>
            </w:pPr>
            <w:r w:rsidRPr="00A06492">
              <w:rPr>
                <w:rFonts w:asciiTheme="majorHAnsi" w:hAnsiTheme="majorHAnsi" w:cstheme="majorHAnsi"/>
                <w:lang w:val="it-IT"/>
              </w:rPr>
              <w:t>S</w:t>
            </w:r>
            <w:r w:rsidR="0020673A" w:rsidRPr="00A06492">
              <w:rPr>
                <w:rFonts w:asciiTheme="majorHAnsi" w:hAnsiTheme="majorHAnsi" w:cstheme="majorHAnsi"/>
                <w:lang w:val="it-IT"/>
              </w:rPr>
              <w:t>c</w:t>
            </w:r>
            <w:r w:rsidRPr="00A06492">
              <w:rPr>
                <w:rFonts w:asciiTheme="majorHAnsi" w:hAnsiTheme="majorHAnsi" w:cstheme="majorHAnsi"/>
                <w:lang w:val="it-IT"/>
              </w:rPr>
              <w:t>o</w:t>
            </w:r>
          </w:p>
          <w:p w14:paraId="4F4397A8" w14:textId="77777777" w:rsidR="0020673A" w:rsidRDefault="0020673A" w:rsidP="00F44CC8">
            <w:pPr>
              <w:rPr>
                <w:rFonts w:asciiTheme="majorHAnsi" w:hAnsiTheme="majorHAnsi" w:cstheme="majorHAnsi"/>
                <w:lang w:val="it-IT"/>
              </w:rPr>
            </w:pPr>
          </w:p>
          <w:p w14:paraId="669A6EC3" w14:textId="77777777" w:rsidR="0020673A" w:rsidRDefault="0020673A" w:rsidP="00F44CC8">
            <w:pPr>
              <w:rPr>
                <w:rFonts w:asciiTheme="majorHAnsi" w:hAnsiTheme="majorHAnsi" w:cstheme="majorHAnsi"/>
                <w:lang w:val="it-IT"/>
              </w:rPr>
            </w:pPr>
          </w:p>
          <w:p w14:paraId="0198315C" w14:textId="77777777" w:rsidR="0024331A" w:rsidRDefault="0024331A" w:rsidP="00F44CC8">
            <w:pPr>
              <w:rPr>
                <w:rFonts w:asciiTheme="majorHAnsi" w:hAnsiTheme="majorHAnsi" w:cstheme="majorHAnsi"/>
                <w:color w:val="C45911" w:themeColor="accent2" w:themeShade="BF"/>
                <w:lang w:val="it-IT"/>
              </w:rPr>
            </w:pPr>
          </w:p>
          <w:p w14:paraId="0D5D942E" w14:textId="77777777" w:rsidR="0024331A" w:rsidRDefault="0024331A" w:rsidP="00F44CC8">
            <w:pPr>
              <w:rPr>
                <w:rFonts w:asciiTheme="majorHAnsi" w:hAnsiTheme="majorHAnsi" w:cstheme="majorHAnsi"/>
                <w:color w:val="C45911" w:themeColor="accent2" w:themeShade="BF"/>
                <w:lang w:val="it-IT"/>
              </w:rPr>
            </w:pPr>
          </w:p>
          <w:p w14:paraId="5BCFBFFA" w14:textId="77777777" w:rsidR="0024331A" w:rsidRDefault="0024331A" w:rsidP="00F44CC8">
            <w:pPr>
              <w:rPr>
                <w:rFonts w:asciiTheme="majorHAnsi" w:hAnsiTheme="majorHAnsi" w:cstheme="majorHAnsi"/>
                <w:color w:val="C45911" w:themeColor="accent2" w:themeShade="BF"/>
                <w:lang w:val="it-IT"/>
              </w:rPr>
            </w:pPr>
          </w:p>
          <w:p w14:paraId="6DD73042" w14:textId="77777777" w:rsidR="0024331A" w:rsidRDefault="0024331A" w:rsidP="00F44CC8">
            <w:pPr>
              <w:rPr>
                <w:rFonts w:asciiTheme="majorHAnsi" w:hAnsiTheme="majorHAnsi" w:cstheme="majorHAnsi"/>
                <w:color w:val="C45911" w:themeColor="accent2" w:themeShade="BF"/>
                <w:lang w:val="it-IT"/>
              </w:rPr>
            </w:pPr>
          </w:p>
          <w:p w14:paraId="4403217F" w14:textId="77777777" w:rsidR="0024331A" w:rsidRDefault="0024331A" w:rsidP="00F44CC8">
            <w:pPr>
              <w:rPr>
                <w:rFonts w:asciiTheme="majorHAnsi" w:hAnsiTheme="majorHAnsi" w:cstheme="majorHAnsi"/>
                <w:color w:val="C45911" w:themeColor="accent2" w:themeShade="BF"/>
                <w:lang w:val="it-IT"/>
              </w:rPr>
            </w:pPr>
          </w:p>
          <w:p w14:paraId="59380DF7" w14:textId="7363500E" w:rsidR="004E770D" w:rsidRPr="00134568" w:rsidRDefault="00F935B7" w:rsidP="00F44CC8">
            <w:pPr>
              <w:rPr>
                <w:rFonts w:asciiTheme="majorHAnsi" w:hAnsiTheme="majorHAnsi" w:cstheme="majorHAnsi"/>
                <w:lang w:val="it-IT"/>
              </w:rPr>
            </w:pPr>
            <w:r w:rsidRPr="00134568">
              <w:rPr>
                <w:rFonts w:asciiTheme="majorHAnsi" w:hAnsiTheme="majorHAnsi" w:cstheme="majorHAnsi"/>
                <w:lang w:val="it-IT"/>
              </w:rPr>
              <w:t>SCo</w:t>
            </w:r>
          </w:p>
          <w:p w14:paraId="442F91E5" w14:textId="77777777" w:rsidR="009723CA" w:rsidRDefault="009723CA" w:rsidP="00F44CC8">
            <w:pPr>
              <w:rPr>
                <w:rFonts w:asciiTheme="majorHAnsi" w:hAnsiTheme="majorHAnsi" w:cstheme="majorHAnsi"/>
                <w:lang w:val="it-IT"/>
              </w:rPr>
            </w:pPr>
          </w:p>
          <w:p w14:paraId="309907A2" w14:textId="77777777" w:rsidR="00F935B7" w:rsidRDefault="00F935B7" w:rsidP="00F44CC8">
            <w:pPr>
              <w:rPr>
                <w:rFonts w:asciiTheme="majorHAnsi" w:hAnsiTheme="majorHAnsi" w:cstheme="majorHAnsi"/>
                <w:lang w:val="it-IT"/>
              </w:rPr>
            </w:pPr>
          </w:p>
          <w:p w14:paraId="1C6B6E93" w14:textId="5D2B32D5" w:rsidR="00D57FC3" w:rsidRPr="00A06492" w:rsidRDefault="009354D3" w:rsidP="00D57FC3">
            <w:pPr>
              <w:rPr>
                <w:rFonts w:asciiTheme="majorHAnsi" w:hAnsiTheme="majorHAnsi" w:cstheme="majorHAnsi"/>
                <w:lang w:val="it-IT"/>
              </w:rPr>
            </w:pPr>
            <w:r>
              <w:rPr>
                <w:rFonts w:asciiTheme="majorHAnsi" w:hAnsiTheme="majorHAnsi" w:cstheme="majorHAnsi"/>
                <w:lang w:val="it-IT"/>
              </w:rPr>
              <w:t>SCo</w:t>
            </w:r>
          </w:p>
          <w:p w14:paraId="67D4287D" w14:textId="77777777" w:rsidR="00D57FC3" w:rsidRDefault="00D57FC3" w:rsidP="00F44CC8">
            <w:pPr>
              <w:rPr>
                <w:rFonts w:asciiTheme="majorHAnsi" w:hAnsiTheme="majorHAnsi" w:cstheme="majorHAnsi"/>
                <w:lang w:val="it-IT"/>
              </w:rPr>
            </w:pPr>
          </w:p>
          <w:p w14:paraId="26E8397B" w14:textId="77777777" w:rsidR="00D57FC3" w:rsidRDefault="00D57FC3" w:rsidP="00F44CC8">
            <w:pPr>
              <w:rPr>
                <w:rFonts w:asciiTheme="majorHAnsi" w:hAnsiTheme="majorHAnsi" w:cstheme="majorHAnsi"/>
                <w:lang w:val="it-IT"/>
              </w:rPr>
            </w:pPr>
          </w:p>
          <w:p w14:paraId="77B53ED6" w14:textId="77777777" w:rsidR="004F5383" w:rsidRDefault="004F5383" w:rsidP="00F44CC8">
            <w:pPr>
              <w:rPr>
                <w:rFonts w:asciiTheme="majorHAnsi" w:hAnsiTheme="majorHAnsi" w:cstheme="majorHAnsi"/>
                <w:lang w:val="it-IT"/>
              </w:rPr>
            </w:pPr>
          </w:p>
          <w:p w14:paraId="37A30240" w14:textId="77777777" w:rsidR="004F5383" w:rsidRDefault="004F5383" w:rsidP="00F44CC8">
            <w:pPr>
              <w:rPr>
                <w:rFonts w:asciiTheme="majorHAnsi" w:hAnsiTheme="majorHAnsi" w:cstheme="majorHAnsi"/>
                <w:lang w:val="it-IT"/>
              </w:rPr>
            </w:pPr>
          </w:p>
          <w:p w14:paraId="71F847B6" w14:textId="77777777" w:rsidR="00B736EC" w:rsidRDefault="00B736EC" w:rsidP="00F44CC8">
            <w:pPr>
              <w:rPr>
                <w:rFonts w:asciiTheme="majorHAnsi" w:hAnsiTheme="majorHAnsi" w:cstheme="majorHAnsi"/>
                <w:lang w:val="it-IT"/>
              </w:rPr>
            </w:pPr>
          </w:p>
          <w:p w14:paraId="7D266D89" w14:textId="464346F8" w:rsidR="009A11F5" w:rsidRDefault="00222137" w:rsidP="00F44CC8">
            <w:pPr>
              <w:rPr>
                <w:rFonts w:asciiTheme="majorHAnsi" w:hAnsiTheme="majorHAnsi" w:cstheme="majorHAnsi"/>
                <w:lang w:val="it-IT"/>
              </w:rPr>
            </w:pPr>
            <w:r>
              <w:rPr>
                <w:rFonts w:asciiTheme="majorHAnsi" w:hAnsiTheme="majorHAnsi" w:cstheme="majorHAnsi"/>
                <w:lang w:val="it-IT"/>
              </w:rPr>
              <w:t>SCo</w:t>
            </w:r>
          </w:p>
          <w:p w14:paraId="42C11170" w14:textId="77777777" w:rsidR="00105EE0" w:rsidRDefault="00105EE0" w:rsidP="00F44CC8">
            <w:pPr>
              <w:rPr>
                <w:rFonts w:asciiTheme="majorHAnsi" w:hAnsiTheme="majorHAnsi" w:cstheme="majorHAnsi"/>
                <w:lang w:val="it-IT"/>
              </w:rPr>
            </w:pPr>
          </w:p>
          <w:p w14:paraId="590A7DF0" w14:textId="77777777" w:rsidR="00105EE0" w:rsidRDefault="00105EE0" w:rsidP="00F44CC8">
            <w:pPr>
              <w:rPr>
                <w:rFonts w:asciiTheme="majorHAnsi" w:hAnsiTheme="majorHAnsi" w:cstheme="majorHAnsi"/>
                <w:lang w:val="it-IT"/>
              </w:rPr>
            </w:pPr>
          </w:p>
          <w:p w14:paraId="01C100AB" w14:textId="77777777" w:rsidR="00B736EC" w:rsidRDefault="00B736EC" w:rsidP="00F44CC8">
            <w:pPr>
              <w:rPr>
                <w:rFonts w:asciiTheme="majorHAnsi" w:hAnsiTheme="majorHAnsi" w:cstheme="majorHAnsi"/>
                <w:lang w:val="it-IT"/>
              </w:rPr>
            </w:pPr>
          </w:p>
          <w:p w14:paraId="06DC5B66" w14:textId="77777777" w:rsidR="00B736EC" w:rsidRDefault="00B736EC" w:rsidP="00F44CC8">
            <w:pPr>
              <w:rPr>
                <w:rFonts w:asciiTheme="majorHAnsi" w:hAnsiTheme="majorHAnsi" w:cstheme="majorHAnsi"/>
                <w:lang w:val="it-IT"/>
              </w:rPr>
            </w:pPr>
          </w:p>
          <w:p w14:paraId="10652EEC" w14:textId="77777777" w:rsidR="00B736EC" w:rsidRDefault="00B736EC" w:rsidP="00F44CC8">
            <w:pPr>
              <w:rPr>
                <w:rFonts w:asciiTheme="majorHAnsi" w:hAnsiTheme="majorHAnsi" w:cstheme="majorHAnsi"/>
                <w:lang w:val="it-IT"/>
              </w:rPr>
            </w:pPr>
          </w:p>
          <w:p w14:paraId="0224D80B" w14:textId="77777777" w:rsidR="00B736EC" w:rsidRDefault="00B736EC" w:rsidP="00F44CC8">
            <w:pPr>
              <w:rPr>
                <w:rFonts w:asciiTheme="majorHAnsi" w:hAnsiTheme="majorHAnsi" w:cstheme="majorHAnsi"/>
                <w:lang w:val="it-IT"/>
              </w:rPr>
            </w:pPr>
          </w:p>
          <w:p w14:paraId="6E78EE2A" w14:textId="7A90D64D" w:rsidR="00F77F03" w:rsidRPr="00A06492" w:rsidRDefault="009E5DD6" w:rsidP="00F44CC8">
            <w:pPr>
              <w:rPr>
                <w:rFonts w:asciiTheme="majorHAnsi" w:hAnsiTheme="majorHAnsi" w:cstheme="majorHAnsi"/>
                <w:lang w:val="it-IT"/>
              </w:rPr>
            </w:pPr>
            <w:r>
              <w:rPr>
                <w:rFonts w:asciiTheme="majorHAnsi" w:hAnsiTheme="majorHAnsi" w:cstheme="majorHAnsi"/>
                <w:lang w:val="it-IT"/>
              </w:rPr>
              <w:t>MCa</w:t>
            </w:r>
          </w:p>
          <w:p w14:paraId="415170EC" w14:textId="77777777" w:rsidR="004E770D" w:rsidRDefault="004E770D" w:rsidP="00F44CC8">
            <w:pPr>
              <w:rPr>
                <w:rFonts w:asciiTheme="majorHAnsi" w:hAnsiTheme="majorHAnsi" w:cstheme="majorHAnsi"/>
                <w:lang w:val="it-IT"/>
              </w:rPr>
            </w:pPr>
          </w:p>
          <w:p w14:paraId="1A083C17" w14:textId="77777777" w:rsidR="00012688" w:rsidRDefault="00012688" w:rsidP="003C3593">
            <w:pPr>
              <w:rPr>
                <w:rFonts w:asciiTheme="majorHAnsi" w:hAnsiTheme="majorHAnsi" w:cstheme="majorHAnsi"/>
                <w:lang w:val="it-IT"/>
              </w:rPr>
            </w:pPr>
          </w:p>
          <w:p w14:paraId="6FCDE4E0" w14:textId="00500CD0" w:rsidR="004E770D" w:rsidRDefault="003C3593" w:rsidP="003C3593">
            <w:pPr>
              <w:rPr>
                <w:rFonts w:asciiTheme="majorHAnsi" w:hAnsiTheme="majorHAnsi" w:cstheme="majorHAnsi"/>
                <w:lang w:val="it-IT"/>
              </w:rPr>
            </w:pPr>
            <w:r>
              <w:rPr>
                <w:rFonts w:asciiTheme="majorHAnsi" w:hAnsiTheme="majorHAnsi" w:cstheme="majorHAnsi"/>
                <w:lang w:val="it-IT"/>
              </w:rPr>
              <w:lastRenderedPageBreak/>
              <w:t>RRo</w:t>
            </w:r>
          </w:p>
          <w:p w14:paraId="104B8637" w14:textId="77777777" w:rsidR="004E770D" w:rsidRDefault="004E770D" w:rsidP="00F44CC8">
            <w:pPr>
              <w:rPr>
                <w:rFonts w:asciiTheme="majorHAnsi" w:hAnsiTheme="majorHAnsi" w:cstheme="majorHAnsi"/>
                <w:lang w:val="it-IT"/>
              </w:rPr>
            </w:pPr>
          </w:p>
          <w:p w14:paraId="05C88F80" w14:textId="77777777" w:rsidR="00D57FC3" w:rsidRDefault="00D57FC3" w:rsidP="00F44CC8">
            <w:pPr>
              <w:rPr>
                <w:rFonts w:asciiTheme="majorHAnsi" w:hAnsiTheme="majorHAnsi" w:cstheme="majorHAnsi"/>
                <w:lang w:val="it-IT"/>
              </w:rPr>
            </w:pPr>
          </w:p>
          <w:p w14:paraId="53EFB8E0" w14:textId="30D01927" w:rsidR="003C3593" w:rsidRDefault="007E337B" w:rsidP="003C3593">
            <w:pPr>
              <w:rPr>
                <w:rFonts w:asciiTheme="majorHAnsi" w:hAnsiTheme="majorHAnsi" w:cstheme="majorHAnsi"/>
                <w:lang w:val="it-IT"/>
              </w:rPr>
            </w:pPr>
            <w:r>
              <w:rPr>
                <w:rFonts w:asciiTheme="majorHAnsi" w:hAnsiTheme="majorHAnsi" w:cstheme="majorHAnsi"/>
                <w:lang w:val="it-IT"/>
              </w:rPr>
              <w:t>ATo</w:t>
            </w:r>
          </w:p>
          <w:p w14:paraId="7D43F77B" w14:textId="77777777" w:rsidR="00D57FC3" w:rsidRDefault="00D57FC3" w:rsidP="00F44CC8">
            <w:pPr>
              <w:rPr>
                <w:rFonts w:asciiTheme="majorHAnsi" w:hAnsiTheme="majorHAnsi" w:cstheme="majorHAnsi"/>
                <w:lang w:val="it-IT"/>
              </w:rPr>
            </w:pPr>
          </w:p>
          <w:p w14:paraId="3AB84A65" w14:textId="3BC27518" w:rsidR="00856DCE" w:rsidRDefault="00F54426" w:rsidP="00F44CC8">
            <w:pPr>
              <w:rPr>
                <w:rFonts w:asciiTheme="majorHAnsi" w:hAnsiTheme="majorHAnsi" w:cstheme="majorHAnsi"/>
                <w:lang w:val="it-IT"/>
              </w:rPr>
            </w:pPr>
            <w:r>
              <w:rPr>
                <w:rFonts w:asciiTheme="majorHAnsi" w:hAnsiTheme="majorHAnsi" w:cstheme="majorHAnsi"/>
                <w:lang w:val="it-IT"/>
              </w:rPr>
              <w:t>MCa</w:t>
            </w:r>
          </w:p>
          <w:p w14:paraId="0709FB54" w14:textId="77777777" w:rsidR="00B736EC" w:rsidRDefault="00B736EC" w:rsidP="00F44CC8">
            <w:pPr>
              <w:rPr>
                <w:rFonts w:asciiTheme="majorHAnsi" w:hAnsiTheme="majorHAnsi" w:cstheme="majorHAnsi"/>
                <w:lang w:val="it-IT"/>
              </w:rPr>
            </w:pPr>
          </w:p>
          <w:p w14:paraId="61099B2A" w14:textId="223EDDE0" w:rsidR="00B736EC" w:rsidRDefault="00F54426" w:rsidP="00F44CC8">
            <w:pPr>
              <w:rPr>
                <w:rFonts w:asciiTheme="majorHAnsi" w:hAnsiTheme="majorHAnsi" w:cstheme="majorHAnsi"/>
                <w:lang w:val="it-IT"/>
              </w:rPr>
            </w:pPr>
            <w:r>
              <w:rPr>
                <w:rFonts w:asciiTheme="majorHAnsi" w:hAnsiTheme="majorHAnsi" w:cstheme="majorHAnsi"/>
                <w:lang w:val="it-IT"/>
              </w:rPr>
              <w:t>RRo</w:t>
            </w:r>
          </w:p>
          <w:p w14:paraId="37E998D2" w14:textId="77777777" w:rsidR="00B736EC" w:rsidRDefault="00B736EC" w:rsidP="00F44CC8">
            <w:pPr>
              <w:rPr>
                <w:rFonts w:asciiTheme="majorHAnsi" w:hAnsiTheme="majorHAnsi" w:cstheme="majorHAnsi"/>
                <w:lang w:val="it-IT"/>
              </w:rPr>
            </w:pPr>
          </w:p>
          <w:p w14:paraId="50BBB3E3" w14:textId="77777777" w:rsidR="00B736EC" w:rsidRDefault="00B736EC" w:rsidP="00F44CC8">
            <w:pPr>
              <w:rPr>
                <w:rFonts w:asciiTheme="majorHAnsi" w:hAnsiTheme="majorHAnsi" w:cstheme="majorHAnsi"/>
                <w:lang w:val="it-IT"/>
              </w:rPr>
            </w:pPr>
          </w:p>
          <w:p w14:paraId="24199721" w14:textId="155314D7" w:rsidR="00F77F03" w:rsidRPr="00A06492" w:rsidRDefault="00F77F03" w:rsidP="00F44CC8">
            <w:pPr>
              <w:rPr>
                <w:rFonts w:asciiTheme="majorHAnsi" w:hAnsiTheme="majorHAnsi" w:cstheme="majorHAnsi"/>
                <w:lang w:val="it-IT"/>
              </w:rPr>
            </w:pPr>
            <w:r w:rsidRPr="00A06492">
              <w:rPr>
                <w:rFonts w:asciiTheme="majorHAnsi" w:hAnsiTheme="majorHAnsi" w:cstheme="majorHAnsi"/>
                <w:lang w:val="it-IT"/>
              </w:rPr>
              <w:t xml:space="preserve">GOw, </w:t>
            </w:r>
          </w:p>
          <w:p w14:paraId="7A73ED3E" w14:textId="776F39FE" w:rsidR="00F77F03" w:rsidRDefault="009E5DD6" w:rsidP="00F44CC8">
            <w:pPr>
              <w:rPr>
                <w:rFonts w:asciiTheme="majorHAnsi" w:hAnsiTheme="majorHAnsi" w:cstheme="majorHAnsi"/>
              </w:rPr>
            </w:pPr>
            <w:proofErr w:type="spellStart"/>
            <w:r>
              <w:rPr>
                <w:rFonts w:asciiTheme="majorHAnsi" w:hAnsiTheme="majorHAnsi" w:cstheme="majorHAnsi"/>
              </w:rPr>
              <w:t>MCa</w:t>
            </w:r>
            <w:proofErr w:type="spellEnd"/>
          </w:p>
          <w:p w14:paraId="0452E463" w14:textId="77777777" w:rsidR="00131FA2" w:rsidRDefault="00131FA2" w:rsidP="00F44CC8">
            <w:pPr>
              <w:rPr>
                <w:rFonts w:asciiTheme="majorHAnsi" w:hAnsiTheme="majorHAnsi" w:cstheme="majorHAnsi"/>
                <w:color w:val="C45911" w:themeColor="accent2" w:themeShade="BF"/>
              </w:rPr>
            </w:pPr>
          </w:p>
          <w:p w14:paraId="0C827BE5" w14:textId="77777777" w:rsidR="00131FA2" w:rsidRPr="005921AE" w:rsidRDefault="00131FA2" w:rsidP="00F44CC8">
            <w:pPr>
              <w:rPr>
                <w:rFonts w:asciiTheme="majorHAnsi" w:hAnsiTheme="majorHAnsi" w:cstheme="majorHAnsi"/>
                <w:color w:val="000000" w:themeColor="text1"/>
              </w:rPr>
            </w:pPr>
            <w:proofErr w:type="spellStart"/>
            <w:r w:rsidRPr="005921AE">
              <w:rPr>
                <w:rFonts w:asciiTheme="majorHAnsi" w:hAnsiTheme="majorHAnsi" w:cstheme="majorHAnsi"/>
                <w:color w:val="000000" w:themeColor="text1"/>
              </w:rPr>
              <w:t>MCa</w:t>
            </w:r>
            <w:proofErr w:type="spellEnd"/>
          </w:p>
          <w:p w14:paraId="534A0BC9" w14:textId="5341AF31" w:rsidR="00DB65D7" w:rsidRPr="005921AE" w:rsidRDefault="00131FA2" w:rsidP="00AE61FE">
            <w:pPr>
              <w:rPr>
                <w:rFonts w:asciiTheme="majorHAnsi" w:hAnsiTheme="majorHAnsi" w:cstheme="majorHAnsi"/>
                <w:color w:val="000000" w:themeColor="text1"/>
              </w:rPr>
            </w:pPr>
            <w:proofErr w:type="spellStart"/>
            <w:r w:rsidRPr="005921AE">
              <w:rPr>
                <w:rFonts w:asciiTheme="majorHAnsi" w:hAnsiTheme="majorHAnsi" w:cstheme="majorHAnsi"/>
                <w:color w:val="000000" w:themeColor="text1"/>
              </w:rPr>
              <w:t>SWi</w:t>
            </w:r>
            <w:proofErr w:type="spellEnd"/>
          </w:p>
          <w:p w14:paraId="494A6EEA" w14:textId="77777777" w:rsidR="00895957" w:rsidRPr="005921AE" w:rsidRDefault="00895957" w:rsidP="00F44CC8">
            <w:pPr>
              <w:rPr>
                <w:rFonts w:asciiTheme="majorHAnsi" w:hAnsiTheme="majorHAnsi" w:cstheme="majorHAnsi"/>
                <w:color w:val="000000" w:themeColor="text1"/>
              </w:rPr>
            </w:pPr>
          </w:p>
          <w:p w14:paraId="52700652" w14:textId="2A6EB1EB" w:rsidR="009247B0" w:rsidRPr="005921AE" w:rsidRDefault="009247B0" w:rsidP="00F44CC8">
            <w:pPr>
              <w:rPr>
                <w:rFonts w:asciiTheme="majorHAnsi" w:hAnsiTheme="majorHAnsi" w:cstheme="majorHAnsi"/>
                <w:color w:val="000000" w:themeColor="text1"/>
              </w:rPr>
            </w:pPr>
            <w:proofErr w:type="spellStart"/>
            <w:r w:rsidRPr="005921AE">
              <w:rPr>
                <w:rFonts w:asciiTheme="majorHAnsi" w:hAnsiTheme="majorHAnsi" w:cstheme="majorHAnsi"/>
                <w:color w:val="000000" w:themeColor="text1"/>
              </w:rPr>
              <w:t>S</w:t>
            </w:r>
            <w:r w:rsidR="005921AE" w:rsidRPr="005921AE">
              <w:rPr>
                <w:rFonts w:asciiTheme="majorHAnsi" w:hAnsiTheme="majorHAnsi" w:cstheme="majorHAnsi"/>
                <w:color w:val="000000" w:themeColor="text1"/>
              </w:rPr>
              <w:t>Co</w:t>
            </w:r>
            <w:proofErr w:type="spellEnd"/>
          </w:p>
          <w:p w14:paraId="19006676" w14:textId="77777777" w:rsidR="009247B0" w:rsidRPr="005921AE" w:rsidRDefault="009247B0" w:rsidP="00F44CC8">
            <w:pPr>
              <w:rPr>
                <w:rFonts w:asciiTheme="majorHAnsi" w:hAnsiTheme="majorHAnsi" w:cstheme="majorHAnsi"/>
                <w:color w:val="000000" w:themeColor="text1"/>
              </w:rPr>
            </w:pPr>
          </w:p>
          <w:p w14:paraId="0102727A" w14:textId="77777777" w:rsidR="009247B0" w:rsidRPr="005921AE" w:rsidRDefault="009247B0" w:rsidP="00F44CC8">
            <w:pPr>
              <w:rPr>
                <w:rFonts w:asciiTheme="majorHAnsi" w:hAnsiTheme="majorHAnsi" w:cstheme="majorHAnsi"/>
                <w:color w:val="000000" w:themeColor="text1"/>
              </w:rPr>
            </w:pPr>
          </w:p>
          <w:p w14:paraId="71E2EF39" w14:textId="35AEE376" w:rsidR="00703FCB" w:rsidRPr="005921AE" w:rsidRDefault="00703FCB" w:rsidP="00F44CC8">
            <w:pPr>
              <w:rPr>
                <w:rFonts w:asciiTheme="majorHAnsi" w:hAnsiTheme="majorHAnsi" w:cstheme="majorHAnsi"/>
                <w:color w:val="000000" w:themeColor="text1"/>
              </w:rPr>
            </w:pPr>
            <w:proofErr w:type="spellStart"/>
            <w:r w:rsidRPr="005921AE">
              <w:rPr>
                <w:rFonts w:asciiTheme="majorHAnsi" w:hAnsiTheme="majorHAnsi" w:cstheme="majorHAnsi"/>
                <w:color w:val="000000" w:themeColor="text1"/>
              </w:rPr>
              <w:t>B</w:t>
            </w:r>
            <w:r w:rsidR="006172A3" w:rsidRPr="005921AE">
              <w:rPr>
                <w:rFonts w:asciiTheme="majorHAnsi" w:hAnsiTheme="majorHAnsi" w:cstheme="majorHAnsi"/>
                <w:color w:val="000000" w:themeColor="text1"/>
              </w:rPr>
              <w:t>E</w:t>
            </w:r>
            <w:r w:rsidRPr="005921AE">
              <w:rPr>
                <w:rFonts w:asciiTheme="majorHAnsi" w:hAnsiTheme="majorHAnsi" w:cstheme="majorHAnsi"/>
                <w:color w:val="000000" w:themeColor="text1"/>
              </w:rPr>
              <w:t>r</w:t>
            </w:r>
            <w:proofErr w:type="spellEnd"/>
          </w:p>
          <w:p w14:paraId="5FEE16DF" w14:textId="779911C1" w:rsidR="00703FCB" w:rsidRPr="00A06492" w:rsidRDefault="00703FCB" w:rsidP="00F44CC8">
            <w:pPr>
              <w:rPr>
                <w:rFonts w:asciiTheme="majorHAnsi" w:hAnsiTheme="majorHAnsi" w:cstheme="majorHAnsi"/>
              </w:rPr>
            </w:pPr>
            <w:proofErr w:type="spellStart"/>
            <w:r w:rsidRPr="005921AE">
              <w:rPr>
                <w:rFonts w:asciiTheme="majorHAnsi" w:hAnsiTheme="majorHAnsi" w:cstheme="majorHAnsi"/>
                <w:color w:val="000000" w:themeColor="text1"/>
              </w:rPr>
              <w:t>SCo</w:t>
            </w:r>
            <w:proofErr w:type="spellEnd"/>
          </w:p>
        </w:tc>
        <w:tc>
          <w:tcPr>
            <w:tcW w:w="7376" w:type="dxa"/>
          </w:tcPr>
          <w:p w14:paraId="1BE50D0F" w14:textId="17B3BFD6" w:rsidR="006374BC" w:rsidRPr="0024331A" w:rsidRDefault="006374BC" w:rsidP="006374BC">
            <w:pPr>
              <w:rPr>
                <w:rFonts w:asciiTheme="majorHAnsi" w:hAnsiTheme="majorHAnsi" w:cstheme="majorHAnsi"/>
                <w:color w:val="70AD47" w:themeColor="accent6"/>
              </w:rPr>
            </w:pPr>
            <w:r w:rsidRPr="0024331A">
              <w:rPr>
                <w:rFonts w:asciiTheme="majorHAnsi" w:hAnsiTheme="majorHAnsi" w:cstheme="majorHAnsi"/>
                <w:color w:val="70AD47" w:themeColor="accent6"/>
              </w:rPr>
              <w:lastRenderedPageBreak/>
              <w:t>New theme-based curriculum developed across primary and secondary departments.</w:t>
            </w:r>
            <w:r w:rsidR="000D4B10" w:rsidRPr="0024331A">
              <w:rPr>
                <w:rFonts w:asciiTheme="majorHAnsi" w:hAnsiTheme="majorHAnsi" w:cstheme="majorHAnsi"/>
                <w:color w:val="70AD47" w:themeColor="accent6"/>
              </w:rPr>
              <w:t xml:space="preserve"> </w:t>
            </w:r>
            <w:r w:rsidRPr="0024331A">
              <w:rPr>
                <w:rFonts w:asciiTheme="majorHAnsi" w:hAnsiTheme="majorHAnsi" w:cstheme="majorHAnsi"/>
                <w:color w:val="70AD47" w:themeColor="accent6"/>
              </w:rPr>
              <w:t>Subject progression frameworks re written in all areas to link directly to the overall curriculum intent and to show progression and sequential learning.</w:t>
            </w:r>
          </w:p>
          <w:p w14:paraId="4B31DEEF" w14:textId="77777777" w:rsidR="000D4B10" w:rsidRDefault="000D4B10" w:rsidP="006374BC">
            <w:pPr>
              <w:rPr>
                <w:rFonts w:asciiTheme="majorHAnsi" w:hAnsiTheme="majorHAnsi" w:cstheme="majorHAnsi"/>
              </w:rPr>
            </w:pPr>
          </w:p>
          <w:p w14:paraId="01873325" w14:textId="77777777" w:rsidR="000D4B10" w:rsidRPr="0024331A" w:rsidRDefault="000D4B10" w:rsidP="000D4B10">
            <w:pPr>
              <w:rPr>
                <w:rFonts w:asciiTheme="majorHAnsi" w:hAnsiTheme="majorHAnsi" w:cstheme="majorHAnsi"/>
                <w:color w:val="70AD47" w:themeColor="accent6"/>
              </w:rPr>
            </w:pPr>
            <w:r w:rsidRPr="0024331A">
              <w:rPr>
                <w:rFonts w:asciiTheme="majorHAnsi" w:hAnsiTheme="majorHAnsi" w:cstheme="majorHAnsi"/>
                <w:color w:val="70AD47" w:themeColor="accent6"/>
              </w:rPr>
              <w:lastRenderedPageBreak/>
              <w:t xml:space="preserve">New </w:t>
            </w:r>
            <w:proofErr w:type="gramStart"/>
            <w:r w:rsidRPr="0024331A">
              <w:rPr>
                <w:rFonts w:asciiTheme="majorHAnsi" w:hAnsiTheme="majorHAnsi" w:cstheme="majorHAnsi"/>
                <w:color w:val="70AD47" w:themeColor="accent6"/>
              </w:rPr>
              <w:t>theme based</w:t>
            </w:r>
            <w:proofErr w:type="gramEnd"/>
            <w:r w:rsidRPr="0024331A">
              <w:rPr>
                <w:rFonts w:asciiTheme="majorHAnsi" w:hAnsiTheme="majorHAnsi" w:cstheme="majorHAnsi"/>
                <w:color w:val="70AD47" w:themeColor="accent6"/>
              </w:rPr>
              <w:t xml:space="preserve"> curriculum and delivery of subject intent monitored and evaluated by subject leaders and SLT through a series of learning walks, planning monitoring and formal lesson observations </w:t>
            </w:r>
          </w:p>
          <w:p w14:paraId="529EB6BB" w14:textId="77777777" w:rsidR="00DE0C71" w:rsidRDefault="00DE0C71" w:rsidP="006374BC">
            <w:pPr>
              <w:rPr>
                <w:rFonts w:asciiTheme="majorHAnsi" w:hAnsiTheme="majorHAnsi" w:cstheme="majorHAnsi"/>
              </w:rPr>
            </w:pPr>
          </w:p>
          <w:p w14:paraId="1D5F05AD" w14:textId="35CB483A" w:rsidR="000D4B10" w:rsidRPr="0024331A" w:rsidRDefault="006374BC" w:rsidP="006374BC">
            <w:pPr>
              <w:rPr>
                <w:rFonts w:asciiTheme="majorHAnsi" w:hAnsiTheme="majorHAnsi" w:cstheme="majorHAnsi"/>
                <w:color w:val="70AD47" w:themeColor="accent6"/>
              </w:rPr>
            </w:pPr>
            <w:r w:rsidRPr="0024331A">
              <w:rPr>
                <w:rFonts w:asciiTheme="majorHAnsi" w:hAnsiTheme="majorHAnsi" w:cstheme="majorHAnsi"/>
                <w:color w:val="70AD47" w:themeColor="accent6"/>
              </w:rPr>
              <w:t xml:space="preserve">Roles and responsibilities of subject leaders clarified and shared through staff collaboration. Subject leader interviews held by </w:t>
            </w:r>
            <w:proofErr w:type="gramStart"/>
            <w:r w:rsidRPr="0024331A">
              <w:rPr>
                <w:rFonts w:asciiTheme="majorHAnsi" w:hAnsiTheme="majorHAnsi" w:cstheme="majorHAnsi"/>
                <w:color w:val="70AD47" w:themeColor="accent6"/>
              </w:rPr>
              <w:t>SLT</w:t>
            </w:r>
            <w:proofErr w:type="gramEnd"/>
            <w:r w:rsidRPr="0024331A">
              <w:rPr>
                <w:rFonts w:asciiTheme="majorHAnsi" w:hAnsiTheme="majorHAnsi" w:cstheme="majorHAnsi"/>
                <w:color w:val="70AD47" w:themeColor="accent6"/>
              </w:rPr>
              <w:t xml:space="preserve"> </w:t>
            </w:r>
          </w:p>
          <w:p w14:paraId="72F3E468" w14:textId="77777777" w:rsidR="0024331A" w:rsidRPr="0024331A" w:rsidRDefault="006374BC" w:rsidP="00F169FA">
            <w:pPr>
              <w:rPr>
                <w:rFonts w:asciiTheme="majorHAnsi" w:hAnsiTheme="majorHAnsi" w:cstheme="majorHAnsi"/>
                <w:color w:val="70AD47" w:themeColor="accent6"/>
              </w:rPr>
            </w:pPr>
            <w:r w:rsidRPr="0024331A">
              <w:rPr>
                <w:rFonts w:asciiTheme="majorHAnsi" w:hAnsiTheme="majorHAnsi" w:cstheme="majorHAnsi"/>
                <w:color w:val="70AD47" w:themeColor="accent6"/>
              </w:rPr>
              <w:t xml:space="preserve">Subject leader interviews continued by </w:t>
            </w:r>
            <w:proofErr w:type="gramStart"/>
            <w:r w:rsidRPr="0024331A">
              <w:rPr>
                <w:rFonts w:asciiTheme="majorHAnsi" w:hAnsiTheme="majorHAnsi" w:cstheme="majorHAnsi"/>
                <w:color w:val="70AD47" w:themeColor="accent6"/>
              </w:rPr>
              <w:t>SLT</w:t>
            </w:r>
            <w:proofErr w:type="gramEnd"/>
            <w:r w:rsidRPr="0024331A">
              <w:rPr>
                <w:rFonts w:asciiTheme="majorHAnsi" w:hAnsiTheme="majorHAnsi" w:cstheme="majorHAnsi"/>
                <w:color w:val="70AD47" w:themeColor="accent6"/>
              </w:rPr>
              <w:t xml:space="preserve"> and plans made for 2023-24 subject leader development programme</w:t>
            </w:r>
            <w:r w:rsidR="00F169FA" w:rsidRPr="0024331A">
              <w:rPr>
                <w:rFonts w:asciiTheme="majorHAnsi" w:hAnsiTheme="majorHAnsi" w:cstheme="majorHAnsi"/>
                <w:color w:val="70AD47" w:themeColor="accent6"/>
              </w:rPr>
              <w:t>. June ’23 (</w:t>
            </w:r>
            <w:proofErr w:type="spellStart"/>
            <w:r w:rsidR="00F169FA" w:rsidRPr="0024331A">
              <w:rPr>
                <w:rFonts w:asciiTheme="majorHAnsi" w:hAnsiTheme="majorHAnsi" w:cstheme="majorHAnsi"/>
                <w:color w:val="70AD47" w:themeColor="accent6"/>
              </w:rPr>
              <w:t>SCo</w:t>
            </w:r>
            <w:proofErr w:type="spellEnd"/>
            <w:r w:rsidR="00F169FA" w:rsidRPr="0024331A">
              <w:rPr>
                <w:rFonts w:asciiTheme="majorHAnsi" w:hAnsiTheme="majorHAnsi" w:cstheme="majorHAnsi"/>
                <w:color w:val="70AD47" w:themeColor="accent6"/>
              </w:rPr>
              <w:t xml:space="preserve">) – curriculum area leads </w:t>
            </w:r>
            <w:proofErr w:type="gramStart"/>
            <w:r w:rsidR="00F169FA" w:rsidRPr="0024331A">
              <w:rPr>
                <w:rFonts w:asciiTheme="majorHAnsi" w:hAnsiTheme="majorHAnsi" w:cstheme="majorHAnsi"/>
                <w:color w:val="70AD47" w:themeColor="accent6"/>
              </w:rPr>
              <w:t>roles</w:t>
            </w:r>
            <w:proofErr w:type="gramEnd"/>
            <w:r w:rsidR="00F169FA" w:rsidRPr="0024331A">
              <w:rPr>
                <w:rFonts w:asciiTheme="majorHAnsi" w:hAnsiTheme="majorHAnsi" w:cstheme="majorHAnsi"/>
                <w:color w:val="70AD47" w:themeColor="accent6"/>
              </w:rPr>
              <w:t xml:space="preserve"> </w:t>
            </w:r>
          </w:p>
          <w:p w14:paraId="05C4E464" w14:textId="6740B2C9" w:rsidR="00F169FA" w:rsidRPr="0024331A" w:rsidRDefault="00F169FA" w:rsidP="00F169FA">
            <w:pPr>
              <w:rPr>
                <w:rFonts w:asciiTheme="majorHAnsi" w:hAnsiTheme="majorHAnsi" w:cstheme="majorHAnsi"/>
                <w:color w:val="70AD47" w:themeColor="accent6"/>
              </w:rPr>
            </w:pPr>
            <w:r w:rsidRPr="0024331A">
              <w:rPr>
                <w:rFonts w:asciiTheme="majorHAnsi" w:hAnsiTheme="majorHAnsi" w:cstheme="majorHAnsi"/>
                <w:color w:val="70AD47" w:themeColor="accent6"/>
              </w:rPr>
              <w:t xml:space="preserve">and responsibilities written and shared, TLRs appointed key curriculum development areas, </w:t>
            </w:r>
            <w:proofErr w:type="spellStart"/>
            <w:r w:rsidRPr="0024331A">
              <w:rPr>
                <w:rFonts w:asciiTheme="majorHAnsi" w:hAnsiTheme="majorHAnsi" w:cstheme="majorHAnsi"/>
                <w:color w:val="70AD47" w:themeColor="accent6"/>
              </w:rPr>
              <w:t>MScale</w:t>
            </w:r>
            <w:proofErr w:type="spellEnd"/>
            <w:r w:rsidRPr="0024331A">
              <w:rPr>
                <w:rFonts w:asciiTheme="majorHAnsi" w:hAnsiTheme="majorHAnsi" w:cstheme="majorHAnsi"/>
                <w:color w:val="70AD47" w:themeColor="accent6"/>
              </w:rPr>
              <w:t xml:space="preserve">/UPR curriculum area leads designated to all teachers (in the process of </w:t>
            </w:r>
            <w:proofErr w:type="gramStart"/>
            <w:r w:rsidRPr="0024331A">
              <w:rPr>
                <w:rFonts w:asciiTheme="majorHAnsi" w:hAnsiTheme="majorHAnsi" w:cstheme="majorHAnsi"/>
                <w:color w:val="70AD47" w:themeColor="accent6"/>
              </w:rPr>
              <w:t>being updated</w:t>
            </w:r>
            <w:proofErr w:type="gramEnd"/>
            <w:r w:rsidRPr="0024331A">
              <w:rPr>
                <w:rFonts w:asciiTheme="majorHAnsi" w:hAnsiTheme="majorHAnsi" w:cstheme="majorHAnsi"/>
                <w:color w:val="70AD47" w:themeColor="accent6"/>
              </w:rPr>
              <w:t xml:space="preserve"> for 2</w:t>
            </w:r>
            <w:r w:rsidR="0024331A" w:rsidRPr="0024331A">
              <w:rPr>
                <w:rFonts w:asciiTheme="majorHAnsi" w:hAnsiTheme="majorHAnsi" w:cstheme="majorHAnsi"/>
                <w:color w:val="70AD47" w:themeColor="accent6"/>
              </w:rPr>
              <w:t>4</w:t>
            </w:r>
            <w:r w:rsidRPr="0024331A">
              <w:rPr>
                <w:rFonts w:asciiTheme="majorHAnsi" w:hAnsiTheme="majorHAnsi" w:cstheme="majorHAnsi"/>
                <w:color w:val="70AD47" w:themeColor="accent6"/>
              </w:rPr>
              <w:t>-2</w:t>
            </w:r>
            <w:r w:rsidR="0024331A" w:rsidRPr="0024331A">
              <w:rPr>
                <w:rFonts w:asciiTheme="majorHAnsi" w:hAnsiTheme="majorHAnsi" w:cstheme="majorHAnsi"/>
                <w:color w:val="70AD47" w:themeColor="accent6"/>
              </w:rPr>
              <w:t>5</w:t>
            </w:r>
            <w:r w:rsidRPr="0024331A">
              <w:rPr>
                <w:rFonts w:asciiTheme="majorHAnsi" w:hAnsiTheme="majorHAnsi" w:cstheme="majorHAnsi"/>
                <w:color w:val="70AD47" w:themeColor="accent6"/>
              </w:rPr>
              <w:t>, curriculum lead CPD planned for SDMS throughout 23-2</w:t>
            </w:r>
            <w:r w:rsidR="0024331A" w:rsidRPr="0024331A">
              <w:rPr>
                <w:rFonts w:asciiTheme="majorHAnsi" w:hAnsiTheme="majorHAnsi" w:cstheme="majorHAnsi"/>
                <w:color w:val="70AD47" w:themeColor="accent6"/>
              </w:rPr>
              <w:t>5</w:t>
            </w:r>
            <w:r w:rsidRPr="0024331A">
              <w:rPr>
                <w:rFonts w:asciiTheme="majorHAnsi" w:hAnsiTheme="majorHAnsi" w:cstheme="majorHAnsi"/>
                <w:color w:val="70AD47" w:themeColor="accent6"/>
              </w:rPr>
              <w:t xml:space="preserve">. </w:t>
            </w:r>
          </w:p>
          <w:p w14:paraId="5D549C41" w14:textId="6D7A9197" w:rsidR="006374BC" w:rsidRDefault="006374BC" w:rsidP="006374BC">
            <w:pPr>
              <w:rPr>
                <w:rFonts w:asciiTheme="majorHAnsi" w:hAnsiTheme="majorHAnsi" w:cstheme="majorHAnsi"/>
              </w:rPr>
            </w:pPr>
          </w:p>
          <w:p w14:paraId="05697539" w14:textId="168340CD" w:rsidR="0024331A" w:rsidRPr="0048790E" w:rsidRDefault="009354D3" w:rsidP="006374BC">
            <w:pPr>
              <w:rPr>
                <w:rFonts w:asciiTheme="majorHAnsi" w:hAnsiTheme="majorHAnsi" w:cstheme="majorHAnsi"/>
                <w:color w:val="70AD47" w:themeColor="accent6"/>
              </w:rPr>
            </w:pPr>
            <w:r w:rsidRPr="0048790E">
              <w:rPr>
                <w:rFonts w:asciiTheme="majorHAnsi" w:hAnsiTheme="majorHAnsi" w:cstheme="majorHAnsi"/>
                <w:color w:val="70AD47" w:themeColor="accent6"/>
              </w:rPr>
              <w:t>Subject leads working on curriculum areas. Progression frameworks in place. Sep 23</w:t>
            </w:r>
          </w:p>
          <w:p w14:paraId="7CBA9BF0" w14:textId="77777777" w:rsidR="0024331A" w:rsidRDefault="0024331A" w:rsidP="006374BC">
            <w:pPr>
              <w:rPr>
                <w:rFonts w:asciiTheme="majorHAnsi" w:hAnsiTheme="majorHAnsi" w:cstheme="majorHAnsi"/>
              </w:rPr>
            </w:pPr>
          </w:p>
          <w:p w14:paraId="151A9F2C" w14:textId="59638158" w:rsidR="004F5383" w:rsidRPr="004F5383" w:rsidRDefault="00B621F6" w:rsidP="004F5383">
            <w:pPr>
              <w:rPr>
                <w:rFonts w:asciiTheme="majorHAnsi" w:hAnsiTheme="majorHAnsi" w:cstheme="majorHAnsi"/>
                <w:color w:val="ED7D31" w:themeColor="accent2"/>
              </w:rPr>
            </w:pPr>
            <w:r w:rsidRPr="004F5383">
              <w:rPr>
                <w:rFonts w:asciiTheme="majorHAnsi" w:hAnsiTheme="majorHAnsi" w:cstheme="majorHAnsi"/>
                <w:color w:val="ED7D31" w:themeColor="accent2"/>
              </w:rPr>
              <w:t>New assessment and planning structure in place. Change from Key Stage to Phases began Sep 2023.</w:t>
            </w:r>
            <w:r w:rsidR="004F5383" w:rsidRPr="004F5383">
              <w:rPr>
                <w:rFonts w:asciiTheme="majorHAnsi" w:hAnsiTheme="majorHAnsi" w:cstheme="majorHAnsi"/>
                <w:color w:val="ED7D31" w:themeColor="accent2"/>
              </w:rPr>
              <w:t xml:space="preserve"> </w:t>
            </w:r>
            <w:r w:rsidR="004F5383" w:rsidRPr="004F5383">
              <w:rPr>
                <w:rFonts w:asciiTheme="majorHAnsi" w:hAnsiTheme="majorHAnsi" w:cstheme="majorHAnsi"/>
                <w:color w:val="ED7D31" w:themeColor="accent2"/>
              </w:rPr>
              <w:t>Classrooms provide space for therapeutic interventions and life skills</w:t>
            </w:r>
            <w:r w:rsidR="004F5383" w:rsidRPr="004F5383">
              <w:rPr>
                <w:rFonts w:asciiTheme="majorHAnsi" w:hAnsiTheme="majorHAnsi" w:cstheme="majorHAnsi"/>
                <w:color w:val="ED7D31" w:themeColor="accent2"/>
              </w:rPr>
              <w:t xml:space="preserve">. </w:t>
            </w:r>
            <w:r w:rsidR="004F5383" w:rsidRPr="004F5383">
              <w:rPr>
                <w:rFonts w:asciiTheme="majorHAnsi" w:hAnsiTheme="majorHAnsi" w:cstheme="majorHAnsi"/>
                <w:color w:val="ED7D31" w:themeColor="accent2"/>
              </w:rPr>
              <w:t xml:space="preserve">3 teachers appointed to enable smaller focused teaching </w:t>
            </w:r>
            <w:proofErr w:type="gramStart"/>
            <w:r w:rsidR="004F5383" w:rsidRPr="004F5383">
              <w:rPr>
                <w:rFonts w:asciiTheme="majorHAnsi" w:hAnsiTheme="majorHAnsi" w:cstheme="majorHAnsi"/>
                <w:color w:val="ED7D31" w:themeColor="accent2"/>
              </w:rPr>
              <w:t>groups</w:t>
            </w:r>
            <w:proofErr w:type="gramEnd"/>
          </w:p>
          <w:p w14:paraId="39591940" w14:textId="77777777" w:rsidR="004F5383" w:rsidRPr="004F5383" w:rsidRDefault="004F5383" w:rsidP="004F5383">
            <w:pPr>
              <w:rPr>
                <w:rFonts w:asciiTheme="majorHAnsi" w:hAnsiTheme="majorHAnsi" w:cstheme="majorHAnsi"/>
                <w:color w:val="ED7D31" w:themeColor="accent2"/>
              </w:rPr>
            </w:pPr>
            <w:r w:rsidRPr="004F5383">
              <w:rPr>
                <w:rFonts w:asciiTheme="majorHAnsi" w:hAnsiTheme="majorHAnsi" w:cstheme="majorHAnsi"/>
                <w:color w:val="ED7D31" w:themeColor="accent2"/>
              </w:rPr>
              <w:t xml:space="preserve">OT and Sullivan room access to meet sensory needs and adapt teaching </w:t>
            </w:r>
            <w:proofErr w:type="gramStart"/>
            <w:r w:rsidRPr="004F5383">
              <w:rPr>
                <w:rFonts w:asciiTheme="majorHAnsi" w:hAnsiTheme="majorHAnsi" w:cstheme="majorHAnsi"/>
                <w:color w:val="ED7D31" w:themeColor="accent2"/>
              </w:rPr>
              <w:t>approaches</w:t>
            </w:r>
            <w:proofErr w:type="gramEnd"/>
          </w:p>
          <w:p w14:paraId="1B939D28" w14:textId="2A2A83EB" w:rsidR="00B621F6" w:rsidRPr="004F5383" w:rsidRDefault="00B621F6" w:rsidP="00B621F6">
            <w:pPr>
              <w:rPr>
                <w:rFonts w:asciiTheme="majorHAnsi" w:hAnsiTheme="majorHAnsi" w:cstheme="majorHAnsi"/>
                <w:color w:val="ED7D31" w:themeColor="accent2"/>
              </w:rPr>
            </w:pPr>
          </w:p>
          <w:p w14:paraId="0A59536E" w14:textId="4F56584C" w:rsidR="0024331A" w:rsidRPr="008727E9" w:rsidRDefault="008727E9" w:rsidP="006374BC">
            <w:pPr>
              <w:rPr>
                <w:rFonts w:asciiTheme="majorHAnsi" w:hAnsiTheme="majorHAnsi" w:cstheme="majorHAnsi"/>
                <w:color w:val="ED7D31" w:themeColor="accent2"/>
              </w:rPr>
            </w:pPr>
            <w:r w:rsidRPr="008727E9">
              <w:rPr>
                <w:rFonts w:asciiTheme="majorHAnsi" w:hAnsiTheme="majorHAnsi" w:cstheme="majorHAnsi"/>
                <w:color w:val="ED7D31" w:themeColor="accent2"/>
              </w:rPr>
              <w:t xml:space="preserve">Wonderful Wednesday activities develop a range of life skills/ hobbies and interests. Specific lunchtime clubs deepen and introduce new interest opportunities. Curricular visits continue to expand and develop as a core part of the curriculum. Family Support Officer appointed and leading on the </w:t>
            </w:r>
            <w:proofErr w:type="spellStart"/>
            <w:r w:rsidRPr="008727E9">
              <w:rPr>
                <w:rFonts w:asciiTheme="majorHAnsi" w:hAnsiTheme="majorHAnsi" w:cstheme="majorHAnsi"/>
                <w:color w:val="ED7D31" w:themeColor="accent2"/>
              </w:rPr>
              <w:t>re introduction</w:t>
            </w:r>
            <w:proofErr w:type="spellEnd"/>
            <w:r w:rsidRPr="008727E9">
              <w:rPr>
                <w:rFonts w:asciiTheme="majorHAnsi" w:hAnsiTheme="majorHAnsi" w:cstheme="majorHAnsi"/>
                <w:color w:val="ED7D31" w:themeColor="accent2"/>
              </w:rPr>
              <w:t xml:space="preserve"> of after school clubs.</w:t>
            </w:r>
            <w:r w:rsidRPr="008727E9">
              <w:rPr>
                <w:rFonts w:asciiTheme="majorHAnsi" w:hAnsiTheme="majorHAnsi" w:cstheme="majorHAnsi"/>
                <w:color w:val="ED7D31" w:themeColor="accent2"/>
              </w:rPr>
              <w:t xml:space="preserve"> </w:t>
            </w:r>
            <w:r w:rsidR="00105EE0" w:rsidRPr="008727E9">
              <w:rPr>
                <w:rFonts w:asciiTheme="majorHAnsi" w:hAnsiTheme="majorHAnsi" w:cstheme="majorHAnsi"/>
                <w:color w:val="ED7D31" w:themeColor="accent2"/>
              </w:rPr>
              <w:t>Thrive time audited and reviewed Sep 24.</w:t>
            </w:r>
            <w:r w:rsidR="00105EE0" w:rsidRPr="008727E9">
              <w:rPr>
                <w:rFonts w:asciiTheme="majorHAnsi" w:hAnsiTheme="majorHAnsi" w:cstheme="majorHAnsi"/>
                <w:color w:val="ED7D31" w:themeColor="accent2"/>
              </w:rPr>
              <w:t xml:space="preserve"> Wonderful </w:t>
            </w:r>
            <w:proofErr w:type="gramStart"/>
            <w:r w:rsidR="00105EE0" w:rsidRPr="008727E9">
              <w:rPr>
                <w:rFonts w:asciiTheme="majorHAnsi" w:hAnsiTheme="majorHAnsi" w:cstheme="majorHAnsi"/>
                <w:color w:val="ED7D31" w:themeColor="accent2"/>
              </w:rPr>
              <w:t>Wedn</w:t>
            </w:r>
            <w:r w:rsidRPr="008727E9">
              <w:rPr>
                <w:rFonts w:asciiTheme="majorHAnsi" w:hAnsiTheme="majorHAnsi" w:cstheme="majorHAnsi"/>
                <w:color w:val="ED7D31" w:themeColor="accent2"/>
              </w:rPr>
              <w:t>esda</w:t>
            </w:r>
            <w:r w:rsidR="00176DBD" w:rsidRPr="008727E9">
              <w:rPr>
                <w:rFonts w:asciiTheme="majorHAnsi" w:hAnsiTheme="majorHAnsi" w:cstheme="majorHAnsi"/>
                <w:color w:val="ED7D31" w:themeColor="accent2"/>
              </w:rPr>
              <w:t>ys</w:t>
            </w:r>
            <w:proofErr w:type="gramEnd"/>
            <w:r w:rsidR="00176DBD" w:rsidRPr="008727E9">
              <w:rPr>
                <w:rFonts w:asciiTheme="majorHAnsi" w:hAnsiTheme="majorHAnsi" w:cstheme="majorHAnsi"/>
                <w:color w:val="ED7D31" w:themeColor="accent2"/>
              </w:rPr>
              <w:t xml:space="preserve"> assessment processes in place. </w:t>
            </w:r>
          </w:p>
          <w:p w14:paraId="248319A8" w14:textId="77777777" w:rsidR="00105EE0" w:rsidRDefault="00105EE0" w:rsidP="006374BC">
            <w:pPr>
              <w:rPr>
                <w:rFonts w:asciiTheme="majorHAnsi" w:hAnsiTheme="majorHAnsi" w:cstheme="majorHAnsi"/>
              </w:rPr>
            </w:pPr>
          </w:p>
          <w:p w14:paraId="374C0DF0" w14:textId="28C3FCDD" w:rsidR="00105EE0" w:rsidRPr="0048790E" w:rsidRDefault="00222137" w:rsidP="006374BC">
            <w:pPr>
              <w:rPr>
                <w:rFonts w:asciiTheme="majorHAnsi" w:hAnsiTheme="majorHAnsi" w:cstheme="majorHAnsi"/>
                <w:color w:val="70AD47" w:themeColor="accent6"/>
              </w:rPr>
            </w:pPr>
            <w:r w:rsidRPr="0048790E">
              <w:rPr>
                <w:rFonts w:asciiTheme="majorHAnsi" w:hAnsiTheme="majorHAnsi" w:cstheme="majorHAnsi"/>
                <w:color w:val="70AD47" w:themeColor="accent6"/>
              </w:rPr>
              <w:t xml:space="preserve">Personalised curriculum in place. Team </w:t>
            </w:r>
            <w:r w:rsidR="004F5383" w:rsidRPr="0048790E">
              <w:rPr>
                <w:rFonts w:asciiTheme="majorHAnsi" w:hAnsiTheme="majorHAnsi" w:cstheme="majorHAnsi"/>
                <w:color w:val="70AD47" w:themeColor="accent6"/>
              </w:rPr>
              <w:t>supported</w:t>
            </w:r>
            <w:r w:rsidRPr="0048790E">
              <w:rPr>
                <w:rFonts w:asciiTheme="majorHAnsi" w:hAnsiTheme="majorHAnsi" w:cstheme="majorHAnsi"/>
                <w:color w:val="70AD47" w:themeColor="accent6"/>
              </w:rPr>
              <w:t xml:space="preserve"> </w:t>
            </w:r>
            <w:r w:rsidR="00B350D3" w:rsidRPr="0048790E">
              <w:rPr>
                <w:rFonts w:asciiTheme="majorHAnsi" w:hAnsiTheme="majorHAnsi" w:cstheme="majorHAnsi"/>
                <w:color w:val="70AD47" w:themeColor="accent6"/>
              </w:rPr>
              <w:t>through regular development meetings Sep 24</w:t>
            </w:r>
            <w:r w:rsidR="004F5383" w:rsidRPr="0048790E">
              <w:rPr>
                <w:rFonts w:asciiTheme="majorHAnsi" w:hAnsiTheme="majorHAnsi" w:cstheme="majorHAnsi"/>
                <w:color w:val="70AD47" w:themeColor="accent6"/>
              </w:rPr>
              <w:t xml:space="preserve">. </w:t>
            </w:r>
          </w:p>
          <w:p w14:paraId="7EAEB9BF" w14:textId="77777777" w:rsidR="00105EE0" w:rsidRDefault="00105EE0" w:rsidP="006374BC">
            <w:pPr>
              <w:rPr>
                <w:rFonts w:asciiTheme="majorHAnsi" w:hAnsiTheme="majorHAnsi" w:cstheme="majorHAnsi"/>
              </w:rPr>
            </w:pPr>
          </w:p>
          <w:p w14:paraId="2A79C22E" w14:textId="77777777" w:rsidR="00182E0E" w:rsidRPr="00182E0E" w:rsidRDefault="00182E0E" w:rsidP="00182E0E">
            <w:pPr>
              <w:rPr>
                <w:rFonts w:asciiTheme="majorHAnsi" w:hAnsiTheme="majorHAnsi" w:cstheme="majorHAnsi"/>
                <w:color w:val="92D050"/>
              </w:rPr>
            </w:pPr>
            <w:r w:rsidRPr="00182E0E">
              <w:rPr>
                <w:rFonts w:asciiTheme="majorHAnsi" w:hAnsiTheme="majorHAnsi" w:cstheme="majorHAnsi"/>
                <w:color w:val="92D050"/>
              </w:rPr>
              <w:lastRenderedPageBreak/>
              <w:t>Comprehensive system in place for all staff, linked to SDP From Sep 22</w:t>
            </w:r>
          </w:p>
          <w:p w14:paraId="5F0FB5AF" w14:textId="77777777" w:rsidR="009723CA" w:rsidRDefault="009723CA" w:rsidP="004E770D">
            <w:pPr>
              <w:rPr>
                <w:rFonts w:asciiTheme="majorHAnsi" w:hAnsiTheme="majorHAnsi" w:cstheme="majorHAnsi"/>
              </w:rPr>
            </w:pPr>
          </w:p>
          <w:p w14:paraId="38CF38CC" w14:textId="77777777" w:rsidR="00182E0E" w:rsidRDefault="00182E0E" w:rsidP="004E770D">
            <w:pPr>
              <w:rPr>
                <w:rFonts w:asciiTheme="majorHAnsi" w:hAnsiTheme="majorHAnsi" w:cstheme="majorHAnsi"/>
                <w:color w:val="92D050"/>
              </w:rPr>
            </w:pPr>
          </w:p>
          <w:p w14:paraId="1454B22E" w14:textId="7A26AD31" w:rsidR="0024331A" w:rsidRDefault="00B350D3" w:rsidP="004E770D">
            <w:pPr>
              <w:rPr>
                <w:rFonts w:asciiTheme="majorHAnsi" w:hAnsiTheme="majorHAnsi" w:cstheme="majorHAnsi"/>
              </w:rPr>
            </w:pPr>
            <w:r w:rsidRPr="007D6990">
              <w:rPr>
                <w:rFonts w:asciiTheme="majorHAnsi" w:hAnsiTheme="majorHAnsi" w:cstheme="majorHAnsi"/>
                <w:color w:val="92D050"/>
              </w:rPr>
              <w:t xml:space="preserve">Reading for all implemented. </w:t>
            </w:r>
            <w:proofErr w:type="spellStart"/>
            <w:r w:rsidR="007D6990" w:rsidRPr="007D6990">
              <w:rPr>
                <w:rFonts w:asciiTheme="majorHAnsi" w:hAnsiTheme="majorHAnsi" w:cstheme="majorHAnsi"/>
                <w:color w:val="92D050"/>
              </w:rPr>
              <w:t>Phonis</w:t>
            </w:r>
            <w:proofErr w:type="spellEnd"/>
            <w:r w:rsidR="007D6990" w:rsidRPr="007D6990">
              <w:rPr>
                <w:rFonts w:asciiTheme="majorHAnsi" w:hAnsiTheme="majorHAnsi" w:cstheme="majorHAnsi"/>
                <w:color w:val="92D050"/>
              </w:rPr>
              <w:t xml:space="preserve"> through school until KS4. </w:t>
            </w:r>
          </w:p>
          <w:p w14:paraId="7CB74758" w14:textId="77777777" w:rsidR="004E770D" w:rsidRDefault="004E770D" w:rsidP="004E770D">
            <w:pPr>
              <w:rPr>
                <w:rFonts w:asciiTheme="majorHAnsi" w:hAnsiTheme="majorHAnsi" w:cstheme="majorHAnsi"/>
              </w:rPr>
            </w:pPr>
          </w:p>
          <w:p w14:paraId="0186BC8A" w14:textId="4D1C7C52" w:rsidR="00B736EC" w:rsidRPr="007E337B" w:rsidRDefault="007E337B" w:rsidP="004E770D">
            <w:pPr>
              <w:rPr>
                <w:rFonts w:asciiTheme="majorHAnsi" w:hAnsiTheme="majorHAnsi" w:cstheme="majorHAnsi"/>
                <w:color w:val="92D050"/>
              </w:rPr>
            </w:pPr>
            <w:r w:rsidRPr="007E337B">
              <w:rPr>
                <w:rFonts w:asciiTheme="majorHAnsi" w:hAnsiTheme="majorHAnsi" w:cstheme="majorHAnsi"/>
                <w:color w:val="92D050"/>
              </w:rPr>
              <w:t>Lunchtime and after school clubs now available for students to access April 24</w:t>
            </w:r>
          </w:p>
          <w:p w14:paraId="2EDE0CCB" w14:textId="77777777" w:rsidR="00B736EC" w:rsidRDefault="00B736EC" w:rsidP="004E770D">
            <w:pPr>
              <w:rPr>
                <w:rFonts w:asciiTheme="majorHAnsi" w:hAnsiTheme="majorHAnsi" w:cstheme="majorHAnsi"/>
              </w:rPr>
            </w:pPr>
          </w:p>
          <w:p w14:paraId="2A4341FD" w14:textId="77777777" w:rsidR="00850927" w:rsidRPr="007E337B" w:rsidRDefault="00850927" w:rsidP="00850927">
            <w:pPr>
              <w:rPr>
                <w:rFonts w:asciiTheme="majorHAnsi" w:hAnsiTheme="majorHAnsi" w:cstheme="majorHAnsi"/>
                <w:color w:val="FF0000"/>
              </w:rPr>
            </w:pPr>
            <w:r w:rsidRPr="007E337B">
              <w:rPr>
                <w:rFonts w:asciiTheme="majorHAnsi" w:hAnsiTheme="majorHAnsi" w:cstheme="majorHAnsi"/>
                <w:color w:val="FF0000"/>
              </w:rPr>
              <w:t>Funding now available to develop ICT infrastructure – Sep 24</w:t>
            </w:r>
          </w:p>
          <w:p w14:paraId="332598AE" w14:textId="77777777" w:rsidR="00850927" w:rsidRDefault="00850927" w:rsidP="004E770D">
            <w:pPr>
              <w:rPr>
                <w:rFonts w:asciiTheme="majorHAnsi" w:hAnsiTheme="majorHAnsi" w:cstheme="majorHAnsi"/>
              </w:rPr>
            </w:pPr>
          </w:p>
          <w:p w14:paraId="2319BC23" w14:textId="77777777" w:rsidR="004E770D" w:rsidRDefault="004E770D" w:rsidP="004E770D">
            <w:pPr>
              <w:rPr>
                <w:rFonts w:asciiTheme="majorHAnsi" w:hAnsiTheme="majorHAnsi" w:cstheme="majorHAnsi"/>
              </w:rPr>
            </w:pPr>
          </w:p>
          <w:p w14:paraId="1DBB39BE" w14:textId="77777777" w:rsidR="009723CA" w:rsidRDefault="009723CA" w:rsidP="004E770D">
            <w:pPr>
              <w:jc w:val="both"/>
              <w:rPr>
                <w:rFonts w:asciiTheme="majorHAnsi" w:hAnsiTheme="majorHAnsi" w:cstheme="majorHAnsi"/>
              </w:rPr>
            </w:pPr>
          </w:p>
          <w:p w14:paraId="4985533F" w14:textId="77777777" w:rsidR="007E337B" w:rsidRDefault="007E337B" w:rsidP="004E770D">
            <w:pPr>
              <w:jc w:val="both"/>
              <w:rPr>
                <w:rFonts w:asciiTheme="majorHAnsi" w:hAnsiTheme="majorHAnsi" w:cstheme="majorHAnsi"/>
              </w:rPr>
            </w:pPr>
          </w:p>
          <w:p w14:paraId="36CA0A0A" w14:textId="619A9C3D" w:rsidR="004E770D" w:rsidRPr="00762120" w:rsidRDefault="004E770D" w:rsidP="004E770D">
            <w:pPr>
              <w:jc w:val="both"/>
              <w:rPr>
                <w:rFonts w:asciiTheme="majorHAnsi" w:hAnsiTheme="majorHAnsi" w:cstheme="majorHAnsi"/>
              </w:rPr>
            </w:pPr>
          </w:p>
          <w:p w14:paraId="5C434750" w14:textId="77777777" w:rsidR="00B3174B" w:rsidRDefault="00B3174B" w:rsidP="00B3174B">
            <w:pPr>
              <w:rPr>
                <w:rFonts w:asciiTheme="majorHAnsi" w:hAnsiTheme="majorHAnsi" w:cstheme="majorHAnsi"/>
                <w:color w:val="ED7D31" w:themeColor="accent2"/>
              </w:rPr>
            </w:pPr>
            <w:r w:rsidRPr="001D2784">
              <w:rPr>
                <w:rFonts w:asciiTheme="majorHAnsi" w:hAnsiTheme="majorHAnsi" w:cstheme="majorHAnsi"/>
                <w:color w:val="ED7D31" w:themeColor="accent2"/>
              </w:rPr>
              <w:t>Action plan written and underway Sep 24</w:t>
            </w:r>
          </w:p>
          <w:p w14:paraId="437474A2" w14:textId="77777777" w:rsidR="004E770D" w:rsidRDefault="004E770D" w:rsidP="004E770D">
            <w:pPr>
              <w:rPr>
                <w:rFonts w:asciiTheme="majorHAnsi" w:hAnsiTheme="majorHAnsi" w:cstheme="majorHAnsi"/>
              </w:rPr>
            </w:pPr>
          </w:p>
          <w:p w14:paraId="5579108D" w14:textId="77777777" w:rsidR="003E0163" w:rsidRDefault="003E0163" w:rsidP="004E770D">
            <w:pPr>
              <w:rPr>
                <w:rFonts w:asciiTheme="majorHAnsi" w:hAnsiTheme="majorHAnsi" w:cstheme="majorHAnsi"/>
              </w:rPr>
            </w:pPr>
          </w:p>
          <w:p w14:paraId="623CEFEA" w14:textId="6FA33A81" w:rsidR="00CF27CC" w:rsidRDefault="00856DCE" w:rsidP="004E770D">
            <w:pPr>
              <w:rPr>
                <w:rFonts w:asciiTheme="majorHAnsi" w:hAnsiTheme="majorHAnsi" w:cstheme="majorHAnsi"/>
              </w:rPr>
            </w:pPr>
            <w:r>
              <w:rPr>
                <w:rFonts w:asciiTheme="majorHAnsi" w:hAnsiTheme="majorHAnsi" w:cstheme="majorHAnsi"/>
                <w:color w:val="ED7D31" w:themeColor="accent2"/>
              </w:rPr>
              <w:t xml:space="preserve">Wonderful </w:t>
            </w:r>
            <w:proofErr w:type="spellStart"/>
            <w:r>
              <w:rPr>
                <w:rFonts w:asciiTheme="majorHAnsi" w:hAnsiTheme="majorHAnsi" w:cstheme="majorHAnsi"/>
                <w:color w:val="ED7D31" w:themeColor="accent2"/>
              </w:rPr>
              <w:t>Wedensdays</w:t>
            </w:r>
            <w:proofErr w:type="spellEnd"/>
            <w:r>
              <w:rPr>
                <w:rFonts w:asciiTheme="majorHAnsi" w:hAnsiTheme="majorHAnsi" w:cstheme="majorHAnsi"/>
                <w:color w:val="ED7D31" w:themeColor="accent2"/>
              </w:rPr>
              <w:t xml:space="preserve"> has developed to encompass great performing art opportunities for children. </w:t>
            </w:r>
            <w:proofErr w:type="spellStart"/>
            <w:r>
              <w:rPr>
                <w:rFonts w:asciiTheme="majorHAnsi" w:hAnsiTheme="majorHAnsi" w:cstheme="majorHAnsi"/>
                <w:color w:val="ED7D31" w:themeColor="accent2"/>
              </w:rPr>
              <w:t>CHa</w:t>
            </w:r>
            <w:proofErr w:type="spellEnd"/>
            <w:r>
              <w:rPr>
                <w:rFonts w:asciiTheme="majorHAnsi" w:hAnsiTheme="majorHAnsi" w:cstheme="majorHAnsi"/>
                <w:color w:val="ED7D31" w:themeColor="accent2"/>
              </w:rPr>
              <w:t xml:space="preserve"> </w:t>
            </w:r>
            <w:proofErr w:type="gramStart"/>
            <w:r>
              <w:rPr>
                <w:rFonts w:asciiTheme="majorHAnsi" w:hAnsiTheme="majorHAnsi" w:cstheme="majorHAnsi"/>
                <w:color w:val="ED7D31" w:themeColor="accent2"/>
              </w:rPr>
              <w:t>working alongside</w:t>
            </w:r>
            <w:proofErr w:type="gramEnd"/>
            <w:r>
              <w:rPr>
                <w:rFonts w:asciiTheme="majorHAnsi" w:hAnsiTheme="majorHAnsi" w:cstheme="majorHAnsi"/>
                <w:color w:val="ED7D31" w:themeColor="accent2"/>
              </w:rPr>
              <w:t xml:space="preserve"> staff to develop teacher skillsets. Sep 24</w:t>
            </w:r>
          </w:p>
          <w:p w14:paraId="1393E42A" w14:textId="77777777" w:rsidR="00CF27CC" w:rsidRDefault="00CF27CC" w:rsidP="004E770D">
            <w:pPr>
              <w:rPr>
                <w:rFonts w:asciiTheme="majorHAnsi" w:hAnsiTheme="majorHAnsi" w:cstheme="majorHAnsi"/>
              </w:rPr>
            </w:pPr>
          </w:p>
          <w:p w14:paraId="2C1A370A" w14:textId="77777777" w:rsidR="001D2784" w:rsidRDefault="001D2784" w:rsidP="004E770D">
            <w:pPr>
              <w:rPr>
                <w:rFonts w:asciiTheme="majorHAnsi" w:hAnsiTheme="majorHAnsi" w:cstheme="majorHAnsi"/>
                <w:color w:val="ED7D31" w:themeColor="accent2"/>
              </w:rPr>
            </w:pPr>
          </w:p>
          <w:p w14:paraId="11969BD8" w14:textId="77777777" w:rsidR="001D2784" w:rsidRDefault="001D2784" w:rsidP="004E770D">
            <w:pPr>
              <w:rPr>
                <w:rFonts w:asciiTheme="majorHAnsi" w:hAnsiTheme="majorHAnsi" w:cstheme="majorHAnsi"/>
                <w:color w:val="ED7D31" w:themeColor="accent2"/>
              </w:rPr>
            </w:pPr>
          </w:p>
          <w:p w14:paraId="63CABA32" w14:textId="78AF141B" w:rsidR="001D2784" w:rsidRPr="00A06492" w:rsidRDefault="001D2784" w:rsidP="004E770D">
            <w:pPr>
              <w:rPr>
                <w:rFonts w:asciiTheme="majorHAnsi" w:hAnsiTheme="majorHAnsi" w:cstheme="majorHAnsi"/>
              </w:rPr>
            </w:pPr>
          </w:p>
        </w:tc>
      </w:tr>
    </w:tbl>
    <w:p w14:paraId="178DB5A6" w14:textId="747000EE" w:rsidR="00585A2C" w:rsidRPr="00A06492" w:rsidRDefault="00585A2C" w:rsidP="00241F18">
      <w:pPr>
        <w:rPr>
          <w:rFonts w:asciiTheme="majorHAnsi" w:hAnsiTheme="majorHAnsi" w:cstheme="majorHAnsi"/>
          <w:sz w:val="24"/>
          <w:szCs w:val="24"/>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6C83E208" w14:textId="77777777" w:rsidTr="000725D5">
        <w:trPr>
          <w:jc w:val="center"/>
        </w:trPr>
        <w:tc>
          <w:tcPr>
            <w:tcW w:w="15735" w:type="dxa"/>
            <w:gridSpan w:val="3"/>
            <w:shd w:val="clear" w:color="auto" w:fill="auto"/>
          </w:tcPr>
          <w:p w14:paraId="1A9F4E19" w14:textId="7E5EA1E1" w:rsidR="009A4015" w:rsidRPr="00A06492" w:rsidRDefault="009A4015" w:rsidP="00566718">
            <w:pPr>
              <w:tabs>
                <w:tab w:val="left" w:pos="720"/>
              </w:tabs>
              <w:rPr>
                <w:rFonts w:asciiTheme="majorHAnsi" w:hAnsiTheme="majorHAnsi" w:cstheme="majorHAnsi"/>
                <w:sz w:val="20"/>
                <w:szCs w:val="20"/>
              </w:rPr>
            </w:pPr>
            <w:r w:rsidRPr="00A06492">
              <w:rPr>
                <w:rFonts w:asciiTheme="majorHAnsi" w:hAnsiTheme="majorHAnsi" w:cstheme="majorHAnsi"/>
              </w:rPr>
              <w:t>1.</w:t>
            </w:r>
            <w:r w:rsidR="003374E7" w:rsidRPr="00A06492">
              <w:rPr>
                <w:rFonts w:asciiTheme="majorHAnsi" w:hAnsiTheme="majorHAnsi" w:cstheme="majorHAnsi"/>
              </w:rPr>
              <w:t>2</w:t>
            </w:r>
            <w:r w:rsidRPr="00A06492">
              <w:rPr>
                <w:rFonts w:asciiTheme="majorHAnsi" w:hAnsiTheme="majorHAnsi" w:cstheme="majorHAnsi"/>
              </w:rPr>
              <w:t xml:space="preserve"> </w:t>
            </w:r>
            <w:r w:rsidR="00566718" w:rsidRPr="00A06492">
              <w:rPr>
                <w:rFonts w:asciiTheme="majorHAnsi" w:hAnsiTheme="majorHAnsi" w:cstheme="majorHAnsi"/>
              </w:rPr>
              <w:t>To ensure outstanding teaching and learning is evident throughout school</w:t>
            </w:r>
          </w:p>
        </w:tc>
      </w:tr>
      <w:tr w:rsidR="00A06492" w:rsidRPr="00A06492" w14:paraId="694121FC" w14:textId="77777777" w:rsidTr="003C3593">
        <w:trPr>
          <w:jc w:val="center"/>
        </w:trPr>
        <w:tc>
          <w:tcPr>
            <w:tcW w:w="7650" w:type="dxa"/>
          </w:tcPr>
          <w:p w14:paraId="1F2D7FA6" w14:textId="01427769" w:rsidR="00D27579" w:rsidRPr="0048790E" w:rsidRDefault="00A80E3A" w:rsidP="00D27579">
            <w:pPr>
              <w:rPr>
                <w:rFonts w:asciiTheme="majorHAnsi" w:hAnsiTheme="majorHAnsi" w:cstheme="majorHAnsi"/>
                <w:color w:val="70AD47" w:themeColor="accent6"/>
              </w:rPr>
            </w:pPr>
            <w:r w:rsidRPr="0048790E">
              <w:rPr>
                <w:rFonts w:asciiTheme="majorHAnsi" w:hAnsiTheme="majorHAnsi" w:cstheme="majorHAnsi"/>
                <w:color w:val="70AD47" w:themeColor="accent6"/>
              </w:rPr>
              <w:t>D</w:t>
            </w:r>
            <w:r w:rsidR="00D27579" w:rsidRPr="0048790E">
              <w:rPr>
                <w:rFonts w:asciiTheme="majorHAnsi" w:hAnsiTheme="majorHAnsi" w:cstheme="majorHAnsi"/>
                <w:color w:val="70AD47" w:themeColor="accent6"/>
              </w:rPr>
              <w:t xml:space="preserve">evelop whole school teaching, learning and monitoring strategies through ongoing department monitoring, lesson observations, professional partners – informal peer lesson observations, discussing, identifying and disseminating good </w:t>
            </w:r>
            <w:proofErr w:type="gramStart"/>
            <w:r w:rsidR="00D27579" w:rsidRPr="0048790E">
              <w:rPr>
                <w:rFonts w:asciiTheme="majorHAnsi" w:hAnsiTheme="majorHAnsi" w:cstheme="majorHAnsi"/>
                <w:color w:val="70AD47" w:themeColor="accent6"/>
              </w:rPr>
              <w:t>practice</w:t>
            </w:r>
            <w:proofErr w:type="gramEnd"/>
            <w:r w:rsidR="00D27579" w:rsidRPr="0048790E">
              <w:rPr>
                <w:rFonts w:asciiTheme="majorHAnsi" w:hAnsiTheme="majorHAnsi" w:cstheme="majorHAnsi"/>
                <w:color w:val="70AD47" w:themeColor="accent6"/>
              </w:rPr>
              <w:t xml:space="preserve"> </w:t>
            </w:r>
          </w:p>
          <w:p w14:paraId="38041B35" w14:textId="77777777" w:rsidR="00A15AD1" w:rsidRDefault="00A15AD1" w:rsidP="00D27579">
            <w:pPr>
              <w:rPr>
                <w:rFonts w:asciiTheme="majorHAnsi" w:hAnsiTheme="majorHAnsi" w:cstheme="majorHAnsi"/>
              </w:rPr>
            </w:pPr>
          </w:p>
          <w:p w14:paraId="5333B120" w14:textId="77777777" w:rsidR="0005431C" w:rsidRDefault="0005431C" w:rsidP="00D27579">
            <w:pPr>
              <w:rPr>
                <w:rFonts w:asciiTheme="majorHAnsi" w:hAnsiTheme="majorHAnsi" w:cstheme="majorHAnsi"/>
              </w:rPr>
            </w:pPr>
          </w:p>
          <w:p w14:paraId="1C53E4E1" w14:textId="77777777" w:rsidR="0005431C" w:rsidRDefault="0005431C" w:rsidP="00D27579">
            <w:pPr>
              <w:rPr>
                <w:rFonts w:asciiTheme="majorHAnsi" w:hAnsiTheme="majorHAnsi" w:cstheme="majorHAnsi"/>
              </w:rPr>
            </w:pPr>
          </w:p>
          <w:p w14:paraId="28031E49" w14:textId="77777777" w:rsidR="0005431C" w:rsidRDefault="0005431C" w:rsidP="00D27579">
            <w:pPr>
              <w:rPr>
                <w:rFonts w:asciiTheme="majorHAnsi" w:hAnsiTheme="majorHAnsi" w:cstheme="majorHAnsi"/>
              </w:rPr>
            </w:pPr>
          </w:p>
          <w:p w14:paraId="445CAE89" w14:textId="77777777" w:rsidR="0005431C" w:rsidRDefault="0005431C" w:rsidP="00D27579">
            <w:pPr>
              <w:rPr>
                <w:rFonts w:asciiTheme="majorHAnsi" w:hAnsiTheme="majorHAnsi" w:cstheme="majorHAnsi"/>
              </w:rPr>
            </w:pPr>
          </w:p>
          <w:p w14:paraId="11540DA0" w14:textId="77777777" w:rsidR="0005431C" w:rsidRDefault="0005431C" w:rsidP="00D27579">
            <w:pPr>
              <w:rPr>
                <w:rFonts w:asciiTheme="majorHAnsi" w:hAnsiTheme="majorHAnsi" w:cstheme="majorHAnsi"/>
              </w:rPr>
            </w:pPr>
          </w:p>
          <w:p w14:paraId="4895E742" w14:textId="77777777" w:rsidR="0005431C" w:rsidRDefault="0005431C" w:rsidP="00D27579">
            <w:pPr>
              <w:rPr>
                <w:rFonts w:asciiTheme="majorHAnsi" w:hAnsiTheme="majorHAnsi" w:cstheme="majorHAnsi"/>
              </w:rPr>
            </w:pPr>
          </w:p>
          <w:p w14:paraId="23555811" w14:textId="39D5AE49" w:rsidR="0005431C" w:rsidRPr="000320E1" w:rsidRDefault="005343C3" w:rsidP="0005431C">
            <w:pPr>
              <w:rPr>
                <w:rFonts w:ascii="Calibri Light" w:hAnsi="Calibri Light" w:cs="Calibri Light"/>
                <w:color w:val="FF0000"/>
              </w:rPr>
            </w:pPr>
            <w:r w:rsidRPr="000320E1">
              <w:rPr>
                <w:rFonts w:asciiTheme="majorHAnsi" w:hAnsiTheme="majorHAnsi" w:cstheme="majorHAnsi"/>
                <w:color w:val="FF0000"/>
              </w:rPr>
              <w:t>Develop the same offer for ETAs and Cover supervisors</w:t>
            </w:r>
            <w:r w:rsidR="0005431C" w:rsidRPr="000320E1">
              <w:rPr>
                <w:rFonts w:asciiTheme="majorHAnsi" w:hAnsiTheme="majorHAnsi" w:cstheme="majorHAnsi"/>
                <w:color w:val="FF0000"/>
              </w:rPr>
              <w:t xml:space="preserve">. </w:t>
            </w:r>
            <w:r w:rsidR="0005431C" w:rsidRPr="000320E1">
              <w:rPr>
                <w:rFonts w:ascii="Calibri Light" w:hAnsi="Calibri Light" w:cs="Calibri Light"/>
                <w:color w:val="FF0000"/>
              </w:rPr>
              <w:t xml:space="preserve">Embed a system of monitoring the quality of support staff in lessons, including ETAs and Cover supervisors to ensure development and growth of </w:t>
            </w:r>
            <w:proofErr w:type="gramStart"/>
            <w:r w:rsidR="0005431C" w:rsidRPr="000320E1">
              <w:rPr>
                <w:rFonts w:ascii="Calibri Light" w:hAnsi="Calibri Light" w:cs="Calibri Light"/>
                <w:color w:val="FF0000"/>
              </w:rPr>
              <w:t>teaching</w:t>
            </w:r>
            <w:proofErr w:type="gramEnd"/>
            <w:r w:rsidR="0005431C" w:rsidRPr="000320E1">
              <w:rPr>
                <w:rFonts w:ascii="Calibri Light" w:hAnsi="Calibri Light" w:cs="Calibri Light"/>
                <w:color w:val="FF0000"/>
              </w:rPr>
              <w:t xml:space="preserve"> and learning skills, focusing on questioning techniques and developing independence.</w:t>
            </w:r>
          </w:p>
          <w:p w14:paraId="2E080847" w14:textId="77777777" w:rsidR="00C179F2" w:rsidRDefault="00C179F2" w:rsidP="00D27579">
            <w:pPr>
              <w:rPr>
                <w:rFonts w:asciiTheme="majorHAnsi" w:hAnsiTheme="majorHAnsi" w:cstheme="majorHAnsi"/>
                <w:color w:val="FF0000"/>
              </w:rPr>
            </w:pPr>
          </w:p>
          <w:p w14:paraId="558B7109" w14:textId="727001EF" w:rsidR="0043579A" w:rsidRPr="00093DAA" w:rsidRDefault="00B04ABC" w:rsidP="00D27579">
            <w:pPr>
              <w:rPr>
                <w:rFonts w:asciiTheme="majorHAnsi" w:hAnsiTheme="majorHAnsi" w:cstheme="majorHAnsi"/>
                <w:color w:val="ED7D31" w:themeColor="accent2"/>
              </w:rPr>
            </w:pPr>
            <w:r w:rsidRPr="00093DAA">
              <w:rPr>
                <w:rFonts w:asciiTheme="majorHAnsi" w:hAnsiTheme="majorHAnsi" w:cstheme="majorHAnsi"/>
                <w:color w:val="ED7D31" w:themeColor="accent2"/>
              </w:rPr>
              <w:t xml:space="preserve">Adress any weaknesses in subject-specific pedagogies, particularly with </w:t>
            </w:r>
            <w:r w:rsidR="00C179F2" w:rsidRPr="00093DAA">
              <w:rPr>
                <w:rFonts w:asciiTheme="majorHAnsi" w:hAnsiTheme="majorHAnsi" w:cstheme="majorHAnsi"/>
                <w:color w:val="ED7D31" w:themeColor="accent2"/>
              </w:rPr>
              <w:t xml:space="preserve">ECTs and </w:t>
            </w:r>
            <w:proofErr w:type="spellStart"/>
            <w:r w:rsidR="00C179F2" w:rsidRPr="00093DAA">
              <w:rPr>
                <w:rFonts w:asciiTheme="majorHAnsi" w:hAnsiTheme="majorHAnsi" w:cstheme="majorHAnsi"/>
                <w:color w:val="ED7D31" w:themeColor="accent2"/>
              </w:rPr>
              <w:t>non subject</w:t>
            </w:r>
            <w:proofErr w:type="spellEnd"/>
            <w:r w:rsidR="00C179F2" w:rsidRPr="00093DAA">
              <w:rPr>
                <w:rFonts w:asciiTheme="majorHAnsi" w:hAnsiTheme="majorHAnsi" w:cstheme="majorHAnsi"/>
                <w:color w:val="ED7D31" w:themeColor="accent2"/>
              </w:rPr>
              <w:t xml:space="preserve"> specific teachers. </w:t>
            </w:r>
          </w:p>
          <w:p w14:paraId="115B2EE2" w14:textId="77777777" w:rsidR="00C179F2" w:rsidRDefault="00C179F2" w:rsidP="00D27579">
            <w:pPr>
              <w:rPr>
                <w:rFonts w:asciiTheme="majorHAnsi" w:hAnsiTheme="majorHAnsi" w:cstheme="majorHAnsi"/>
              </w:rPr>
            </w:pPr>
          </w:p>
          <w:p w14:paraId="290C7FD6" w14:textId="77777777" w:rsidR="00C179F2" w:rsidRDefault="00C179F2" w:rsidP="00D27579">
            <w:pPr>
              <w:rPr>
                <w:rFonts w:asciiTheme="majorHAnsi" w:hAnsiTheme="majorHAnsi" w:cstheme="majorHAnsi"/>
              </w:rPr>
            </w:pPr>
          </w:p>
          <w:p w14:paraId="5631F21E" w14:textId="77777777" w:rsidR="00C179F2" w:rsidRDefault="00C179F2" w:rsidP="00D27579">
            <w:pPr>
              <w:rPr>
                <w:rFonts w:asciiTheme="majorHAnsi" w:hAnsiTheme="majorHAnsi" w:cstheme="majorHAnsi"/>
              </w:rPr>
            </w:pPr>
          </w:p>
          <w:p w14:paraId="1F02575A" w14:textId="77777777" w:rsidR="00C179F2" w:rsidRDefault="00C179F2" w:rsidP="00D27579">
            <w:pPr>
              <w:rPr>
                <w:rFonts w:asciiTheme="majorHAnsi" w:hAnsiTheme="majorHAnsi" w:cstheme="majorHAnsi"/>
              </w:rPr>
            </w:pPr>
          </w:p>
          <w:p w14:paraId="53DC1C3D" w14:textId="77777777" w:rsidR="00C179F2" w:rsidRDefault="00C179F2" w:rsidP="00D27579">
            <w:pPr>
              <w:rPr>
                <w:rFonts w:asciiTheme="majorHAnsi" w:hAnsiTheme="majorHAnsi" w:cstheme="majorHAnsi"/>
              </w:rPr>
            </w:pPr>
          </w:p>
          <w:p w14:paraId="761EA6EC" w14:textId="77777777" w:rsidR="00C179F2" w:rsidRDefault="00C179F2" w:rsidP="00D27579">
            <w:pPr>
              <w:rPr>
                <w:rFonts w:asciiTheme="majorHAnsi" w:hAnsiTheme="majorHAnsi" w:cstheme="majorHAnsi"/>
              </w:rPr>
            </w:pPr>
          </w:p>
          <w:p w14:paraId="612673D5" w14:textId="77777777" w:rsidR="00C179F2" w:rsidRDefault="00C179F2" w:rsidP="00D27579">
            <w:pPr>
              <w:rPr>
                <w:rFonts w:asciiTheme="majorHAnsi" w:hAnsiTheme="majorHAnsi" w:cstheme="majorHAnsi"/>
              </w:rPr>
            </w:pPr>
          </w:p>
          <w:p w14:paraId="16FBAE87" w14:textId="77777777" w:rsidR="00C179F2" w:rsidRDefault="00C179F2" w:rsidP="00D27579">
            <w:pPr>
              <w:rPr>
                <w:rFonts w:asciiTheme="majorHAnsi" w:hAnsiTheme="majorHAnsi" w:cstheme="majorHAnsi"/>
              </w:rPr>
            </w:pPr>
          </w:p>
          <w:p w14:paraId="5DFBA160" w14:textId="77777777" w:rsidR="00856045" w:rsidRDefault="00856045" w:rsidP="00D27579">
            <w:pPr>
              <w:rPr>
                <w:rFonts w:asciiTheme="majorHAnsi" w:hAnsiTheme="majorHAnsi" w:cstheme="majorHAnsi"/>
              </w:rPr>
            </w:pPr>
          </w:p>
          <w:p w14:paraId="2F86C5FE" w14:textId="35717E00" w:rsidR="00D27579" w:rsidRPr="0048790E" w:rsidRDefault="00A80E3A" w:rsidP="00D27579">
            <w:pPr>
              <w:rPr>
                <w:rFonts w:asciiTheme="majorHAnsi" w:hAnsiTheme="majorHAnsi" w:cstheme="majorHAnsi"/>
                <w:color w:val="70AD47" w:themeColor="accent6"/>
              </w:rPr>
            </w:pPr>
            <w:r w:rsidRPr="0048790E">
              <w:rPr>
                <w:rFonts w:asciiTheme="majorHAnsi" w:hAnsiTheme="majorHAnsi" w:cstheme="majorHAnsi"/>
                <w:color w:val="70AD47" w:themeColor="accent6"/>
              </w:rPr>
              <w:t>I</w:t>
            </w:r>
            <w:r w:rsidR="00D27579" w:rsidRPr="0048790E">
              <w:rPr>
                <w:rFonts w:asciiTheme="majorHAnsi" w:hAnsiTheme="majorHAnsi" w:cstheme="majorHAnsi"/>
                <w:color w:val="70AD47" w:themeColor="accent6"/>
              </w:rPr>
              <w:t xml:space="preserve">dentify professional development pathways for staff based on monitoring activity and whole school </w:t>
            </w:r>
            <w:proofErr w:type="gramStart"/>
            <w:r w:rsidR="00D27579" w:rsidRPr="0048790E">
              <w:rPr>
                <w:rFonts w:asciiTheme="majorHAnsi" w:hAnsiTheme="majorHAnsi" w:cstheme="majorHAnsi"/>
                <w:color w:val="70AD47" w:themeColor="accent6"/>
              </w:rPr>
              <w:t>priorities</w:t>
            </w:r>
            <w:proofErr w:type="gramEnd"/>
            <w:r w:rsidR="00D27579" w:rsidRPr="0048790E">
              <w:rPr>
                <w:rFonts w:asciiTheme="majorHAnsi" w:hAnsiTheme="majorHAnsi" w:cstheme="majorHAnsi"/>
                <w:color w:val="70AD47" w:themeColor="accent6"/>
              </w:rPr>
              <w:t xml:space="preserve"> </w:t>
            </w:r>
          </w:p>
          <w:p w14:paraId="5AC0826E" w14:textId="77777777" w:rsidR="003C3593" w:rsidRPr="0048790E" w:rsidRDefault="003C3593" w:rsidP="00D27579">
            <w:pPr>
              <w:rPr>
                <w:rFonts w:asciiTheme="majorHAnsi" w:hAnsiTheme="majorHAnsi" w:cstheme="majorHAnsi"/>
                <w:color w:val="70AD47" w:themeColor="accent6"/>
              </w:rPr>
            </w:pPr>
          </w:p>
          <w:p w14:paraId="60667993" w14:textId="7E4C936C" w:rsidR="00D27579" w:rsidRPr="0048790E" w:rsidRDefault="00A80E3A" w:rsidP="00D27579">
            <w:pPr>
              <w:rPr>
                <w:rFonts w:asciiTheme="majorHAnsi" w:hAnsiTheme="majorHAnsi" w:cstheme="majorHAnsi"/>
                <w:color w:val="70AD47" w:themeColor="accent6"/>
              </w:rPr>
            </w:pPr>
            <w:r w:rsidRPr="0048790E">
              <w:rPr>
                <w:rFonts w:asciiTheme="majorHAnsi" w:hAnsiTheme="majorHAnsi" w:cstheme="majorHAnsi"/>
                <w:color w:val="70AD47" w:themeColor="accent6"/>
              </w:rPr>
              <w:t>I</w:t>
            </w:r>
            <w:r w:rsidR="00D27579" w:rsidRPr="0048790E">
              <w:rPr>
                <w:rFonts w:asciiTheme="majorHAnsi" w:hAnsiTheme="majorHAnsi" w:cstheme="majorHAnsi"/>
                <w:color w:val="70AD47" w:themeColor="accent6"/>
              </w:rPr>
              <w:t xml:space="preserve">mplement whole school and cross phase collaboration to ensure learning opportunities are highly engaging and inclusive for all </w:t>
            </w:r>
            <w:proofErr w:type="gramStart"/>
            <w:r w:rsidR="00D27579" w:rsidRPr="0048790E">
              <w:rPr>
                <w:rFonts w:asciiTheme="majorHAnsi" w:hAnsiTheme="majorHAnsi" w:cstheme="majorHAnsi"/>
                <w:color w:val="70AD47" w:themeColor="accent6"/>
              </w:rPr>
              <w:t>learners</w:t>
            </w:r>
            <w:proofErr w:type="gramEnd"/>
          </w:p>
          <w:p w14:paraId="4D5A7E24" w14:textId="77777777" w:rsidR="004E770D" w:rsidRPr="0048790E" w:rsidRDefault="004E770D" w:rsidP="00D27579">
            <w:pPr>
              <w:rPr>
                <w:rFonts w:asciiTheme="majorHAnsi" w:hAnsiTheme="majorHAnsi" w:cstheme="majorHAnsi"/>
                <w:color w:val="70AD47" w:themeColor="accent6"/>
              </w:rPr>
            </w:pPr>
          </w:p>
          <w:p w14:paraId="45460F88" w14:textId="47F045A5" w:rsidR="003C3593" w:rsidRPr="0048790E" w:rsidRDefault="00A80E3A" w:rsidP="00D27579">
            <w:pPr>
              <w:rPr>
                <w:rFonts w:asciiTheme="majorHAnsi" w:hAnsiTheme="majorHAnsi" w:cstheme="majorHAnsi"/>
                <w:color w:val="70AD47" w:themeColor="accent6"/>
              </w:rPr>
            </w:pPr>
            <w:r w:rsidRPr="0048790E">
              <w:rPr>
                <w:rFonts w:asciiTheme="majorHAnsi" w:hAnsiTheme="majorHAnsi" w:cstheme="majorHAnsi"/>
                <w:color w:val="70AD47" w:themeColor="accent6"/>
              </w:rPr>
              <w:t>R</w:t>
            </w:r>
            <w:r w:rsidR="00D27579" w:rsidRPr="0048790E">
              <w:rPr>
                <w:rFonts w:asciiTheme="majorHAnsi" w:hAnsiTheme="majorHAnsi" w:cstheme="majorHAnsi"/>
                <w:color w:val="70AD47" w:themeColor="accent6"/>
              </w:rPr>
              <w:t>eview and develop planning formats through school to ensure learning opportunities are personalised, differentiated, engaging and build upon learners’ knowledge and interests</w:t>
            </w:r>
            <w:r w:rsidR="00B04ABC" w:rsidRPr="0048790E">
              <w:rPr>
                <w:rFonts w:asciiTheme="majorHAnsi" w:hAnsiTheme="majorHAnsi" w:cstheme="majorHAnsi"/>
                <w:color w:val="70AD47" w:themeColor="accent6"/>
              </w:rPr>
              <w:t xml:space="preserve">. </w:t>
            </w:r>
            <w:r w:rsidR="00C179F2" w:rsidRPr="0048790E">
              <w:rPr>
                <w:rFonts w:asciiTheme="majorHAnsi" w:hAnsiTheme="majorHAnsi" w:cstheme="majorHAnsi"/>
                <w:color w:val="70AD47" w:themeColor="accent6"/>
              </w:rPr>
              <w:t>Ensure</w:t>
            </w:r>
            <w:r w:rsidR="00B04ABC" w:rsidRPr="0048790E">
              <w:rPr>
                <w:rFonts w:asciiTheme="majorHAnsi" w:hAnsiTheme="majorHAnsi" w:cstheme="majorHAnsi"/>
                <w:color w:val="70AD47" w:themeColor="accent6"/>
              </w:rPr>
              <w:t xml:space="preserve"> planning identif</w:t>
            </w:r>
            <w:r w:rsidR="00C179F2" w:rsidRPr="0048790E">
              <w:rPr>
                <w:rFonts w:asciiTheme="majorHAnsi" w:hAnsiTheme="majorHAnsi" w:cstheme="majorHAnsi"/>
                <w:color w:val="70AD47" w:themeColor="accent6"/>
              </w:rPr>
              <w:t>ies</w:t>
            </w:r>
            <w:r w:rsidR="00B04ABC" w:rsidRPr="0048790E">
              <w:rPr>
                <w:rFonts w:asciiTheme="majorHAnsi" w:hAnsiTheme="majorHAnsi" w:cstheme="majorHAnsi"/>
                <w:color w:val="70AD47" w:themeColor="accent6"/>
              </w:rPr>
              <w:t xml:space="preserve"> what teachers should teach and point them to the right resources and subject-specific pedagogies.</w:t>
            </w:r>
          </w:p>
          <w:p w14:paraId="65BE9861" w14:textId="77777777" w:rsidR="00A710AB" w:rsidRDefault="00A710AB" w:rsidP="00D27579">
            <w:pPr>
              <w:rPr>
                <w:rFonts w:asciiTheme="majorHAnsi" w:hAnsiTheme="majorHAnsi" w:cstheme="majorHAnsi"/>
              </w:rPr>
            </w:pPr>
          </w:p>
          <w:p w14:paraId="37943B21" w14:textId="3721A1B9" w:rsidR="00A64FAE" w:rsidRPr="00A06492" w:rsidRDefault="00A64FAE" w:rsidP="00D27579">
            <w:pPr>
              <w:rPr>
                <w:rFonts w:asciiTheme="majorHAnsi" w:hAnsiTheme="majorHAnsi" w:cstheme="majorHAnsi"/>
              </w:rPr>
            </w:pPr>
          </w:p>
        </w:tc>
        <w:tc>
          <w:tcPr>
            <w:tcW w:w="709" w:type="dxa"/>
          </w:tcPr>
          <w:p w14:paraId="7A218E68" w14:textId="77777777" w:rsidR="008E5F25" w:rsidRPr="00A06492" w:rsidRDefault="00DD64D3" w:rsidP="00DD64D3">
            <w:pPr>
              <w:jc w:val="both"/>
              <w:rPr>
                <w:rFonts w:asciiTheme="majorHAnsi" w:hAnsiTheme="majorHAnsi" w:cstheme="majorHAnsi"/>
                <w:lang w:val="it-IT"/>
              </w:rPr>
            </w:pPr>
            <w:r w:rsidRPr="00A06492">
              <w:rPr>
                <w:rFonts w:asciiTheme="majorHAnsi" w:hAnsiTheme="majorHAnsi" w:cstheme="majorHAnsi"/>
                <w:lang w:val="it-IT"/>
              </w:rPr>
              <w:lastRenderedPageBreak/>
              <w:t>SCo</w:t>
            </w:r>
          </w:p>
          <w:p w14:paraId="4B2F7EEB" w14:textId="77777777" w:rsidR="00DD64D3" w:rsidRPr="00A06492" w:rsidRDefault="00DD64D3" w:rsidP="00DD64D3">
            <w:pPr>
              <w:jc w:val="both"/>
              <w:rPr>
                <w:rFonts w:asciiTheme="majorHAnsi" w:hAnsiTheme="majorHAnsi" w:cstheme="majorHAnsi"/>
                <w:lang w:val="it-IT"/>
              </w:rPr>
            </w:pPr>
          </w:p>
          <w:p w14:paraId="36A09877" w14:textId="77777777" w:rsidR="00DD64D3" w:rsidRPr="00A06492" w:rsidRDefault="00DD64D3" w:rsidP="00DD64D3">
            <w:pPr>
              <w:jc w:val="both"/>
              <w:rPr>
                <w:rFonts w:asciiTheme="majorHAnsi" w:hAnsiTheme="majorHAnsi" w:cstheme="majorHAnsi"/>
                <w:lang w:val="it-IT"/>
              </w:rPr>
            </w:pPr>
          </w:p>
          <w:p w14:paraId="45A34532" w14:textId="77777777" w:rsidR="00310FFA" w:rsidRDefault="00310FFA" w:rsidP="00DD64D3">
            <w:pPr>
              <w:jc w:val="both"/>
              <w:rPr>
                <w:rFonts w:asciiTheme="majorHAnsi" w:hAnsiTheme="majorHAnsi" w:cstheme="majorHAnsi"/>
                <w:lang w:val="it-IT"/>
              </w:rPr>
            </w:pPr>
          </w:p>
          <w:p w14:paraId="2794E932" w14:textId="77777777" w:rsidR="00310FFA" w:rsidRDefault="00310FFA" w:rsidP="00DD64D3">
            <w:pPr>
              <w:jc w:val="both"/>
              <w:rPr>
                <w:rFonts w:asciiTheme="majorHAnsi" w:hAnsiTheme="majorHAnsi" w:cstheme="majorHAnsi"/>
                <w:lang w:val="it-IT"/>
              </w:rPr>
            </w:pPr>
          </w:p>
          <w:p w14:paraId="4C2F9D8F" w14:textId="77777777" w:rsidR="00310FFA" w:rsidRDefault="00310FFA" w:rsidP="00DD64D3">
            <w:pPr>
              <w:jc w:val="both"/>
              <w:rPr>
                <w:rFonts w:asciiTheme="majorHAnsi" w:hAnsiTheme="majorHAnsi" w:cstheme="majorHAnsi"/>
                <w:lang w:val="it-IT"/>
              </w:rPr>
            </w:pPr>
          </w:p>
          <w:p w14:paraId="29F555BA" w14:textId="77777777" w:rsidR="00310FFA" w:rsidRDefault="00310FFA" w:rsidP="00DD64D3">
            <w:pPr>
              <w:jc w:val="both"/>
              <w:rPr>
                <w:rFonts w:asciiTheme="majorHAnsi" w:hAnsiTheme="majorHAnsi" w:cstheme="majorHAnsi"/>
                <w:lang w:val="it-IT"/>
              </w:rPr>
            </w:pPr>
          </w:p>
          <w:p w14:paraId="7E689AB6" w14:textId="77777777" w:rsidR="00310FFA" w:rsidRDefault="00310FFA" w:rsidP="00DD64D3">
            <w:pPr>
              <w:jc w:val="both"/>
              <w:rPr>
                <w:rFonts w:asciiTheme="majorHAnsi" w:hAnsiTheme="majorHAnsi" w:cstheme="majorHAnsi"/>
                <w:lang w:val="it-IT"/>
              </w:rPr>
            </w:pPr>
          </w:p>
          <w:p w14:paraId="54DA1D8D" w14:textId="77777777" w:rsidR="00310FFA" w:rsidRDefault="00310FFA" w:rsidP="00093DAA">
            <w:pPr>
              <w:jc w:val="both"/>
              <w:rPr>
                <w:rFonts w:asciiTheme="majorHAnsi" w:hAnsiTheme="majorHAnsi" w:cstheme="majorHAnsi"/>
                <w:lang w:val="it-IT"/>
              </w:rPr>
            </w:pPr>
          </w:p>
          <w:p w14:paraId="6590C565" w14:textId="77777777" w:rsidR="00B67026" w:rsidRDefault="00B67026" w:rsidP="00093DAA">
            <w:pPr>
              <w:jc w:val="both"/>
              <w:rPr>
                <w:rFonts w:asciiTheme="majorHAnsi" w:hAnsiTheme="majorHAnsi" w:cstheme="majorHAnsi"/>
                <w:lang w:val="it-IT"/>
              </w:rPr>
            </w:pPr>
          </w:p>
          <w:p w14:paraId="4ACC1190" w14:textId="4442AE7C" w:rsidR="00310FFA" w:rsidRPr="00093DAA" w:rsidRDefault="0005431C" w:rsidP="00093DAA">
            <w:pPr>
              <w:jc w:val="both"/>
              <w:rPr>
                <w:rFonts w:asciiTheme="majorHAnsi" w:hAnsiTheme="majorHAnsi" w:cstheme="majorHAnsi"/>
                <w:lang w:val="it-IT"/>
              </w:rPr>
            </w:pPr>
            <w:r w:rsidRPr="00093DAA">
              <w:rPr>
                <w:rFonts w:asciiTheme="majorHAnsi" w:hAnsiTheme="majorHAnsi" w:cstheme="majorHAnsi"/>
                <w:lang w:val="it-IT"/>
              </w:rPr>
              <w:t>SCo</w:t>
            </w:r>
          </w:p>
          <w:p w14:paraId="25305B45" w14:textId="77777777" w:rsidR="0005431C" w:rsidRDefault="0005431C" w:rsidP="00093DAA">
            <w:pPr>
              <w:jc w:val="both"/>
              <w:rPr>
                <w:rFonts w:asciiTheme="majorHAnsi" w:hAnsiTheme="majorHAnsi" w:cstheme="majorHAnsi"/>
                <w:lang w:val="it-IT"/>
              </w:rPr>
            </w:pPr>
          </w:p>
          <w:p w14:paraId="2E138244" w14:textId="77777777" w:rsidR="0005431C" w:rsidRDefault="0005431C" w:rsidP="00093DAA">
            <w:pPr>
              <w:jc w:val="both"/>
              <w:rPr>
                <w:rFonts w:asciiTheme="majorHAnsi" w:hAnsiTheme="majorHAnsi" w:cstheme="majorHAnsi"/>
                <w:lang w:val="it-IT"/>
              </w:rPr>
            </w:pPr>
          </w:p>
          <w:p w14:paraId="6EAF2C88" w14:textId="77777777" w:rsidR="0005431C" w:rsidRDefault="0005431C" w:rsidP="00DD64D3">
            <w:pPr>
              <w:jc w:val="both"/>
              <w:rPr>
                <w:rFonts w:asciiTheme="majorHAnsi" w:hAnsiTheme="majorHAnsi" w:cstheme="majorHAnsi"/>
                <w:lang w:val="it-IT"/>
              </w:rPr>
            </w:pPr>
          </w:p>
          <w:p w14:paraId="7554AD98" w14:textId="77777777" w:rsidR="0005431C" w:rsidRDefault="0005431C" w:rsidP="00DD64D3">
            <w:pPr>
              <w:jc w:val="both"/>
              <w:rPr>
                <w:rFonts w:asciiTheme="majorHAnsi" w:hAnsiTheme="majorHAnsi" w:cstheme="majorHAnsi"/>
                <w:lang w:val="it-IT"/>
              </w:rPr>
            </w:pPr>
          </w:p>
          <w:p w14:paraId="7718DF50" w14:textId="6E8A93E8" w:rsidR="0043579A" w:rsidRDefault="00C179F2" w:rsidP="00DD64D3">
            <w:pPr>
              <w:jc w:val="both"/>
              <w:rPr>
                <w:rFonts w:asciiTheme="majorHAnsi" w:hAnsiTheme="majorHAnsi" w:cstheme="majorHAnsi"/>
                <w:lang w:val="it-IT"/>
              </w:rPr>
            </w:pPr>
            <w:r>
              <w:rPr>
                <w:rFonts w:asciiTheme="majorHAnsi" w:hAnsiTheme="majorHAnsi" w:cstheme="majorHAnsi"/>
                <w:lang w:val="it-IT"/>
              </w:rPr>
              <w:t>SLT</w:t>
            </w:r>
          </w:p>
          <w:p w14:paraId="15429C98" w14:textId="77777777" w:rsidR="00C179F2" w:rsidRDefault="00C179F2" w:rsidP="00DD64D3">
            <w:pPr>
              <w:jc w:val="both"/>
              <w:rPr>
                <w:rFonts w:asciiTheme="majorHAnsi" w:hAnsiTheme="majorHAnsi" w:cstheme="majorHAnsi"/>
                <w:lang w:val="it-IT"/>
              </w:rPr>
            </w:pPr>
          </w:p>
          <w:p w14:paraId="55AFF652" w14:textId="77777777" w:rsidR="00C179F2" w:rsidRDefault="00C179F2" w:rsidP="00DD64D3">
            <w:pPr>
              <w:jc w:val="both"/>
              <w:rPr>
                <w:rFonts w:asciiTheme="majorHAnsi" w:hAnsiTheme="majorHAnsi" w:cstheme="majorHAnsi"/>
                <w:lang w:val="it-IT"/>
              </w:rPr>
            </w:pPr>
          </w:p>
          <w:p w14:paraId="46ADF352" w14:textId="77777777" w:rsidR="00C179F2" w:rsidRDefault="00C179F2" w:rsidP="00DD64D3">
            <w:pPr>
              <w:jc w:val="both"/>
              <w:rPr>
                <w:rFonts w:asciiTheme="majorHAnsi" w:hAnsiTheme="majorHAnsi" w:cstheme="majorHAnsi"/>
                <w:lang w:val="it-IT"/>
              </w:rPr>
            </w:pPr>
          </w:p>
          <w:p w14:paraId="695632EC" w14:textId="77777777" w:rsidR="00C179F2" w:rsidRDefault="00C179F2" w:rsidP="00DD64D3">
            <w:pPr>
              <w:jc w:val="both"/>
              <w:rPr>
                <w:rFonts w:asciiTheme="majorHAnsi" w:hAnsiTheme="majorHAnsi" w:cstheme="majorHAnsi"/>
                <w:lang w:val="it-IT"/>
              </w:rPr>
            </w:pPr>
          </w:p>
          <w:p w14:paraId="4B989CDB" w14:textId="77777777" w:rsidR="00C179F2" w:rsidRDefault="00C179F2" w:rsidP="00DD64D3">
            <w:pPr>
              <w:jc w:val="both"/>
              <w:rPr>
                <w:rFonts w:asciiTheme="majorHAnsi" w:hAnsiTheme="majorHAnsi" w:cstheme="majorHAnsi"/>
                <w:lang w:val="it-IT"/>
              </w:rPr>
            </w:pPr>
          </w:p>
          <w:p w14:paraId="2C501303" w14:textId="77777777" w:rsidR="00C179F2" w:rsidRDefault="00C179F2" w:rsidP="00DD64D3">
            <w:pPr>
              <w:jc w:val="both"/>
              <w:rPr>
                <w:rFonts w:asciiTheme="majorHAnsi" w:hAnsiTheme="majorHAnsi" w:cstheme="majorHAnsi"/>
                <w:lang w:val="it-IT"/>
              </w:rPr>
            </w:pPr>
          </w:p>
          <w:p w14:paraId="7CA934D9" w14:textId="77777777" w:rsidR="00C179F2" w:rsidRDefault="00C179F2" w:rsidP="00DD64D3">
            <w:pPr>
              <w:jc w:val="both"/>
              <w:rPr>
                <w:rFonts w:asciiTheme="majorHAnsi" w:hAnsiTheme="majorHAnsi" w:cstheme="majorHAnsi"/>
                <w:lang w:val="it-IT"/>
              </w:rPr>
            </w:pPr>
          </w:p>
          <w:p w14:paraId="52E14378" w14:textId="77777777" w:rsidR="00C179F2" w:rsidRDefault="00C179F2" w:rsidP="00DD64D3">
            <w:pPr>
              <w:jc w:val="both"/>
              <w:rPr>
                <w:rFonts w:asciiTheme="majorHAnsi" w:hAnsiTheme="majorHAnsi" w:cstheme="majorHAnsi"/>
                <w:lang w:val="it-IT"/>
              </w:rPr>
            </w:pPr>
          </w:p>
          <w:p w14:paraId="68771929" w14:textId="77777777" w:rsidR="00C179F2" w:rsidRDefault="00C179F2" w:rsidP="00DD64D3">
            <w:pPr>
              <w:jc w:val="both"/>
              <w:rPr>
                <w:rFonts w:asciiTheme="majorHAnsi" w:hAnsiTheme="majorHAnsi" w:cstheme="majorHAnsi"/>
                <w:lang w:val="it-IT"/>
              </w:rPr>
            </w:pPr>
          </w:p>
          <w:p w14:paraId="0A77C9B5" w14:textId="77777777" w:rsidR="00C179F2" w:rsidRDefault="00C179F2" w:rsidP="00DD64D3">
            <w:pPr>
              <w:jc w:val="both"/>
              <w:rPr>
                <w:rFonts w:asciiTheme="majorHAnsi" w:hAnsiTheme="majorHAnsi" w:cstheme="majorHAnsi"/>
                <w:lang w:val="it-IT"/>
              </w:rPr>
            </w:pPr>
          </w:p>
          <w:p w14:paraId="24E59662" w14:textId="4A611BE4" w:rsidR="00310FFA" w:rsidRDefault="00012688" w:rsidP="00DD64D3">
            <w:pPr>
              <w:jc w:val="both"/>
              <w:rPr>
                <w:rFonts w:asciiTheme="majorHAnsi" w:hAnsiTheme="majorHAnsi" w:cstheme="majorHAnsi"/>
                <w:lang w:val="it-IT"/>
              </w:rPr>
            </w:pPr>
            <w:r>
              <w:rPr>
                <w:rFonts w:asciiTheme="majorHAnsi" w:hAnsiTheme="majorHAnsi" w:cstheme="majorHAnsi"/>
                <w:lang w:val="it-IT"/>
              </w:rPr>
              <w:t>RRo</w:t>
            </w:r>
          </w:p>
          <w:p w14:paraId="6C27AF36" w14:textId="77777777" w:rsidR="00310FFA" w:rsidRDefault="00310FFA" w:rsidP="00DD64D3">
            <w:pPr>
              <w:jc w:val="both"/>
              <w:rPr>
                <w:rFonts w:asciiTheme="majorHAnsi" w:hAnsiTheme="majorHAnsi" w:cstheme="majorHAnsi"/>
                <w:lang w:val="it-IT"/>
              </w:rPr>
            </w:pPr>
          </w:p>
          <w:p w14:paraId="5AF7337B" w14:textId="77777777" w:rsidR="00310FFA" w:rsidRDefault="00310FFA" w:rsidP="00DD64D3">
            <w:pPr>
              <w:jc w:val="both"/>
              <w:rPr>
                <w:rFonts w:asciiTheme="majorHAnsi" w:hAnsiTheme="majorHAnsi" w:cstheme="majorHAnsi"/>
                <w:lang w:val="it-IT"/>
              </w:rPr>
            </w:pPr>
          </w:p>
          <w:p w14:paraId="0C1F253D" w14:textId="4979A68C" w:rsidR="00DD64D3" w:rsidRPr="00A06492" w:rsidRDefault="00DD64D3" w:rsidP="00DD64D3">
            <w:pPr>
              <w:jc w:val="both"/>
              <w:rPr>
                <w:rFonts w:asciiTheme="majorHAnsi" w:hAnsiTheme="majorHAnsi" w:cstheme="majorHAnsi"/>
                <w:lang w:val="it-IT"/>
              </w:rPr>
            </w:pPr>
            <w:r w:rsidRPr="00A06492">
              <w:rPr>
                <w:rFonts w:asciiTheme="majorHAnsi" w:hAnsiTheme="majorHAnsi" w:cstheme="majorHAnsi"/>
                <w:lang w:val="it-IT"/>
              </w:rPr>
              <w:t>SLT</w:t>
            </w:r>
          </w:p>
          <w:p w14:paraId="7347CE1F" w14:textId="77777777" w:rsidR="003C3593" w:rsidRDefault="003C3593" w:rsidP="00DD64D3">
            <w:pPr>
              <w:jc w:val="both"/>
              <w:rPr>
                <w:rFonts w:asciiTheme="majorHAnsi" w:hAnsiTheme="majorHAnsi" w:cstheme="majorHAnsi"/>
                <w:lang w:val="it-IT"/>
              </w:rPr>
            </w:pPr>
          </w:p>
          <w:p w14:paraId="1C17D794" w14:textId="77777777" w:rsidR="00762120" w:rsidRDefault="00762120" w:rsidP="00DD64D3">
            <w:pPr>
              <w:jc w:val="both"/>
              <w:rPr>
                <w:rFonts w:asciiTheme="majorHAnsi" w:hAnsiTheme="majorHAnsi" w:cstheme="majorHAnsi"/>
                <w:lang w:val="it-IT"/>
              </w:rPr>
            </w:pPr>
          </w:p>
          <w:p w14:paraId="257C1FA6" w14:textId="4EF63D1B" w:rsidR="00DD64D3" w:rsidRPr="00A06492" w:rsidRDefault="00DD64D3" w:rsidP="00DD64D3">
            <w:pPr>
              <w:jc w:val="both"/>
              <w:rPr>
                <w:rFonts w:asciiTheme="majorHAnsi" w:hAnsiTheme="majorHAnsi" w:cstheme="majorHAnsi"/>
                <w:lang w:val="it-IT"/>
              </w:rPr>
            </w:pPr>
            <w:r w:rsidRPr="00A06492">
              <w:rPr>
                <w:rFonts w:asciiTheme="majorHAnsi" w:hAnsiTheme="majorHAnsi" w:cstheme="majorHAnsi"/>
                <w:lang w:val="it-IT"/>
              </w:rPr>
              <w:t>G</w:t>
            </w:r>
            <w:r w:rsidR="003C3593" w:rsidRPr="00A06492">
              <w:rPr>
                <w:rFonts w:asciiTheme="majorHAnsi" w:hAnsiTheme="majorHAnsi" w:cstheme="majorHAnsi"/>
                <w:lang w:val="it-IT"/>
              </w:rPr>
              <w:t>o</w:t>
            </w:r>
            <w:r w:rsidRPr="00A06492">
              <w:rPr>
                <w:rFonts w:asciiTheme="majorHAnsi" w:hAnsiTheme="majorHAnsi" w:cstheme="majorHAnsi"/>
                <w:lang w:val="it-IT"/>
              </w:rPr>
              <w:t>w</w:t>
            </w:r>
            <w:r w:rsidR="003C3593">
              <w:rPr>
                <w:rFonts w:asciiTheme="majorHAnsi" w:hAnsiTheme="majorHAnsi" w:cstheme="majorHAnsi"/>
                <w:lang w:val="it-IT"/>
              </w:rPr>
              <w:t>, SCo</w:t>
            </w:r>
          </w:p>
          <w:p w14:paraId="439207ED" w14:textId="77777777" w:rsidR="00DD64D3" w:rsidRPr="00A06492" w:rsidRDefault="00DD64D3" w:rsidP="00DD64D3">
            <w:pPr>
              <w:jc w:val="both"/>
              <w:rPr>
                <w:rFonts w:asciiTheme="majorHAnsi" w:hAnsiTheme="majorHAnsi" w:cstheme="majorHAnsi"/>
                <w:lang w:val="it-IT"/>
              </w:rPr>
            </w:pPr>
          </w:p>
          <w:p w14:paraId="4CAD2313" w14:textId="2C47A78D" w:rsidR="00DD64D3" w:rsidRPr="00A06492" w:rsidRDefault="00DD64D3" w:rsidP="00DD64D3">
            <w:pPr>
              <w:jc w:val="both"/>
              <w:rPr>
                <w:rFonts w:asciiTheme="majorHAnsi" w:hAnsiTheme="majorHAnsi" w:cstheme="majorHAnsi"/>
                <w:lang w:val="it-IT"/>
              </w:rPr>
            </w:pPr>
          </w:p>
        </w:tc>
        <w:tc>
          <w:tcPr>
            <w:tcW w:w="7376" w:type="dxa"/>
          </w:tcPr>
          <w:p w14:paraId="6207F4B6" w14:textId="2BD2C52B" w:rsidR="003C3593" w:rsidRPr="0048790E" w:rsidRDefault="00310FFA" w:rsidP="000725D5">
            <w:pPr>
              <w:rPr>
                <w:rFonts w:asciiTheme="majorHAnsi" w:hAnsiTheme="majorHAnsi" w:cstheme="majorHAnsi"/>
                <w:color w:val="70AD47" w:themeColor="accent6"/>
              </w:rPr>
            </w:pPr>
            <w:r w:rsidRPr="0048790E">
              <w:rPr>
                <w:rFonts w:asciiTheme="majorHAnsi" w:hAnsiTheme="majorHAnsi" w:cstheme="majorHAnsi"/>
                <w:color w:val="70AD47" w:themeColor="accent6"/>
              </w:rPr>
              <w:lastRenderedPageBreak/>
              <w:t>June ’23</w:t>
            </w:r>
            <w:r w:rsidR="003C3593" w:rsidRPr="0048790E">
              <w:rPr>
                <w:rFonts w:asciiTheme="majorHAnsi" w:hAnsiTheme="majorHAnsi" w:cstheme="majorHAnsi"/>
                <w:color w:val="70AD47" w:themeColor="accent6"/>
              </w:rPr>
              <w:t xml:space="preserve">. </w:t>
            </w:r>
            <w:r w:rsidRPr="0048790E">
              <w:rPr>
                <w:rFonts w:asciiTheme="majorHAnsi" w:hAnsiTheme="majorHAnsi" w:cstheme="majorHAnsi"/>
                <w:color w:val="70AD47" w:themeColor="accent6"/>
              </w:rPr>
              <w:t xml:space="preserve">Teaching and Learning Framework written in collaboration with teaching team, draft format used throughout this year to establish a shared language around what outstanding T&amp;L looks like at Ravenshall. Planned focus on teaching and learning in SDMs (drawn from observation findings and school priorities e.g. phonics), addressed through delivery of high quality in-house collaborative CPD. Two rounds of T&amp;L evaluation throughout 23-23 (learning </w:t>
            </w:r>
            <w:r w:rsidRPr="0048790E">
              <w:rPr>
                <w:rFonts w:asciiTheme="majorHAnsi" w:hAnsiTheme="majorHAnsi" w:cstheme="majorHAnsi"/>
                <w:color w:val="70AD47" w:themeColor="accent6"/>
              </w:rPr>
              <w:lastRenderedPageBreak/>
              <w:t xml:space="preserve">walks in November and formal observations in April). High teaching quality sustained throughout the year, in </w:t>
            </w:r>
            <w:proofErr w:type="gramStart"/>
            <w:r w:rsidRPr="0048790E">
              <w:rPr>
                <w:rFonts w:asciiTheme="majorHAnsi" w:hAnsiTheme="majorHAnsi" w:cstheme="majorHAnsi"/>
                <w:color w:val="70AD47" w:themeColor="accent6"/>
              </w:rPr>
              <w:t>some</w:t>
            </w:r>
            <w:proofErr w:type="gramEnd"/>
            <w:r w:rsidRPr="0048790E">
              <w:rPr>
                <w:rFonts w:asciiTheme="majorHAnsi" w:hAnsiTheme="majorHAnsi" w:cstheme="majorHAnsi"/>
                <w:color w:val="70AD47" w:themeColor="accent6"/>
              </w:rPr>
              <w:t xml:space="preserve"> cases improved. Early Career Framework fully embedded and successfully supporting ECTs. </w:t>
            </w:r>
            <w:r w:rsidR="005921AE" w:rsidRPr="0048790E">
              <w:rPr>
                <w:rFonts w:asciiTheme="majorHAnsi" w:hAnsiTheme="majorHAnsi" w:cstheme="majorHAnsi"/>
                <w:color w:val="70AD47" w:themeColor="accent6"/>
              </w:rPr>
              <w:t xml:space="preserve">Ongoing </w:t>
            </w:r>
            <w:r w:rsidR="000320E1" w:rsidRPr="0048790E">
              <w:rPr>
                <w:rFonts w:asciiTheme="majorHAnsi" w:hAnsiTheme="majorHAnsi" w:cstheme="majorHAnsi"/>
                <w:color w:val="70AD47" w:themeColor="accent6"/>
              </w:rPr>
              <w:t>Sep 24</w:t>
            </w:r>
          </w:p>
          <w:p w14:paraId="0A266710" w14:textId="77777777" w:rsidR="003C3593" w:rsidRDefault="003C3593" w:rsidP="000725D5">
            <w:pPr>
              <w:rPr>
                <w:rFonts w:asciiTheme="majorHAnsi" w:hAnsiTheme="majorHAnsi" w:cstheme="majorHAnsi"/>
              </w:rPr>
            </w:pPr>
          </w:p>
          <w:p w14:paraId="01382BB7" w14:textId="77777777" w:rsidR="0005431C" w:rsidRDefault="0005431C" w:rsidP="000725D5">
            <w:pPr>
              <w:rPr>
                <w:rFonts w:asciiTheme="majorHAnsi" w:hAnsiTheme="majorHAnsi" w:cstheme="majorHAnsi"/>
              </w:rPr>
            </w:pPr>
          </w:p>
          <w:p w14:paraId="7156D63B" w14:textId="77777777" w:rsidR="0005431C" w:rsidRDefault="0005431C" w:rsidP="000725D5">
            <w:pPr>
              <w:rPr>
                <w:rFonts w:asciiTheme="majorHAnsi" w:hAnsiTheme="majorHAnsi" w:cstheme="majorHAnsi"/>
              </w:rPr>
            </w:pPr>
          </w:p>
          <w:p w14:paraId="731360FE" w14:textId="77777777" w:rsidR="0005431C" w:rsidRDefault="0005431C" w:rsidP="000725D5">
            <w:pPr>
              <w:rPr>
                <w:rFonts w:asciiTheme="majorHAnsi" w:hAnsiTheme="majorHAnsi" w:cstheme="majorHAnsi"/>
              </w:rPr>
            </w:pPr>
          </w:p>
          <w:p w14:paraId="594D6833" w14:textId="77777777" w:rsidR="0005431C" w:rsidRDefault="0005431C" w:rsidP="000725D5">
            <w:pPr>
              <w:rPr>
                <w:rFonts w:asciiTheme="majorHAnsi" w:hAnsiTheme="majorHAnsi" w:cstheme="majorHAnsi"/>
              </w:rPr>
            </w:pPr>
          </w:p>
          <w:p w14:paraId="5ECBC848" w14:textId="77777777" w:rsidR="0005431C" w:rsidRPr="003C3593" w:rsidRDefault="0005431C" w:rsidP="000725D5">
            <w:pPr>
              <w:rPr>
                <w:rFonts w:asciiTheme="majorHAnsi" w:hAnsiTheme="majorHAnsi" w:cstheme="majorHAnsi"/>
              </w:rPr>
            </w:pPr>
          </w:p>
          <w:p w14:paraId="6A33533E" w14:textId="2354FFA0" w:rsidR="0043579A" w:rsidRPr="00093DAA" w:rsidRDefault="00C179F2" w:rsidP="000725D5">
            <w:pPr>
              <w:rPr>
                <w:rFonts w:asciiTheme="majorHAnsi" w:hAnsiTheme="majorHAnsi" w:cstheme="majorHAnsi"/>
                <w:color w:val="ED7D31" w:themeColor="accent2"/>
              </w:rPr>
            </w:pPr>
            <w:r w:rsidRPr="00093DAA">
              <w:rPr>
                <w:rFonts w:asciiTheme="majorHAnsi" w:hAnsiTheme="majorHAnsi" w:cstheme="majorHAnsi"/>
                <w:color w:val="ED7D31" w:themeColor="accent2"/>
              </w:rPr>
              <w:t>TDM focus on ensuring teachers’ choices of activities and methodologies help pupils to learn and internalise content – Autumn 2023</w:t>
            </w:r>
          </w:p>
          <w:p w14:paraId="40272B7F" w14:textId="77777777" w:rsidR="00C179F2" w:rsidRPr="00093DAA" w:rsidRDefault="00C179F2" w:rsidP="00C179F2">
            <w:pPr>
              <w:rPr>
                <w:rFonts w:asciiTheme="majorHAnsi" w:hAnsiTheme="majorHAnsi" w:cstheme="majorHAnsi"/>
                <w:color w:val="ED7D31" w:themeColor="accent2"/>
                <w:lang w:val="it-IT"/>
              </w:rPr>
            </w:pPr>
            <w:r w:rsidRPr="00093DAA">
              <w:rPr>
                <w:rFonts w:asciiTheme="majorHAnsi" w:hAnsiTheme="majorHAnsi" w:cstheme="majorHAnsi"/>
                <w:color w:val="ED7D31" w:themeColor="accent2"/>
                <w:lang w:val="it-IT"/>
              </w:rPr>
              <w:t>Whole school phonics training</w:t>
            </w:r>
          </w:p>
          <w:p w14:paraId="39BC6FAB" w14:textId="77777777" w:rsidR="00C179F2" w:rsidRPr="00093DAA" w:rsidRDefault="00C179F2" w:rsidP="00C179F2">
            <w:pPr>
              <w:rPr>
                <w:rFonts w:asciiTheme="majorHAnsi" w:hAnsiTheme="majorHAnsi" w:cstheme="majorHAnsi"/>
                <w:color w:val="ED7D31" w:themeColor="accent2"/>
                <w:lang w:val="it-IT"/>
              </w:rPr>
            </w:pPr>
            <w:r w:rsidRPr="00093DAA">
              <w:rPr>
                <w:rFonts w:asciiTheme="majorHAnsi" w:hAnsiTheme="majorHAnsi" w:cstheme="majorHAnsi"/>
                <w:color w:val="ED7D31" w:themeColor="accent2"/>
                <w:lang w:val="it-IT"/>
              </w:rPr>
              <w:t>Free SKTM (Specialist Knowledge for Teaching Mathematics) courses for selected teachers</w:t>
            </w:r>
          </w:p>
          <w:p w14:paraId="0D14C65F" w14:textId="2C3BDAA3" w:rsidR="00C179F2" w:rsidRPr="00093DAA" w:rsidRDefault="00C179F2" w:rsidP="00C179F2">
            <w:pPr>
              <w:rPr>
                <w:rFonts w:asciiTheme="majorHAnsi" w:hAnsiTheme="majorHAnsi" w:cstheme="majorHAnsi"/>
                <w:color w:val="ED7D31" w:themeColor="accent2"/>
                <w:lang w:val="it-IT"/>
              </w:rPr>
            </w:pPr>
            <w:r w:rsidRPr="00093DAA">
              <w:rPr>
                <w:rFonts w:asciiTheme="majorHAnsi" w:hAnsiTheme="majorHAnsi" w:cstheme="majorHAnsi"/>
                <w:color w:val="ED7D31" w:themeColor="accent2"/>
                <w:lang w:val="it-IT"/>
              </w:rPr>
              <w:t xml:space="preserve">Weekly maths meeting during PPA to discuss subject knowledge and planning  </w:t>
            </w:r>
          </w:p>
          <w:p w14:paraId="710AD66B" w14:textId="77777777" w:rsidR="00C179F2" w:rsidRPr="00093DAA" w:rsidRDefault="00C179F2" w:rsidP="00C179F2">
            <w:pPr>
              <w:rPr>
                <w:rFonts w:asciiTheme="majorHAnsi" w:hAnsiTheme="majorHAnsi" w:cstheme="majorHAnsi"/>
                <w:color w:val="ED7D31" w:themeColor="accent2"/>
                <w:lang w:val="it-IT"/>
              </w:rPr>
            </w:pPr>
            <w:r w:rsidRPr="00093DAA">
              <w:rPr>
                <w:rFonts w:asciiTheme="majorHAnsi" w:hAnsiTheme="majorHAnsi" w:cstheme="majorHAnsi"/>
                <w:color w:val="ED7D31" w:themeColor="accent2"/>
                <w:lang w:val="it-IT"/>
              </w:rPr>
              <w:t>Half termly standardisation/moderation TDMs feature bitesize subject knowledge CPD</w:t>
            </w:r>
          </w:p>
          <w:p w14:paraId="4E74D364" w14:textId="0F3F74F0" w:rsidR="00C179F2" w:rsidRPr="00093DAA" w:rsidRDefault="00C179F2" w:rsidP="00C179F2">
            <w:pPr>
              <w:rPr>
                <w:rFonts w:asciiTheme="majorHAnsi" w:hAnsiTheme="majorHAnsi" w:cstheme="majorHAnsi"/>
                <w:color w:val="ED7D31" w:themeColor="accent2"/>
                <w:lang w:val="it-IT"/>
              </w:rPr>
            </w:pPr>
            <w:r w:rsidRPr="00093DAA">
              <w:rPr>
                <w:rFonts w:asciiTheme="majorHAnsi" w:hAnsiTheme="majorHAnsi" w:cstheme="majorHAnsi"/>
                <w:color w:val="ED7D31" w:themeColor="accent2"/>
                <w:lang w:val="it-IT"/>
              </w:rPr>
              <w:t xml:space="preserve">Subject knowledge discussed during lesson observation feedback, coaching/mentoring sessions </w:t>
            </w:r>
          </w:p>
          <w:p w14:paraId="2AAF1F8E" w14:textId="77777777" w:rsidR="00C179F2" w:rsidRDefault="00C179F2" w:rsidP="000725D5">
            <w:pPr>
              <w:rPr>
                <w:rFonts w:asciiTheme="majorHAnsi" w:hAnsiTheme="majorHAnsi" w:cstheme="majorHAnsi"/>
                <w:lang w:val="it-IT"/>
              </w:rPr>
            </w:pPr>
          </w:p>
          <w:p w14:paraId="302B7545" w14:textId="103C0909" w:rsidR="004E770D" w:rsidRPr="0048790E" w:rsidRDefault="00856045" w:rsidP="000725D5">
            <w:pPr>
              <w:rPr>
                <w:rFonts w:asciiTheme="majorHAnsi" w:hAnsiTheme="majorHAnsi" w:cstheme="majorHAnsi"/>
                <w:color w:val="70AD47" w:themeColor="accent6"/>
                <w:lang w:val="it-IT"/>
              </w:rPr>
            </w:pPr>
            <w:r w:rsidRPr="0048790E">
              <w:rPr>
                <w:rFonts w:asciiTheme="majorHAnsi" w:hAnsiTheme="majorHAnsi" w:cstheme="majorHAnsi"/>
                <w:color w:val="70AD47" w:themeColor="accent6"/>
                <w:lang w:val="it-IT"/>
              </w:rPr>
              <w:t>Identified through performance management processes</w:t>
            </w:r>
            <w:r w:rsidR="00012688" w:rsidRPr="0048790E">
              <w:rPr>
                <w:rFonts w:asciiTheme="majorHAnsi" w:hAnsiTheme="majorHAnsi" w:cstheme="majorHAnsi"/>
                <w:color w:val="70AD47" w:themeColor="accent6"/>
                <w:lang w:val="it-IT"/>
              </w:rPr>
              <w:t>.</w:t>
            </w:r>
          </w:p>
          <w:p w14:paraId="136A636B" w14:textId="77777777" w:rsidR="004E770D" w:rsidRPr="0048790E" w:rsidRDefault="004E770D" w:rsidP="000725D5">
            <w:pPr>
              <w:rPr>
                <w:rFonts w:asciiTheme="majorHAnsi" w:hAnsiTheme="majorHAnsi" w:cstheme="majorHAnsi"/>
                <w:color w:val="70AD47" w:themeColor="accent6"/>
                <w:lang w:val="it-IT"/>
              </w:rPr>
            </w:pPr>
          </w:p>
          <w:p w14:paraId="5EC9523C" w14:textId="77777777" w:rsidR="004E770D" w:rsidRPr="0048790E" w:rsidRDefault="004E770D" w:rsidP="000725D5">
            <w:pPr>
              <w:rPr>
                <w:rFonts w:asciiTheme="majorHAnsi" w:hAnsiTheme="majorHAnsi" w:cstheme="majorHAnsi"/>
                <w:color w:val="70AD47" w:themeColor="accent6"/>
                <w:lang w:val="it-IT"/>
              </w:rPr>
            </w:pPr>
          </w:p>
          <w:p w14:paraId="0C684FF2" w14:textId="43678797" w:rsidR="003C3593" w:rsidRPr="0048790E" w:rsidRDefault="003C3593" w:rsidP="000725D5">
            <w:pPr>
              <w:rPr>
                <w:rFonts w:asciiTheme="majorHAnsi" w:hAnsiTheme="majorHAnsi" w:cstheme="majorHAnsi"/>
                <w:color w:val="70AD47" w:themeColor="accent6"/>
              </w:rPr>
            </w:pPr>
            <w:r w:rsidRPr="0048790E">
              <w:rPr>
                <w:rFonts w:asciiTheme="majorHAnsi" w:hAnsiTheme="majorHAnsi" w:cstheme="majorHAnsi"/>
                <w:color w:val="70AD47" w:themeColor="accent6"/>
              </w:rPr>
              <w:t>Through subject leadership</w:t>
            </w:r>
            <w:r w:rsidR="00F708BA" w:rsidRPr="0048790E">
              <w:rPr>
                <w:rFonts w:asciiTheme="majorHAnsi" w:hAnsiTheme="majorHAnsi" w:cstheme="majorHAnsi"/>
                <w:color w:val="70AD47" w:themeColor="accent6"/>
              </w:rPr>
              <w:t xml:space="preserve"> and shared PPA </w:t>
            </w:r>
            <w:r w:rsidR="00452733" w:rsidRPr="0048790E">
              <w:rPr>
                <w:rFonts w:asciiTheme="majorHAnsi" w:hAnsiTheme="majorHAnsi" w:cstheme="majorHAnsi"/>
                <w:color w:val="70AD47" w:themeColor="accent6"/>
              </w:rPr>
              <w:t>Sep 23</w:t>
            </w:r>
          </w:p>
          <w:p w14:paraId="380C3DB5" w14:textId="77777777" w:rsidR="006374BC" w:rsidRPr="0048790E" w:rsidRDefault="006374BC" w:rsidP="000725D5">
            <w:pPr>
              <w:rPr>
                <w:rFonts w:asciiTheme="majorHAnsi" w:hAnsiTheme="majorHAnsi" w:cstheme="majorHAnsi"/>
                <w:color w:val="70AD47" w:themeColor="accent6"/>
              </w:rPr>
            </w:pPr>
          </w:p>
          <w:p w14:paraId="7C62BC1B" w14:textId="77777777" w:rsidR="006374BC" w:rsidRPr="0048790E" w:rsidRDefault="006374BC" w:rsidP="000725D5">
            <w:pPr>
              <w:rPr>
                <w:rFonts w:asciiTheme="majorHAnsi" w:hAnsiTheme="majorHAnsi" w:cstheme="majorHAnsi"/>
                <w:color w:val="70AD47" w:themeColor="accent6"/>
              </w:rPr>
            </w:pPr>
          </w:p>
          <w:p w14:paraId="292771AF" w14:textId="30C944E2" w:rsidR="006374BC" w:rsidRPr="004E770D" w:rsidRDefault="006374BC" w:rsidP="006374BC">
            <w:pPr>
              <w:rPr>
                <w:rFonts w:asciiTheme="majorHAnsi" w:hAnsiTheme="majorHAnsi" w:cstheme="majorHAnsi"/>
                <w:lang w:val="it-IT"/>
              </w:rPr>
            </w:pPr>
            <w:r w:rsidRPr="0048790E">
              <w:rPr>
                <w:rFonts w:asciiTheme="majorHAnsi" w:hAnsiTheme="majorHAnsi" w:cstheme="majorHAnsi"/>
                <w:color w:val="70AD47" w:themeColor="accent6"/>
                <w:lang w:val="it-IT"/>
              </w:rPr>
              <w:t xml:space="preserve">New planning formats reviewed in Summer </w:t>
            </w:r>
            <w:r w:rsidR="003C3593" w:rsidRPr="0048790E">
              <w:rPr>
                <w:rFonts w:asciiTheme="majorHAnsi" w:hAnsiTheme="majorHAnsi" w:cstheme="majorHAnsi"/>
                <w:color w:val="70AD47" w:themeColor="accent6"/>
                <w:lang w:val="it-IT"/>
              </w:rPr>
              <w:t>2023</w:t>
            </w:r>
            <w:r w:rsidRPr="0048790E">
              <w:rPr>
                <w:rFonts w:asciiTheme="majorHAnsi" w:hAnsiTheme="majorHAnsi" w:cstheme="majorHAnsi"/>
                <w:color w:val="70AD47" w:themeColor="accent6"/>
                <w:lang w:val="it-IT"/>
              </w:rPr>
              <w:t xml:space="preserve"> through collaboration with staff </w:t>
            </w:r>
            <w:r w:rsidR="003C3593" w:rsidRPr="0048790E">
              <w:rPr>
                <w:rFonts w:asciiTheme="majorHAnsi" w:hAnsiTheme="majorHAnsi" w:cstheme="majorHAnsi"/>
                <w:color w:val="70AD47" w:themeColor="accent6"/>
                <w:lang w:val="it-IT"/>
              </w:rPr>
              <w:t>to work in line with the new subject progression frameowrks. F</w:t>
            </w:r>
            <w:r w:rsidRPr="0048790E">
              <w:rPr>
                <w:rFonts w:asciiTheme="majorHAnsi" w:hAnsiTheme="majorHAnsi" w:cstheme="majorHAnsi"/>
                <w:color w:val="70AD47" w:themeColor="accent6"/>
                <w:lang w:val="it-IT"/>
              </w:rPr>
              <w:t>urther developments to be made in Autumn 23 to refine effectiveness and connection with appropriate assessment systems e.g. ABC or Holistic targets</w:t>
            </w:r>
            <w:r w:rsidR="00912EC6" w:rsidRPr="0048790E">
              <w:rPr>
                <w:rFonts w:asciiTheme="majorHAnsi" w:hAnsiTheme="majorHAnsi" w:cstheme="majorHAnsi"/>
                <w:color w:val="70AD47" w:themeColor="accent6"/>
                <w:lang w:val="it-IT"/>
              </w:rPr>
              <w:t>. Implemented Sep 24</w:t>
            </w:r>
          </w:p>
        </w:tc>
      </w:tr>
    </w:tbl>
    <w:p w14:paraId="395DD1B1" w14:textId="78D5903E" w:rsidR="009A4015" w:rsidRPr="00A06492" w:rsidRDefault="009A4015" w:rsidP="00241F18">
      <w:pPr>
        <w:rPr>
          <w:rFonts w:asciiTheme="majorHAnsi" w:hAnsiTheme="majorHAnsi" w:cstheme="majorHAnsi"/>
          <w:sz w:val="24"/>
          <w:szCs w:val="24"/>
          <w:lang w:val="it-IT"/>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5D1F435B" w14:textId="77777777" w:rsidTr="000725D5">
        <w:trPr>
          <w:jc w:val="center"/>
        </w:trPr>
        <w:tc>
          <w:tcPr>
            <w:tcW w:w="15735" w:type="dxa"/>
            <w:gridSpan w:val="3"/>
            <w:shd w:val="clear" w:color="auto" w:fill="auto"/>
          </w:tcPr>
          <w:p w14:paraId="5D3F369E" w14:textId="265433A9" w:rsidR="009A4015" w:rsidRPr="00A06492" w:rsidRDefault="009A4015" w:rsidP="00566718">
            <w:pPr>
              <w:tabs>
                <w:tab w:val="left" w:pos="720"/>
              </w:tabs>
              <w:rPr>
                <w:rFonts w:asciiTheme="majorHAnsi" w:hAnsiTheme="majorHAnsi" w:cstheme="majorHAnsi"/>
                <w:sz w:val="20"/>
                <w:szCs w:val="20"/>
              </w:rPr>
            </w:pPr>
            <w:r w:rsidRPr="00A06492">
              <w:rPr>
                <w:rFonts w:asciiTheme="majorHAnsi" w:hAnsiTheme="majorHAnsi" w:cstheme="majorHAnsi"/>
              </w:rPr>
              <w:t>1.</w:t>
            </w:r>
            <w:r w:rsidR="003374E7" w:rsidRPr="00A06492">
              <w:rPr>
                <w:rFonts w:asciiTheme="majorHAnsi" w:hAnsiTheme="majorHAnsi" w:cstheme="majorHAnsi"/>
              </w:rPr>
              <w:t xml:space="preserve">3 </w:t>
            </w:r>
            <w:r w:rsidR="00566718" w:rsidRPr="00A06492">
              <w:rPr>
                <w:rFonts w:asciiTheme="majorHAnsi" w:hAnsiTheme="majorHAnsi" w:cstheme="majorHAnsi"/>
              </w:rPr>
              <w:t xml:space="preserve">To develop effective personalised intervention and provision for all learners </w:t>
            </w:r>
          </w:p>
        </w:tc>
      </w:tr>
      <w:tr w:rsidR="008E5F25" w:rsidRPr="00A06492" w14:paraId="6F954ADD" w14:textId="77777777" w:rsidTr="005D5C5F">
        <w:trPr>
          <w:jc w:val="center"/>
        </w:trPr>
        <w:tc>
          <w:tcPr>
            <w:tcW w:w="7650" w:type="dxa"/>
          </w:tcPr>
          <w:p w14:paraId="39D14DE8" w14:textId="1ABF394E" w:rsidR="008E5F25" w:rsidRPr="0048790E" w:rsidRDefault="008E5F25" w:rsidP="00CA52C7">
            <w:pPr>
              <w:jc w:val="both"/>
              <w:rPr>
                <w:rFonts w:asciiTheme="majorHAnsi" w:hAnsiTheme="majorHAnsi" w:cstheme="majorHAnsi"/>
                <w:color w:val="70AD47" w:themeColor="accent6"/>
              </w:rPr>
            </w:pPr>
            <w:r w:rsidRPr="0048790E">
              <w:rPr>
                <w:rFonts w:asciiTheme="majorHAnsi" w:hAnsiTheme="majorHAnsi" w:cstheme="majorHAnsi"/>
                <w:color w:val="70AD47" w:themeColor="accent6"/>
              </w:rPr>
              <w:t xml:space="preserve">Review use of all interventions spaces to promote learner progress and engagement for curriculum delivery </w:t>
            </w:r>
          </w:p>
          <w:p w14:paraId="24654419" w14:textId="77777777" w:rsidR="004E770D" w:rsidRDefault="004E770D" w:rsidP="00CA52C7">
            <w:pPr>
              <w:jc w:val="both"/>
              <w:rPr>
                <w:rFonts w:asciiTheme="majorHAnsi" w:hAnsiTheme="majorHAnsi" w:cstheme="majorHAnsi"/>
              </w:rPr>
            </w:pPr>
          </w:p>
          <w:p w14:paraId="3D67D0F7" w14:textId="77777777" w:rsidR="00F416CD" w:rsidRPr="00F416CD" w:rsidRDefault="00F416CD" w:rsidP="00CA52C7">
            <w:pPr>
              <w:jc w:val="both"/>
              <w:rPr>
                <w:rFonts w:asciiTheme="majorHAnsi" w:hAnsiTheme="majorHAnsi" w:cstheme="majorHAnsi"/>
                <w:color w:val="FF0000"/>
              </w:rPr>
            </w:pPr>
          </w:p>
          <w:p w14:paraId="4CFAFD31" w14:textId="77777777" w:rsidR="008E5F25" w:rsidRPr="00F416CD" w:rsidRDefault="008E5F25" w:rsidP="00594EE0">
            <w:pPr>
              <w:jc w:val="both"/>
              <w:rPr>
                <w:rFonts w:asciiTheme="majorHAnsi" w:hAnsiTheme="majorHAnsi" w:cstheme="majorHAnsi"/>
                <w:color w:val="FF0000"/>
              </w:rPr>
            </w:pPr>
            <w:r w:rsidRPr="00F416CD">
              <w:rPr>
                <w:rFonts w:asciiTheme="majorHAnsi" w:hAnsiTheme="majorHAnsi" w:cstheme="majorHAnsi"/>
                <w:color w:val="FF0000"/>
              </w:rPr>
              <w:t xml:space="preserve">Ensure a robust and rigorous approach to monitoring and evaluating the effectiveness of </w:t>
            </w:r>
            <w:proofErr w:type="gramStart"/>
            <w:r w:rsidRPr="00F416CD">
              <w:rPr>
                <w:rFonts w:asciiTheme="majorHAnsi" w:hAnsiTheme="majorHAnsi" w:cstheme="majorHAnsi"/>
                <w:color w:val="FF0000"/>
              </w:rPr>
              <w:t>interventions</w:t>
            </w:r>
            <w:proofErr w:type="gramEnd"/>
          </w:p>
          <w:p w14:paraId="70EB7F23" w14:textId="77777777" w:rsidR="00E77710" w:rsidRPr="00F416CD" w:rsidRDefault="00E77710" w:rsidP="00594EE0">
            <w:pPr>
              <w:jc w:val="both"/>
              <w:rPr>
                <w:rFonts w:asciiTheme="majorHAnsi" w:hAnsiTheme="majorHAnsi" w:cstheme="majorHAnsi"/>
                <w:color w:val="ED7D31" w:themeColor="accent2"/>
              </w:rPr>
            </w:pPr>
          </w:p>
          <w:p w14:paraId="776A6EC3" w14:textId="20066D71" w:rsidR="002339BD" w:rsidRPr="00F416CD" w:rsidRDefault="00E77710" w:rsidP="00E77710">
            <w:pPr>
              <w:rPr>
                <w:rFonts w:ascii="Calibri Light" w:hAnsi="Calibri Light" w:cs="Calibri Light"/>
                <w:color w:val="ED7D31" w:themeColor="accent2"/>
              </w:rPr>
            </w:pPr>
            <w:r w:rsidRPr="00F416CD">
              <w:rPr>
                <w:rFonts w:ascii="Calibri Light" w:hAnsi="Calibri Light" w:cs="Calibri Light"/>
                <w:color w:val="ED7D31" w:themeColor="accent2"/>
              </w:rPr>
              <w:t xml:space="preserve">Develop strategies and tools to meet the needs of children with Autism, including the introduction of TEACCH approaches and a TEACCH learning room and sensory </w:t>
            </w:r>
            <w:proofErr w:type="gramStart"/>
            <w:r w:rsidRPr="00F416CD">
              <w:rPr>
                <w:rFonts w:ascii="Calibri Light" w:hAnsi="Calibri Light" w:cs="Calibri Light"/>
                <w:color w:val="ED7D31" w:themeColor="accent2"/>
              </w:rPr>
              <w:t>circuits</w:t>
            </w:r>
            <w:proofErr w:type="gramEnd"/>
          </w:p>
          <w:p w14:paraId="1367F2D9" w14:textId="638B1601" w:rsidR="00E77710" w:rsidRPr="00A06492" w:rsidRDefault="00E77710" w:rsidP="00594EE0">
            <w:pPr>
              <w:jc w:val="both"/>
              <w:rPr>
                <w:rFonts w:asciiTheme="majorHAnsi" w:hAnsiTheme="majorHAnsi" w:cstheme="majorHAnsi"/>
              </w:rPr>
            </w:pPr>
          </w:p>
        </w:tc>
        <w:tc>
          <w:tcPr>
            <w:tcW w:w="709" w:type="dxa"/>
          </w:tcPr>
          <w:p w14:paraId="7897A578" w14:textId="428E45B0" w:rsidR="008E5F25" w:rsidRPr="00A06492" w:rsidRDefault="0094139F" w:rsidP="0094139F">
            <w:pPr>
              <w:jc w:val="both"/>
              <w:rPr>
                <w:rFonts w:asciiTheme="majorHAnsi" w:hAnsiTheme="majorHAnsi" w:cstheme="majorHAnsi"/>
                <w:sz w:val="21"/>
                <w:szCs w:val="21"/>
              </w:rPr>
            </w:pPr>
            <w:r w:rsidRPr="00A06492">
              <w:rPr>
                <w:rFonts w:asciiTheme="majorHAnsi" w:hAnsiTheme="majorHAnsi" w:cstheme="majorHAnsi"/>
                <w:sz w:val="21"/>
                <w:szCs w:val="21"/>
              </w:rPr>
              <w:t>CM</w:t>
            </w:r>
            <w:r w:rsidR="00C42B5C" w:rsidRPr="00A06492">
              <w:rPr>
                <w:rFonts w:asciiTheme="majorHAnsi" w:hAnsiTheme="majorHAnsi" w:cstheme="majorHAnsi"/>
                <w:sz w:val="21"/>
                <w:szCs w:val="21"/>
              </w:rPr>
              <w:t>A</w:t>
            </w:r>
          </w:p>
          <w:p w14:paraId="5C71CBF9" w14:textId="77777777" w:rsidR="00012688" w:rsidRDefault="00012688" w:rsidP="0094139F">
            <w:pPr>
              <w:jc w:val="both"/>
              <w:rPr>
                <w:rFonts w:asciiTheme="majorHAnsi" w:hAnsiTheme="majorHAnsi" w:cstheme="majorHAnsi"/>
                <w:sz w:val="21"/>
                <w:szCs w:val="21"/>
              </w:rPr>
            </w:pPr>
          </w:p>
          <w:p w14:paraId="7E8DBA34" w14:textId="77777777" w:rsidR="00012688" w:rsidRDefault="00012688" w:rsidP="0094139F">
            <w:pPr>
              <w:jc w:val="both"/>
              <w:rPr>
                <w:rFonts w:asciiTheme="majorHAnsi" w:hAnsiTheme="majorHAnsi" w:cstheme="majorHAnsi"/>
                <w:sz w:val="21"/>
                <w:szCs w:val="21"/>
              </w:rPr>
            </w:pPr>
          </w:p>
          <w:p w14:paraId="7288B442" w14:textId="77777777" w:rsidR="00F416CD" w:rsidRDefault="00F416CD" w:rsidP="0094139F">
            <w:pPr>
              <w:jc w:val="both"/>
              <w:rPr>
                <w:rFonts w:asciiTheme="majorHAnsi" w:hAnsiTheme="majorHAnsi" w:cstheme="majorHAnsi"/>
                <w:sz w:val="21"/>
                <w:szCs w:val="21"/>
              </w:rPr>
            </w:pPr>
          </w:p>
          <w:p w14:paraId="10A3CEA0" w14:textId="77777777" w:rsidR="00F416CD" w:rsidRDefault="00F416CD" w:rsidP="0094139F">
            <w:pPr>
              <w:jc w:val="both"/>
              <w:rPr>
                <w:rFonts w:asciiTheme="majorHAnsi" w:hAnsiTheme="majorHAnsi" w:cstheme="majorHAnsi"/>
                <w:sz w:val="21"/>
                <w:szCs w:val="21"/>
              </w:rPr>
            </w:pPr>
          </w:p>
          <w:p w14:paraId="032A90BC" w14:textId="31032065" w:rsidR="0094139F" w:rsidRPr="00F416CD" w:rsidRDefault="00C42B5C" w:rsidP="0094139F">
            <w:pPr>
              <w:jc w:val="both"/>
              <w:rPr>
                <w:rFonts w:asciiTheme="majorHAnsi" w:hAnsiTheme="majorHAnsi" w:cstheme="majorHAnsi"/>
                <w:color w:val="000000" w:themeColor="text1"/>
                <w:sz w:val="21"/>
                <w:szCs w:val="21"/>
              </w:rPr>
            </w:pPr>
            <w:proofErr w:type="spellStart"/>
            <w:r w:rsidRPr="00F416CD">
              <w:rPr>
                <w:rFonts w:asciiTheme="majorHAnsi" w:hAnsiTheme="majorHAnsi" w:cstheme="majorHAnsi"/>
                <w:color w:val="000000" w:themeColor="text1"/>
                <w:sz w:val="21"/>
                <w:szCs w:val="21"/>
              </w:rPr>
              <w:t>G</w:t>
            </w:r>
            <w:r w:rsidR="00F416CD" w:rsidRPr="00F416CD">
              <w:rPr>
                <w:rFonts w:asciiTheme="majorHAnsi" w:hAnsiTheme="majorHAnsi" w:cstheme="majorHAnsi"/>
                <w:color w:val="000000" w:themeColor="text1"/>
                <w:sz w:val="21"/>
                <w:szCs w:val="21"/>
              </w:rPr>
              <w:t>O</w:t>
            </w:r>
            <w:r w:rsidRPr="00F416CD">
              <w:rPr>
                <w:rFonts w:asciiTheme="majorHAnsi" w:hAnsiTheme="majorHAnsi" w:cstheme="majorHAnsi"/>
                <w:color w:val="000000" w:themeColor="text1"/>
                <w:sz w:val="21"/>
                <w:szCs w:val="21"/>
              </w:rPr>
              <w:t>w</w:t>
            </w:r>
            <w:proofErr w:type="spellEnd"/>
          </w:p>
          <w:p w14:paraId="156F0DF0" w14:textId="77777777" w:rsidR="002339BD" w:rsidRDefault="002339BD" w:rsidP="0094139F">
            <w:pPr>
              <w:jc w:val="both"/>
              <w:rPr>
                <w:rFonts w:asciiTheme="majorHAnsi" w:hAnsiTheme="majorHAnsi" w:cstheme="majorHAnsi"/>
                <w:sz w:val="21"/>
                <w:szCs w:val="21"/>
              </w:rPr>
            </w:pPr>
          </w:p>
          <w:p w14:paraId="37FD8F4E" w14:textId="04B8F95D" w:rsidR="00E77710" w:rsidRPr="00A06492" w:rsidRDefault="00E77710" w:rsidP="0094139F">
            <w:pPr>
              <w:jc w:val="both"/>
              <w:rPr>
                <w:rFonts w:asciiTheme="majorHAnsi" w:hAnsiTheme="majorHAnsi" w:cstheme="majorHAnsi"/>
                <w:sz w:val="21"/>
                <w:szCs w:val="21"/>
              </w:rPr>
            </w:pPr>
            <w:proofErr w:type="spellStart"/>
            <w:r>
              <w:rPr>
                <w:rFonts w:asciiTheme="majorHAnsi" w:hAnsiTheme="majorHAnsi" w:cstheme="majorHAnsi"/>
                <w:sz w:val="21"/>
                <w:szCs w:val="21"/>
              </w:rPr>
              <w:t>CMa</w:t>
            </w:r>
            <w:proofErr w:type="spellEnd"/>
            <w:r>
              <w:rPr>
                <w:rFonts w:asciiTheme="majorHAnsi" w:hAnsiTheme="majorHAnsi" w:cstheme="majorHAnsi"/>
                <w:sz w:val="21"/>
                <w:szCs w:val="21"/>
              </w:rPr>
              <w:t xml:space="preserve">, </w:t>
            </w:r>
            <w:proofErr w:type="spellStart"/>
            <w:r>
              <w:rPr>
                <w:rFonts w:asciiTheme="majorHAnsi" w:hAnsiTheme="majorHAnsi" w:cstheme="majorHAnsi"/>
                <w:sz w:val="21"/>
                <w:szCs w:val="21"/>
              </w:rPr>
              <w:t>MCa</w:t>
            </w:r>
            <w:proofErr w:type="spellEnd"/>
            <w:r>
              <w:rPr>
                <w:rFonts w:asciiTheme="majorHAnsi" w:hAnsiTheme="majorHAnsi" w:cstheme="majorHAnsi"/>
                <w:sz w:val="21"/>
                <w:szCs w:val="21"/>
              </w:rPr>
              <w:t>,</w:t>
            </w:r>
          </w:p>
        </w:tc>
        <w:tc>
          <w:tcPr>
            <w:tcW w:w="7376" w:type="dxa"/>
          </w:tcPr>
          <w:p w14:paraId="539B7F8D" w14:textId="4EDE45EE" w:rsidR="004E770D" w:rsidRPr="00F416CD" w:rsidRDefault="004E770D" w:rsidP="004E770D">
            <w:pPr>
              <w:jc w:val="both"/>
              <w:rPr>
                <w:rFonts w:asciiTheme="majorHAnsi" w:hAnsiTheme="majorHAnsi" w:cstheme="majorHAnsi"/>
                <w:color w:val="70AD47" w:themeColor="accent6"/>
              </w:rPr>
            </w:pPr>
            <w:r w:rsidRPr="00F416CD">
              <w:rPr>
                <w:rFonts w:asciiTheme="majorHAnsi" w:hAnsiTheme="majorHAnsi" w:cstheme="majorHAnsi"/>
                <w:color w:val="70AD47" w:themeColor="accent6"/>
              </w:rPr>
              <w:t xml:space="preserve">Interventions monitored through whole school </w:t>
            </w:r>
            <w:proofErr w:type="gramStart"/>
            <w:r w:rsidRPr="00F416CD">
              <w:rPr>
                <w:rFonts w:asciiTheme="majorHAnsi" w:hAnsiTheme="majorHAnsi" w:cstheme="majorHAnsi"/>
                <w:color w:val="70AD47" w:themeColor="accent6"/>
              </w:rPr>
              <w:t>overview</w:t>
            </w:r>
            <w:proofErr w:type="gramEnd"/>
          </w:p>
          <w:p w14:paraId="0F79239C" w14:textId="77777777" w:rsidR="004E770D" w:rsidRPr="00F416CD" w:rsidRDefault="004E770D" w:rsidP="004E770D">
            <w:pPr>
              <w:jc w:val="both"/>
              <w:rPr>
                <w:rFonts w:asciiTheme="majorHAnsi" w:hAnsiTheme="majorHAnsi" w:cstheme="majorHAnsi"/>
                <w:color w:val="70AD47" w:themeColor="accent6"/>
              </w:rPr>
            </w:pPr>
            <w:r w:rsidRPr="00F416CD">
              <w:rPr>
                <w:rFonts w:asciiTheme="majorHAnsi" w:hAnsiTheme="majorHAnsi" w:cstheme="majorHAnsi"/>
                <w:color w:val="70AD47" w:themeColor="accent6"/>
              </w:rPr>
              <w:t xml:space="preserve">Sullivan room used for sensory circuits and OT </w:t>
            </w:r>
            <w:proofErr w:type="gramStart"/>
            <w:r w:rsidRPr="00F416CD">
              <w:rPr>
                <w:rFonts w:asciiTheme="majorHAnsi" w:hAnsiTheme="majorHAnsi" w:cstheme="majorHAnsi"/>
                <w:color w:val="70AD47" w:themeColor="accent6"/>
              </w:rPr>
              <w:t>programmes</w:t>
            </w:r>
            <w:proofErr w:type="gramEnd"/>
          </w:p>
          <w:p w14:paraId="59C42116" w14:textId="6B83E298" w:rsidR="00012688" w:rsidRPr="00F416CD" w:rsidRDefault="004E770D" w:rsidP="00762120">
            <w:pPr>
              <w:jc w:val="both"/>
              <w:rPr>
                <w:rFonts w:asciiTheme="majorHAnsi" w:hAnsiTheme="majorHAnsi" w:cstheme="majorHAnsi"/>
                <w:color w:val="70AD47" w:themeColor="accent6"/>
              </w:rPr>
            </w:pPr>
            <w:r w:rsidRPr="00F416CD">
              <w:rPr>
                <w:rFonts w:asciiTheme="majorHAnsi" w:hAnsiTheme="majorHAnsi" w:cstheme="majorHAnsi"/>
                <w:color w:val="70AD47" w:themeColor="accent6"/>
              </w:rPr>
              <w:t>Primary library now a reading focus area</w:t>
            </w:r>
          </w:p>
          <w:p w14:paraId="3FEB08A0" w14:textId="77777777" w:rsidR="00012688" w:rsidRDefault="00012688" w:rsidP="00762120">
            <w:pPr>
              <w:jc w:val="both"/>
              <w:rPr>
                <w:rFonts w:asciiTheme="majorHAnsi" w:hAnsiTheme="majorHAnsi" w:cstheme="majorHAnsi"/>
              </w:rPr>
            </w:pPr>
          </w:p>
          <w:p w14:paraId="38A0C504" w14:textId="77777777" w:rsidR="008E5F25" w:rsidRDefault="008E5F25" w:rsidP="00762120">
            <w:pPr>
              <w:jc w:val="both"/>
              <w:rPr>
                <w:rFonts w:asciiTheme="majorHAnsi" w:hAnsiTheme="majorHAnsi" w:cstheme="majorHAnsi"/>
              </w:rPr>
            </w:pPr>
          </w:p>
          <w:p w14:paraId="1181B9DE" w14:textId="77777777" w:rsidR="002339BD" w:rsidRDefault="002339BD" w:rsidP="00762120">
            <w:pPr>
              <w:jc w:val="both"/>
              <w:rPr>
                <w:rFonts w:asciiTheme="majorHAnsi" w:hAnsiTheme="majorHAnsi" w:cstheme="majorHAnsi"/>
              </w:rPr>
            </w:pPr>
          </w:p>
          <w:p w14:paraId="5BB5D742" w14:textId="77777777" w:rsidR="002339BD" w:rsidRDefault="002339BD" w:rsidP="00762120">
            <w:pPr>
              <w:jc w:val="both"/>
              <w:rPr>
                <w:rFonts w:asciiTheme="majorHAnsi" w:hAnsiTheme="majorHAnsi" w:cstheme="majorHAnsi"/>
              </w:rPr>
            </w:pPr>
          </w:p>
          <w:p w14:paraId="156F72D6" w14:textId="4F4427D5" w:rsidR="002339BD" w:rsidRPr="00A06492" w:rsidRDefault="002339BD" w:rsidP="00762120">
            <w:pPr>
              <w:jc w:val="both"/>
              <w:rPr>
                <w:rFonts w:asciiTheme="majorHAnsi" w:hAnsiTheme="majorHAnsi" w:cstheme="majorHAnsi"/>
              </w:rPr>
            </w:pPr>
            <w:r w:rsidRPr="00AF70D4">
              <w:rPr>
                <w:rFonts w:asciiTheme="majorHAnsi" w:hAnsiTheme="majorHAnsi" w:cstheme="majorHAnsi"/>
                <w:color w:val="ED7D31" w:themeColor="accent2"/>
              </w:rPr>
              <w:t>‘TEACCH room</w:t>
            </w:r>
            <w:r w:rsidR="00AF70D4" w:rsidRPr="00AF70D4">
              <w:rPr>
                <w:rFonts w:asciiTheme="majorHAnsi" w:hAnsiTheme="majorHAnsi" w:cstheme="majorHAnsi"/>
                <w:color w:val="ED7D31" w:themeColor="accent2"/>
              </w:rPr>
              <w:t>’</w:t>
            </w:r>
            <w:r w:rsidRPr="00AF70D4">
              <w:rPr>
                <w:rFonts w:asciiTheme="majorHAnsi" w:hAnsiTheme="majorHAnsi" w:cstheme="majorHAnsi"/>
                <w:color w:val="ED7D31" w:themeColor="accent2"/>
              </w:rPr>
              <w:t xml:space="preserve"> implemented Sep 24. Training for </w:t>
            </w:r>
            <w:proofErr w:type="spellStart"/>
            <w:r w:rsidRPr="00AF70D4">
              <w:rPr>
                <w:rFonts w:asciiTheme="majorHAnsi" w:hAnsiTheme="majorHAnsi" w:cstheme="majorHAnsi"/>
                <w:color w:val="ED7D31" w:themeColor="accent2"/>
              </w:rPr>
              <w:t>JSt</w:t>
            </w:r>
            <w:proofErr w:type="spellEnd"/>
            <w:r w:rsidRPr="00AF70D4">
              <w:rPr>
                <w:rFonts w:asciiTheme="majorHAnsi" w:hAnsiTheme="majorHAnsi" w:cstheme="majorHAnsi"/>
                <w:color w:val="ED7D31" w:themeColor="accent2"/>
              </w:rPr>
              <w:t xml:space="preserve">. </w:t>
            </w:r>
            <w:r w:rsidR="00AF70D4" w:rsidRPr="00AF70D4">
              <w:rPr>
                <w:rFonts w:asciiTheme="majorHAnsi" w:hAnsiTheme="majorHAnsi" w:cstheme="majorHAnsi"/>
                <w:color w:val="ED7D31" w:themeColor="accent2"/>
              </w:rPr>
              <w:t>Awareness training on INSET day delivered to all staff</w:t>
            </w:r>
          </w:p>
        </w:tc>
      </w:tr>
    </w:tbl>
    <w:p w14:paraId="71BF9189" w14:textId="4D65F94B" w:rsidR="009A4015" w:rsidRPr="00A06492" w:rsidRDefault="009A4015" w:rsidP="00241F18">
      <w:pPr>
        <w:rPr>
          <w:rFonts w:asciiTheme="majorHAnsi" w:hAnsiTheme="majorHAnsi" w:cstheme="majorHAnsi"/>
          <w:sz w:val="24"/>
          <w:szCs w:val="24"/>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7E3C3C77" w14:textId="77777777" w:rsidTr="000725D5">
        <w:trPr>
          <w:jc w:val="center"/>
        </w:trPr>
        <w:tc>
          <w:tcPr>
            <w:tcW w:w="15735" w:type="dxa"/>
            <w:gridSpan w:val="3"/>
            <w:shd w:val="clear" w:color="auto" w:fill="auto"/>
          </w:tcPr>
          <w:p w14:paraId="5D256262" w14:textId="426C5D29" w:rsidR="009A4015" w:rsidRPr="00A06492" w:rsidRDefault="009A4015" w:rsidP="00AC3181">
            <w:pPr>
              <w:tabs>
                <w:tab w:val="left" w:pos="720"/>
              </w:tabs>
              <w:rPr>
                <w:rFonts w:asciiTheme="majorHAnsi" w:hAnsiTheme="majorHAnsi" w:cstheme="majorHAnsi"/>
              </w:rPr>
            </w:pPr>
            <w:r w:rsidRPr="00A06492">
              <w:rPr>
                <w:rFonts w:asciiTheme="majorHAnsi" w:hAnsiTheme="majorHAnsi" w:cstheme="majorHAnsi"/>
              </w:rPr>
              <w:t>1.</w:t>
            </w:r>
            <w:r w:rsidR="003374E7" w:rsidRPr="00A06492">
              <w:rPr>
                <w:rFonts w:asciiTheme="majorHAnsi" w:hAnsiTheme="majorHAnsi" w:cstheme="majorHAnsi"/>
              </w:rPr>
              <w:t>4</w:t>
            </w:r>
            <w:r w:rsidRPr="00A06492">
              <w:rPr>
                <w:rFonts w:asciiTheme="majorHAnsi" w:hAnsiTheme="majorHAnsi" w:cstheme="majorHAnsi"/>
              </w:rPr>
              <w:t xml:space="preserve"> </w:t>
            </w:r>
            <w:r w:rsidR="008D0B89" w:rsidRPr="00A06492">
              <w:rPr>
                <w:rFonts w:asciiTheme="majorHAnsi" w:hAnsiTheme="majorHAnsi" w:cstheme="majorHAnsi"/>
              </w:rPr>
              <w:t>Continue to develop the effectiveness of our assessment system</w:t>
            </w:r>
          </w:p>
        </w:tc>
      </w:tr>
      <w:tr w:rsidR="008E5F25" w:rsidRPr="00A06492" w14:paraId="22490B5F" w14:textId="77777777" w:rsidTr="005D5C5F">
        <w:trPr>
          <w:jc w:val="center"/>
        </w:trPr>
        <w:tc>
          <w:tcPr>
            <w:tcW w:w="7650" w:type="dxa"/>
          </w:tcPr>
          <w:p w14:paraId="74C437EE" w14:textId="77777777" w:rsidR="008E5F25" w:rsidRPr="004D13E6" w:rsidRDefault="00605CFE" w:rsidP="000725D5">
            <w:pPr>
              <w:rPr>
                <w:rFonts w:asciiTheme="majorHAnsi" w:hAnsiTheme="majorHAnsi" w:cstheme="majorHAnsi"/>
                <w:color w:val="70AD47" w:themeColor="accent6"/>
              </w:rPr>
            </w:pPr>
            <w:r w:rsidRPr="004D13E6">
              <w:rPr>
                <w:rFonts w:asciiTheme="majorHAnsi" w:hAnsiTheme="majorHAnsi" w:cstheme="majorHAnsi"/>
                <w:color w:val="70AD47" w:themeColor="accent6"/>
              </w:rPr>
              <w:t xml:space="preserve">Holistic learner progress is captured, measured, recorded, reported and celebrated with parents/carers in accessible ways with learners and their </w:t>
            </w:r>
            <w:proofErr w:type="gramStart"/>
            <w:r w:rsidRPr="004D13E6">
              <w:rPr>
                <w:rFonts w:asciiTheme="majorHAnsi" w:hAnsiTheme="majorHAnsi" w:cstheme="majorHAnsi"/>
                <w:color w:val="70AD47" w:themeColor="accent6"/>
              </w:rPr>
              <w:t>families</w:t>
            </w:r>
            <w:proofErr w:type="gramEnd"/>
          </w:p>
          <w:p w14:paraId="1805CA8E" w14:textId="77777777" w:rsidR="00012688" w:rsidRDefault="00012688" w:rsidP="000725D5">
            <w:pPr>
              <w:rPr>
                <w:rFonts w:asciiTheme="majorHAnsi" w:hAnsiTheme="majorHAnsi" w:cstheme="majorHAnsi"/>
              </w:rPr>
            </w:pPr>
          </w:p>
          <w:p w14:paraId="75F5E7F3" w14:textId="77777777" w:rsidR="00416540" w:rsidRDefault="00416540" w:rsidP="000725D5">
            <w:pPr>
              <w:rPr>
                <w:rFonts w:asciiTheme="majorHAnsi" w:hAnsiTheme="majorHAnsi" w:cstheme="majorHAnsi"/>
              </w:rPr>
            </w:pPr>
          </w:p>
          <w:p w14:paraId="3B7014B2" w14:textId="36B6A5DC" w:rsidR="008D0B89" w:rsidRPr="00416540" w:rsidRDefault="008D0B89" w:rsidP="000725D5">
            <w:pPr>
              <w:rPr>
                <w:rFonts w:asciiTheme="majorHAnsi" w:hAnsiTheme="majorHAnsi" w:cstheme="majorHAnsi"/>
                <w:color w:val="FF0000"/>
              </w:rPr>
            </w:pPr>
            <w:r w:rsidRPr="00416540">
              <w:rPr>
                <w:rFonts w:asciiTheme="majorHAnsi" w:hAnsiTheme="majorHAnsi" w:cstheme="majorHAnsi"/>
                <w:color w:val="FF0000"/>
              </w:rPr>
              <w:t xml:space="preserve">Ensure an effective system of quality assurance is in place to track pupil </w:t>
            </w:r>
            <w:proofErr w:type="gramStart"/>
            <w:r w:rsidRPr="00416540">
              <w:rPr>
                <w:rFonts w:asciiTheme="majorHAnsi" w:hAnsiTheme="majorHAnsi" w:cstheme="majorHAnsi"/>
                <w:color w:val="FF0000"/>
              </w:rPr>
              <w:t>progress</w:t>
            </w:r>
            <w:proofErr w:type="gramEnd"/>
          </w:p>
          <w:p w14:paraId="419C4346" w14:textId="77777777" w:rsidR="00012688" w:rsidRDefault="00012688" w:rsidP="000725D5">
            <w:pPr>
              <w:rPr>
                <w:rFonts w:asciiTheme="majorHAnsi" w:hAnsiTheme="majorHAnsi" w:cstheme="majorHAnsi"/>
              </w:rPr>
            </w:pPr>
          </w:p>
          <w:p w14:paraId="06785759" w14:textId="502BF67F" w:rsidR="008D0B89" w:rsidRPr="00416540" w:rsidRDefault="008D0B89" w:rsidP="000725D5">
            <w:pPr>
              <w:rPr>
                <w:rFonts w:asciiTheme="majorHAnsi" w:hAnsiTheme="majorHAnsi" w:cstheme="majorHAnsi"/>
                <w:color w:val="ED7D31" w:themeColor="accent2"/>
              </w:rPr>
            </w:pPr>
            <w:r w:rsidRPr="00416540">
              <w:rPr>
                <w:rFonts w:asciiTheme="majorHAnsi" w:hAnsiTheme="majorHAnsi" w:cstheme="majorHAnsi"/>
                <w:color w:val="ED7D31" w:themeColor="accent2"/>
              </w:rPr>
              <w:t xml:space="preserve">Introduce video-based evidence to complement the school’s robust assessment </w:t>
            </w:r>
            <w:proofErr w:type="gramStart"/>
            <w:r w:rsidRPr="00416540">
              <w:rPr>
                <w:rFonts w:asciiTheme="majorHAnsi" w:hAnsiTheme="majorHAnsi" w:cstheme="majorHAnsi"/>
                <w:color w:val="ED7D31" w:themeColor="accent2"/>
              </w:rPr>
              <w:t>system</w:t>
            </w:r>
            <w:proofErr w:type="gramEnd"/>
          </w:p>
          <w:p w14:paraId="5F63F514" w14:textId="111753EC" w:rsidR="0042469E" w:rsidRPr="00A06492" w:rsidRDefault="0042469E" w:rsidP="000725D5">
            <w:pPr>
              <w:rPr>
                <w:rFonts w:asciiTheme="majorHAnsi" w:hAnsiTheme="majorHAnsi" w:cstheme="majorHAnsi"/>
              </w:rPr>
            </w:pPr>
          </w:p>
        </w:tc>
        <w:tc>
          <w:tcPr>
            <w:tcW w:w="709" w:type="dxa"/>
          </w:tcPr>
          <w:p w14:paraId="063EF135" w14:textId="77777777" w:rsidR="008E5F25" w:rsidRPr="00A06492" w:rsidRDefault="0094139F" w:rsidP="0094139F">
            <w:pPr>
              <w:jc w:val="both"/>
              <w:rPr>
                <w:rFonts w:asciiTheme="majorHAnsi" w:hAnsiTheme="majorHAnsi" w:cstheme="majorHAnsi"/>
              </w:rPr>
            </w:pPr>
            <w:proofErr w:type="spellStart"/>
            <w:r w:rsidRPr="00A06492">
              <w:rPr>
                <w:rFonts w:asciiTheme="majorHAnsi" w:hAnsiTheme="majorHAnsi" w:cstheme="majorHAnsi"/>
              </w:rPr>
              <w:t>GOw</w:t>
            </w:r>
            <w:proofErr w:type="spellEnd"/>
          </w:p>
          <w:p w14:paraId="32D10828" w14:textId="77777777" w:rsidR="0094139F" w:rsidRPr="00A06492" w:rsidRDefault="0094139F" w:rsidP="0094139F">
            <w:pPr>
              <w:jc w:val="both"/>
              <w:rPr>
                <w:rFonts w:asciiTheme="majorHAnsi" w:hAnsiTheme="majorHAnsi" w:cstheme="majorHAnsi"/>
              </w:rPr>
            </w:pPr>
          </w:p>
          <w:p w14:paraId="5E3C739B" w14:textId="77777777" w:rsidR="00012688" w:rsidRDefault="00012688" w:rsidP="0094139F">
            <w:pPr>
              <w:jc w:val="both"/>
              <w:rPr>
                <w:rFonts w:asciiTheme="majorHAnsi" w:hAnsiTheme="majorHAnsi" w:cstheme="majorHAnsi"/>
              </w:rPr>
            </w:pPr>
          </w:p>
          <w:p w14:paraId="5052F0B5" w14:textId="77777777" w:rsidR="00416540" w:rsidRDefault="00416540" w:rsidP="0094139F">
            <w:pPr>
              <w:jc w:val="both"/>
              <w:rPr>
                <w:rFonts w:asciiTheme="majorHAnsi" w:hAnsiTheme="majorHAnsi" w:cstheme="majorHAnsi"/>
              </w:rPr>
            </w:pPr>
          </w:p>
          <w:p w14:paraId="7D826B61" w14:textId="1E87240A" w:rsidR="0094139F" w:rsidRPr="00A06492" w:rsidRDefault="0094139F" w:rsidP="0094139F">
            <w:pPr>
              <w:jc w:val="both"/>
              <w:rPr>
                <w:rFonts w:asciiTheme="majorHAnsi" w:hAnsiTheme="majorHAnsi" w:cstheme="majorHAnsi"/>
              </w:rPr>
            </w:pPr>
            <w:proofErr w:type="spellStart"/>
            <w:r w:rsidRPr="00A06492">
              <w:rPr>
                <w:rFonts w:asciiTheme="majorHAnsi" w:hAnsiTheme="majorHAnsi" w:cstheme="majorHAnsi"/>
              </w:rPr>
              <w:t>GOw</w:t>
            </w:r>
            <w:proofErr w:type="spellEnd"/>
            <w:r w:rsidRPr="00A06492">
              <w:rPr>
                <w:rFonts w:asciiTheme="majorHAnsi" w:hAnsiTheme="majorHAnsi" w:cstheme="majorHAnsi"/>
              </w:rPr>
              <w:t xml:space="preserve">, </w:t>
            </w:r>
          </w:p>
          <w:p w14:paraId="24836E75" w14:textId="77777777" w:rsidR="00012688" w:rsidRDefault="00012688" w:rsidP="0094139F">
            <w:pPr>
              <w:jc w:val="both"/>
              <w:rPr>
                <w:rFonts w:asciiTheme="majorHAnsi" w:hAnsiTheme="majorHAnsi" w:cstheme="majorHAnsi"/>
              </w:rPr>
            </w:pPr>
          </w:p>
          <w:p w14:paraId="43801D16" w14:textId="417E4755" w:rsidR="0094139F" w:rsidRPr="00A06492" w:rsidRDefault="0094139F" w:rsidP="0094139F">
            <w:pPr>
              <w:jc w:val="both"/>
              <w:rPr>
                <w:rFonts w:asciiTheme="majorHAnsi" w:hAnsiTheme="majorHAnsi" w:cstheme="majorHAnsi"/>
              </w:rPr>
            </w:pPr>
            <w:proofErr w:type="spellStart"/>
            <w:r w:rsidRPr="00A06492">
              <w:rPr>
                <w:rFonts w:asciiTheme="majorHAnsi" w:hAnsiTheme="majorHAnsi" w:cstheme="majorHAnsi"/>
              </w:rPr>
              <w:t>GOw</w:t>
            </w:r>
            <w:proofErr w:type="spellEnd"/>
          </w:p>
          <w:p w14:paraId="3B2B6FC2" w14:textId="77777777" w:rsidR="00012688" w:rsidRDefault="00012688" w:rsidP="0094139F">
            <w:pPr>
              <w:jc w:val="both"/>
              <w:rPr>
                <w:rFonts w:asciiTheme="majorHAnsi" w:hAnsiTheme="majorHAnsi" w:cstheme="majorHAnsi"/>
              </w:rPr>
            </w:pPr>
          </w:p>
          <w:p w14:paraId="18BDD889" w14:textId="0FE1ABBA" w:rsidR="0094139F" w:rsidRPr="00A06492" w:rsidRDefault="0094139F" w:rsidP="0094139F">
            <w:pPr>
              <w:jc w:val="both"/>
              <w:rPr>
                <w:rFonts w:asciiTheme="majorHAnsi" w:hAnsiTheme="majorHAnsi" w:cstheme="majorHAnsi"/>
              </w:rPr>
            </w:pPr>
          </w:p>
        </w:tc>
        <w:tc>
          <w:tcPr>
            <w:tcW w:w="7376" w:type="dxa"/>
          </w:tcPr>
          <w:p w14:paraId="20DC2F89" w14:textId="23489D34" w:rsidR="008E5F25" w:rsidRDefault="006374BC" w:rsidP="000725D5">
            <w:pPr>
              <w:rPr>
                <w:rFonts w:asciiTheme="majorHAnsi" w:hAnsiTheme="majorHAnsi" w:cstheme="majorHAnsi"/>
                <w:color w:val="70AD47" w:themeColor="accent6"/>
              </w:rPr>
            </w:pPr>
            <w:r w:rsidRPr="004D13E6">
              <w:rPr>
                <w:rFonts w:asciiTheme="majorHAnsi" w:hAnsiTheme="majorHAnsi" w:cstheme="majorHAnsi"/>
                <w:color w:val="70AD47" w:themeColor="accent6"/>
              </w:rPr>
              <w:t xml:space="preserve">All holistic progress captured using evidence me app. Data analysis system used to track and ensure </w:t>
            </w:r>
            <w:proofErr w:type="gramStart"/>
            <w:r w:rsidRPr="004D13E6">
              <w:rPr>
                <w:rFonts w:asciiTheme="majorHAnsi" w:hAnsiTheme="majorHAnsi" w:cstheme="majorHAnsi"/>
                <w:color w:val="70AD47" w:themeColor="accent6"/>
              </w:rPr>
              <w:t>good progress</w:t>
            </w:r>
            <w:proofErr w:type="gramEnd"/>
            <w:r w:rsidRPr="004D13E6">
              <w:rPr>
                <w:rFonts w:asciiTheme="majorHAnsi" w:hAnsiTheme="majorHAnsi" w:cstheme="majorHAnsi"/>
                <w:color w:val="70AD47" w:themeColor="accent6"/>
              </w:rPr>
              <w:t>. Gow to begin parent share pilot in September 23</w:t>
            </w:r>
            <w:r w:rsidR="004D13E6">
              <w:rPr>
                <w:rFonts w:asciiTheme="majorHAnsi" w:hAnsiTheme="majorHAnsi" w:cstheme="majorHAnsi"/>
                <w:color w:val="70AD47" w:themeColor="accent6"/>
              </w:rPr>
              <w:t xml:space="preserve">. </w:t>
            </w:r>
          </w:p>
          <w:p w14:paraId="463F6A3E" w14:textId="77777777" w:rsidR="00416540" w:rsidRDefault="00416540" w:rsidP="000725D5">
            <w:pPr>
              <w:rPr>
                <w:rFonts w:asciiTheme="majorHAnsi" w:hAnsiTheme="majorHAnsi" w:cstheme="majorHAnsi"/>
              </w:rPr>
            </w:pPr>
          </w:p>
          <w:p w14:paraId="4CCEB555" w14:textId="77777777" w:rsidR="00416540" w:rsidRDefault="00416540" w:rsidP="000725D5">
            <w:pPr>
              <w:rPr>
                <w:rFonts w:asciiTheme="majorHAnsi" w:hAnsiTheme="majorHAnsi" w:cstheme="majorHAnsi"/>
              </w:rPr>
            </w:pPr>
          </w:p>
          <w:p w14:paraId="364E6C60" w14:textId="77777777" w:rsidR="00416540" w:rsidRDefault="00416540" w:rsidP="000725D5">
            <w:pPr>
              <w:rPr>
                <w:rFonts w:asciiTheme="majorHAnsi" w:hAnsiTheme="majorHAnsi" w:cstheme="majorHAnsi"/>
              </w:rPr>
            </w:pPr>
          </w:p>
          <w:p w14:paraId="33C389E1" w14:textId="77777777" w:rsidR="00416540" w:rsidRPr="00416540" w:rsidRDefault="00416540" w:rsidP="00416540">
            <w:pPr>
              <w:rPr>
                <w:rFonts w:asciiTheme="majorHAnsi" w:hAnsiTheme="majorHAnsi" w:cstheme="majorHAnsi"/>
                <w:color w:val="ED7D31" w:themeColor="accent2"/>
              </w:rPr>
            </w:pPr>
            <w:r w:rsidRPr="00416540">
              <w:rPr>
                <w:rFonts w:asciiTheme="majorHAnsi" w:hAnsiTheme="majorHAnsi" w:cstheme="majorHAnsi"/>
                <w:color w:val="ED7D31" w:themeColor="accent2"/>
              </w:rPr>
              <w:t xml:space="preserve">Class dojo ‘School Story’ used weekly from Summer 24. </w:t>
            </w:r>
          </w:p>
          <w:p w14:paraId="4628B232" w14:textId="79A07C28" w:rsidR="00416540" w:rsidRPr="00A06492" w:rsidRDefault="00416540" w:rsidP="000725D5">
            <w:pPr>
              <w:rPr>
                <w:rFonts w:asciiTheme="majorHAnsi" w:hAnsiTheme="majorHAnsi" w:cstheme="majorHAnsi"/>
              </w:rPr>
            </w:pPr>
            <w:r w:rsidRPr="00416540">
              <w:rPr>
                <w:rFonts w:asciiTheme="majorHAnsi" w:hAnsiTheme="majorHAnsi" w:cstheme="majorHAnsi"/>
                <w:color w:val="ED7D31" w:themeColor="accent2"/>
              </w:rPr>
              <w:t>Annual reports shared in video form Sep July 24</w:t>
            </w:r>
          </w:p>
        </w:tc>
      </w:tr>
    </w:tbl>
    <w:p w14:paraId="03C290FF" w14:textId="45269D04" w:rsidR="009A4015" w:rsidRPr="00A06492" w:rsidRDefault="009A4015"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0DDD3BCD" w14:textId="77777777" w:rsidTr="000725D5">
        <w:trPr>
          <w:jc w:val="center"/>
        </w:trPr>
        <w:tc>
          <w:tcPr>
            <w:tcW w:w="15735" w:type="dxa"/>
            <w:gridSpan w:val="3"/>
            <w:shd w:val="clear" w:color="auto" w:fill="auto"/>
          </w:tcPr>
          <w:p w14:paraId="60D95D4D" w14:textId="4EE5B8EF" w:rsidR="009A4015" w:rsidRPr="00A06492" w:rsidRDefault="009A4015" w:rsidP="00AC3181">
            <w:pPr>
              <w:tabs>
                <w:tab w:val="left" w:pos="720"/>
              </w:tabs>
              <w:rPr>
                <w:rFonts w:asciiTheme="majorHAnsi" w:hAnsiTheme="majorHAnsi" w:cstheme="majorHAnsi"/>
              </w:rPr>
            </w:pPr>
            <w:r w:rsidRPr="00A06492">
              <w:rPr>
                <w:rFonts w:asciiTheme="majorHAnsi" w:hAnsiTheme="majorHAnsi" w:cstheme="majorHAnsi"/>
              </w:rPr>
              <w:t>1.</w:t>
            </w:r>
            <w:r w:rsidR="003374E7" w:rsidRPr="00A06492">
              <w:rPr>
                <w:rFonts w:asciiTheme="majorHAnsi" w:hAnsiTheme="majorHAnsi" w:cstheme="majorHAnsi"/>
              </w:rPr>
              <w:t>5</w:t>
            </w:r>
            <w:r w:rsidR="008D0B89" w:rsidRPr="00A06492">
              <w:rPr>
                <w:rFonts w:asciiTheme="majorHAnsi" w:hAnsiTheme="majorHAnsi" w:cstheme="majorHAnsi"/>
              </w:rPr>
              <w:t xml:space="preserve"> </w:t>
            </w:r>
            <w:r w:rsidR="00AC3181" w:rsidRPr="00A06492">
              <w:rPr>
                <w:rFonts w:asciiTheme="majorHAnsi" w:hAnsiTheme="majorHAnsi" w:cstheme="majorHAnsi"/>
              </w:rPr>
              <w:t>To develop and embed a total communication approach across school including effective AAC</w:t>
            </w:r>
          </w:p>
        </w:tc>
      </w:tr>
      <w:tr w:rsidR="008E5F25" w:rsidRPr="00A06492" w14:paraId="6391E0BE" w14:textId="77777777" w:rsidTr="00846B05">
        <w:trPr>
          <w:jc w:val="center"/>
        </w:trPr>
        <w:tc>
          <w:tcPr>
            <w:tcW w:w="7650" w:type="dxa"/>
          </w:tcPr>
          <w:p w14:paraId="5CC316A1" w14:textId="77777777" w:rsidR="005E331D" w:rsidRPr="001E45A0" w:rsidRDefault="003468C2" w:rsidP="005E331D">
            <w:pPr>
              <w:rPr>
                <w:rFonts w:ascii="Calibri Light" w:hAnsi="Calibri Light" w:cs="Calibri Light"/>
                <w:color w:val="C45911" w:themeColor="accent2" w:themeShade="BF"/>
              </w:rPr>
            </w:pPr>
            <w:r w:rsidRPr="009546AB">
              <w:rPr>
                <w:rFonts w:asciiTheme="majorHAnsi" w:hAnsiTheme="majorHAnsi" w:cstheme="majorHAnsi"/>
                <w:color w:val="ED7D31" w:themeColor="accent2"/>
              </w:rPr>
              <w:t xml:space="preserve">Ensure </w:t>
            </w:r>
            <w:r w:rsidR="0094139F" w:rsidRPr="009546AB">
              <w:rPr>
                <w:rFonts w:asciiTheme="majorHAnsi" w:hAnsiTheme="majorHAnsi" w:cstheme="majorHAnsi"/>
                <w:color w:val="ED7D31" w:themeColor="accent2"/>
              </w:rPr>
              <w:t>c</w:t>
            </w:r>
            <w:r w:rsidRPr="009546AB">
              <w:rPr>
                <w:rFonts w:asciiTheme="majorHAnsi" w:hAnsiTheme="majorHAnsi" w:cstheme="majorHAnsi"/>
                <w:color w:val="ED7D31" w:themeColor="accent2"/>
              </w:rPr>
              <w:t xml:space="preserve">ommunication opportunities </w:t>
            </w:r>
            <w:proofErr w:type="gramStart"/>
            <w:r w:rsidRPr="009546AB">
              <w:rPr>
                <w:rFonts w:asciiTheme="majorHAnsi" w:hAnsiTheme="majorHAnsi" w:cstheme="majorHAnsi"/>
                <w:color w:val="ED7D31" w:themeColor="accent2"/>
              </w:rPr>
              <w:t>are embedded</w:t>
            </w:r>
            <w:proofErr w:type="gramEnd"/>
            <w:r w:rsidRPr="009546AB">
              <w:rPr>
                <w:rFonts w:asciiTheme="majorHAnsi" w:hAnsiTheme="majorHAnsi" w:cstheme="majorHAnsi"/>
                <w:color w:val="ED7D31" w:themeColor="accent2"/>
              </w:rPr>
              <w:t xml:space="preserve"> in all lessons across all aspects of the </w:t>
            </w:r>
            <w:r w:rsidRPr="005E331D">
              <w:rPr>
                <w:rFonts w:asciiTheme="majorHAnsi" w:hAnsiTheme="majorHAnsi" w:cstheme="majorHAnsi"/>
                <w:color w:val="ED7D31" w:themeColor="accent2"/>
              </w:rPr>
              <w:t>school day</w:t>
            </w:r>
            <w:r w:rsidR="005E331D" w:rsidRPr="005E331D">
              <w:rPr>
                <w:rFonts w:asciiTheme="majorHAnsi" w:hAnsiTheme="majorHAnsi" w:cstheme="majorHAnsi"/>
                <w:color w:val="ED7D31" w:themeColor="accent2"/>
              </w:rPr>
              <w:t xml:space="preserve">. </w:t>
            </w:r>
            <w:r w:rsidR="005E331D" w:rsidRPr="005E331D">
              <w:rPr>
                <w:rFonts w:ascii="Calibri Light" w:hAnsi="Calibri Light" w:cs="Calibri Light"/>
                <w:color w:val="ED7D31" w:themeColor="accent2"/>
              </w:rPr>
              <w:t xml:space="preserve">Appointment an Advanced ETA for communication to lead on developing further communication strategies across </w:t>
            </w:r>
            <w:proofErr w:type="gramStart"/>
            <w:r w:rsidR="005E331D" w:rsidRPr="005E331D">
              <w:rPr>
                <w:rFonts w:ascii="Calibri Light" w:hAnsi="Calibri Light" w:cs="Calibri Light"/>
                <w:color w:val="ED7D31" w:themeColor="accent2"/>
              </w:rPr>
              <w:t>school</w:t>
            </w:r>
            <w:proofErr w:type="gramEnd"/>
          </w:p>
          <w:p w14:paraId="781F1CF9" w14:textId="43480A16" w:rsidR="008E5F25" w:rsidRPr="009546AB" w:rsidRDefault="008E5F25" w:rsidP="000725D5">
            <w:pPr>
              <w:rPr>
                <w:rFonts w:asciiTheme="majorHAnsi" w:hAnsiTheme="majorHAnsi" w:cstheme="majorHAnsi"/>
                <w:color w:val="ED7D31" w:themeColor="accent2"/>
              </w:rPr>
            </w:pPr>
          </w:p>
          <w:p w14:paraId="67831758" w14:textId="77777777" w:rsidR="004E770D" w:rsidRDefault="004E770D" w:rsidP="000725D5">
            <w:pPr>
              <w:rPr>
                <w:rFonts w:asciiTheme="majorHAnsi" w:hAnsiTheme="majorHAnsi" w:cstheme="majorHAnsi"/>
              </w:rPr>
            </w:pPr>
          </w:p>
          <w:p w14:paraId="7ACA40BF" w14:textId="77777777" w:rsidR="004E770D" w:rsidRPr="00A06492" w:rsidRDefault="004E770D" w:rsidP="000725D5">
            <w:pPr>
              <w:rPr>
                <w:rFonts w:asciiTheme="majorHAnsi" w:hAnsiTheme="majorHAnsi" w:cstheme="majorHAnsi"/>
              </w:rPr>
            </w:pPr>
          </w:p>
          <w:p w14:paraId="0125E518" w14:textId="4B5E5CA8" w:rsidR="00C17CE4" w:rsidRPr="00C17CE4" w:rsidRDefault="003468C2" w:rsidP="000725D5">
            <w:pPr>
              <w:rPr>
                <w:rFonts w:asciiTheme="majorHAnsi" w:hAnsiTheme="majorHAnsi" w:cstheme="majorHAnsi"/>
                <w:color w:val="FF0000"/>
              </w:rPr>
            </w:pPr>
            <w:r w:rsidRPr="00C17CE4">
              <w:rPr>
                <w:rFonts w:asciiTheme="majorHAnsi" w:hAnsiTheme="majorHAnsi" w:cstheme="majorHAnsi"/>
                <w:color w:val="FF0000"/>
              </w:rPr>
              <w:t xml:space="preserve">Ensure School staff (in all roles) are well-equipped to support the communication needs of all learners through appropriate training, including refresher opportunities for staff in new roles/ other areas of </w:t>
            </w:r>
            <w:proofErr w:type="gramStart"/>
            <w:r w:rsidRPr="00C17CE4">
              <w:rPr>
                <w:rFonts w:asciiTheme="majorHAnsi" w:hAnsiTheme="majorHAnsi" w:cstheme="majorHAnsi"/>
                <w:color w:val="FF0000"/>
              </w:rPr>
              <w:t>school</w:t>
            </w:r>
            <w:proofErr w:type="gramEnd"/>
          </w:p>
          <w:p w14:paraId="2956EF01" w14:textId="77777777" w:rsidR="009546AB" w:rsidRPr="00A06492" w:rsidRDefault="009546AB" w:rsidP="000725D5">
            <w:pPr>
              <w:rPr>
                <w:rFonts w:asciiTheme="majorHAnsi" w:hAnsiTheme="majorHAnsi" w:cstheme="majorHAnsi"/>
              </w:rPr>
            </w:pPr>
          </w:p>
          <w:p w14:paraId="5E0B65CE" w14:textId="77777777" w:rsidR="003468C2" w:rsidRPr="00C17CE4" w:rsidRDefault="003468C2" w:rsidP="000725D5">
            <w:pPr>
              <w:rPr>
                <w:rFonts w:asciiTheme="majorHAnsi" w:hAnsiTheme="majorHAnsi" w:cstheme="majorHAnsi"/>
                <w:color w:val="92D050"/>
              </w:rPr>
            </w:pPr>
            <w:r w:rsidRPr="00C17CE4">
              <w:rPr>
                <w:rFonts w:asciiTheme="majorHAnsi" w:hAnsiTheme="majorHAnsi" w:cstheme="majorHAnsi"/>
                <w:color w:val="92D050"/>
              </w:rPr>
              <w:t xml:space="preserve">Ensuring Parents/carers are able to access training and support to communicate effectively with their learners at </w:t>
            </w:r>
            <w:proofErr w:type="gramStart"/>
            <w:r w:rsidRPr="00C17CE4">
              <w:rPr>
                <w:rFonts w:asciiTheme="majorHAnsi" w:hAnsiTheme="majorHAnsi" w:cstheme="majorHAnsi"/>
                <w:color w:val="92D050"/>
              </w:rPr>
              <w:t>home</w:t>
            </w:r>
            <w:proofErr w:type="gramEnd"/>
          </w:p>
          <w:p w14:paraId="1DE598D9" w14:textId="77777777" w:rsidR="00886743" w:rsidRDefault="00886743" w:rsidP="000725D5">
            <w:pPr>
              <w:rPr>
                <w:rFonts w:asciiTheme="majorHAnsi" w:hAnsiTheme="majorHAnsi" w:cstheme="majorHAnsi"/>
              </w:rPr>
            </w:pPr>
          </w:p>
          <w:p w14:paraId="0E617A4F" w14:textId="77777777" w:rsidR="001E45A0" w:rsidRDefault="001E45A0" w:rsidP="001E45A0">
            <w:pPr>
              <w:rPr>
                <w:rFonts w:ascii="Calibri Light" w:hAnsi="Calibri Light" w:cs="Calibri Light"/>
              </w:rPr>
            </w:pPr>
          </w:p>
          <w:p w14:paraId="29525F73" w14:textId="77777777" w:rsidR="001E45A0" w:rsidRDefault="001E45A0" w:rsidP="001E45A0">
            <w:pPr>
              <w:rPr>
                <w:rFonts w:ascii="Calibri Light" w:hAnsi="Calibri Light" w:cs="Calibri Light"/>
              </w:rPr>
            </w:pPr>
          </w:p>
          <w:p w14:paraId="468A1B38" w14:textId="77777777" w:rsidR="005E331D" w:rsidRDefault="005E331D" w:rsidP="001E45A0">
            <w:pPr>
              <w:rPr>
                <w:rFonts w:ascii="Calibri Light" w:hAnsi="Calibri Light" w:cs="Calibri Light"/>
              </w:rPr>
            </w:pPr>
          </w:p>
          <w:p w14:paraId="1418EFDF" w14:textId="77777777" w:rsidR="005E331D" w:rsidRDefault="005E331D" w:rsidP="001E45A0">
            <w:pPr>
              <w:rPr>
                <w:rFonts w:ascii="Calibri Light" w:hAnsi="Calibri Light" w:cs="Calibri Light"/>
              </w:rPr>
            </w:pPr>
          </w:p>
          <w:p w14:paraId="08A1C14F" w14:textId="77777777" w:rsidR="00C17CE4" w:rsidRDefault="00C17CE4" w:rsidP="001E45A0">
            <w:pPr>
              <w:rPr>
                <w:rFonts w:ascii="Calibri Light" w:hAnsi="Calibri Light" w:cs="Calibri Light"/>
              </w:rPr>
            </w:pPr>
          </w:p>
          <w:p w14:paraId="3EC3535F" w14:textId="77777777" w:rsidR="00886743" w:rsidRPr="005E331D" w:rsidRDefault="00886743" w:rsidP="000725D5">
            <w:pPr>
              <w:rPr>
                <w:rFonts w:asciiTheme="majorHAnsi" w:hAnsiTheme="majorHAnsi" w:cstheme="majorHAnsi"/>
                <w:color w:val="FF0000"/>
              </w:rPr>
            </w:pPr>
          </w:p>
          <w:p w14:paraId="27F6B798" w14:textId="77777777" w:rsidR="003468C2" w:rsidRPr="005E331D" w:rsidRDefault="003468C2" w:rsidP="000725D5">
            <w:pPr>
              <w:rPr>
                <w:rFonts w:asciiTheme="majorHAnsi" w:hAnsiTheme="majorHAnsi" w:cstheme="majorHAnsi"/>
                <w:color w:val="FF0000"/>
              </w:rPr>
            </w:pPr>
            <w:r w:rsidRPr="005E331D">
              <w:rPr>
                <w:rFonts w:asciiTheme="majorHAnsi" w:hAnsiTheme="majorHAnsi" w:cstheme="majorHAnsi"/>
                <w:color w:val="FF0000"/>
              </w:rPr>
              <w:t xml:space="preserve">Develop the use of Augmentative and Alternative Communication (AAC) systems for all appropriate learners and ensure staff are fully trained in the use of </w:t>
            </w:r>
            <w:proofErr w:type="gramStart"/>
            <w:r w:rsidRPr="005E331D">
              <w:rPr>
                <w:rFonts w:asciiTheme="majorHAnsi" w:hAnsiTheme="majorHAnsi" w:cstheme="majorHAnsi"/>
                <w:color w:val="FF0000"/>
              </w:rPr>
              <w:t>them</w:t>
            </w:r>
            <w:proofErr w:type="gramEnd"/>
          </w:p>
          <w:p w14:paraId="4B39FD60" w14:textId="77777777" w:rsidR="00012688" w:rsidRPr="00A06492" w:rsidRDefault="00012688" w:rsidP="000725D5">
            <w:pPr>
              <w:rPr>
                <w:rFonts w:asciiTheme="majorHAnsi" w:hAnsiTheme="majorHAnsi" w:cstheme="majorHAnsi"/>
              </w:rPr>
            </w:pPr>
          </w:p>
          <w:p w14:paraId="7B4BDF5E" w14:textId="4C85D952" w:rsidR="003468C2" w:rsidRPr="00A06492" w:rsidRDefault="003468C2" w:rsidP="000725D5">
            <w:pPr>
              <w:rPr>
                <w:rFonts w:asciiTheme="majorHAnsi" w:hAnsiTheme="majorHAnsi" w:cstheme="majorHAnsi"/>
              </w:rPr>
            </w:pPr>
            <w:r w:rsidRPr="005E331D">
              <w:rPr>
                <w:rFonts w:asciiTheme="majorHAnsi" w:hAnsiTheme="majorHAnsi" w:cstheme="majorHAnsi"/>
                <w:color w:val="FF0000"/>
              </w:rPr>
              <w:t>Audit current provision to assess accessibility of learning for individual learners with significant VI/HI</w:t>
            </w:r>
          </w:p>
        </w:tc>
        <w:tc>
          <w:tcPr>
            <w:tcW w:w="709" w:type="dxa"/>
          </w:tcPr>
          <w:p w14:paraId="56E7F28E" w14:textId="426D6177" w:rsidR="008E5F25" w:rsidRPr="00A06492" w:rsidRDefault="009E5DD6" w:rsidP="0094139F">
            <w:pPr>
              <w:jc w:val="both"/>
              <w:rPr>
                <w:rFonts w:asciiTheme="majorHAnsi" w:hAnsiTheme="majorHAnsi" w:cstheme="majorHAnsi"/>
              </w:rPr>
            </w:pPr>
            <w:proofErr w:type="spellStart"/>
            <w:r>
              <w:rPr>
                <w:rFonts w:asciiTheme="majorHAnsi" w:hAnsiTheme="majorHAnsi" w:cstheme="majorHAnsi"/>
              </w:rPr>
              <w:lastRenderedPageBreak/>
              <w:t>MCa</w:t>
            </w:r>
            <w:proofErr w:type="spellEnd"/>
          </w:p>
          <w:p w14:paraId="1FF70078" w14:textId="77777777" w:rsidR="004E770D" w:rsidRDefault="004E770D" w:rsidP="0094139F">
            <w:pPr>
              <w:jc w:val="both"/>
              <w:rPr>
                <w:rFonts w:asciiTheme="majorHAnsi" w:hAnsiTheme="majorHAnsi" w:cstheme="majorHAnsi"/>
              </w:rPr>
            </w:pPr>
          </w:p>
          <w:p w14:paraId="783AAA68" w14:textId="77777777" w:rsidR="004E770D" w:rsidRDefault="004E770D" w:rsidP="0094139F">
            <w:pPr>
              <w:jc w:val="both"/>
              <w:rPr>
                <w:rFonts w:asciiTheme="majorHAnsi" w:hAnsiTheme="majorHAnsi" w:cstheme="majorHAnsi"/>
              </w:rPr>
            </w:pPr>
          </w:p>
          <w:p w14:paraId="3A8CBB07" w14:textId="77777777" w:rsidR="004E770D" w:rsidRDefault="004E770D" w:rsidP="0094139F">
            <w:pPr>
              <w:jc w:val="both"/>
              <w:rPr>
                <w:rFonts w:asciiTheme="majorHAnsi" w:hAnsiTheme="majorHAnsi" w:cstheme="majorHAnsi"/>
              </w:rPr>
            </w:pPr>
          </w:p>
          <w:p w14:paraId="7A53A9D3" w14:textId="4A1AA6CE" w:rsidR="0094139F" w:rsidRPr="00A06492" w:rsidRDefault="009E5DD6" w:rsidP="0094139F">
            <w:pPr>
              <w:jc w:val="both"/>
              <w:rPr>
                <w:rFonts w:asciiTheme="majorHAnsi" w:hAnsiTheme="majorHAnsi" w:cstheme="majorHAnsi"/>
              </w:rPr>
            </w:pPr>
            <w:proofErr w:type="spellStart"/>
            <w:r>
              <w:rPr>
                <w:rFonts w:asciiTheme="majorHAnsi" w:hAnsiTheme="majorHAnsi" w:cstheme="majorHAnsi"/>
              </w:rPr>
              <w:lastRenderedPageBreak/>
              <w:t>MCa</w:t>
            </w:r>
            <w:proofErr w:type="spellEnd"/>
          </w:p>
          <w:p w14:paraId="241A7BE8" w14:textId="26E7EC88" w:rsidR="0094139F" w:rsidRPr="00A06492" w:rsidRDefault="00C42B5C" w:rsidP="0094139F">
            <w:pPr>
              <w:jc w:val="both"/>
              <w:rPr>
                <w:rFonts w:asciiTheme="majorHAnsi" w:hAnsiTheme="majorHAnsi" w:cstheme="majorHAnsi"/>
              </w:rPr>
            </w:pPr>
            <w:proofErr w:type="spellStart"/>
            <w:r w:rsidRPr="00A06492">
              <w:rPr>
                <w:rFonts w:asciiTheme="majorHAnsi" w:hAnsiTheme="majorHAnsi" w:cstheme="majorHAnsi"/>
              </w:rPr>
              <w:t>KHo</w:t>
            </w:r>
            <w:proofErr w:type="spellEnd"/>
          </w:p>
          <w:p w14:paraId="33A59B63" w14:textId="77777777" w:rsidR="0094139F" w:rsidRPr="00A06492" w:rsidRDefault="0094139F" w:rsidP="0094139F">
            <w:pPr>
              <w:jc w:val="both"/>
              <w:rPr>
                <w:rFonts w:asciiTheme="majorHAnsi" w:hAnsiTheme="majorHAnsi" w:cstheme="majorHAnsi"/>
              </w:rPr>
            </w:pPr>
          </w:p>
          <w:p w14:paraId="4DA84FEC" w14:textId="77777777" w:rsidR="009546AB" w:rsidRDefault="009546AB" w:rsidP="0094139F">
            <w:pPr>
              <w:jc w:val="both"/>
              <w:rPr>
                <w:rFonts w:asciiTheme="majorHAnsi" w:hAnsiTheme="majorHAnsi" w:cstheme="majorHAnsi"/>
              </w:rPr>
            </w:pPr>
          </w:p>
          <w:p w14:paraId="7BF01205" w14:textId="004B2BAE" w:rsidR="0094139F" w:rsidRPr="00A06492" w:rsidRDefault="00012688" w:rsidP="0094139F">
            <w:pPr>
              <w:jc w:val="both"/>
              <w:rPr>
                <w:rFonts w:asciiTheme="majorHAnsi" w:hAnsiTheme="majorHAnsi" w:cstheme="majorHAnsi"/>
              </w:rPr>
            </w:pPr>
            <w:proofErr w:type="spellStart"/>
            <w:r>
              <w:rPr>
                <w:rFonts w:asciiTheme="majorHAnsi" w:hAnsiTheme="majorHAnsi" w:cstheme="majorHAnsi"/>
              </w:rPr>
              <w:t>KHo</w:t>
            </w:r>
            <w:proofErr w:type="spellEnd"/>
          </w:p>
          <w:p w14:paraId="74F28C86" w14:textId="77777777" w:rsidR="0094139F" w:rsidRPr="00A06492" w:rsidRDefault="0094139F" w:rsidP="0094139F">
            <w:pPr>
              <w:jc w:val="both"/>
              <w:rPr>
                <w:rFonts w:asciiTheme="majorHAnsi" w:hAnsiTheme="majorHAnsi" w:cstheme="majorHAnsi"/>
              </w:rPr>
            </w:pPr>
          </w:p>
          <w:p w14:paraId="095377E1" w14:textId="77777777" w:rsidR="00012688" w:rsidRDefault="00012688" w:rsidP="0094139F">
            <w:pPr>
              <w:jc w:val="both"/>
              <w:rPr>
                <w:rFonts w:asciiTheme="majorHAnsi" w:hAnsiTheme="majorHAnsi" w:cstheme="majorHAnsi"/>
              </w:rPr>
            </w:pPr>
          </w:p>
          <w:p w14:paraId="1BC9A00A" w14:textId="77777777" w:rsidR="00012688" w:rsidRDefault="00012688" w:rsidP="0094139F">
            <w:pPr>
              <w:jc w:val="both"/>
              <w:rPr>
                <w:rFonts w:asciiTheme="majorHAnsi" w:hAnsiTheme="majorHAnsi" w:cstheme="majorHAnsi"/>
              </w:rPr>
            </w:pPr>
          </w:p>
          <w:p w14:paraId="1976311C" w14:textId="77777777" w:rsidR="00012688" w:rsidRDefault="00012688" w:rsidP="0094139F">
            <w:pPr>
              <w:jc w:val="both"/>
              <w:rPr>
                <w:rFonts w:asciiTheme="majorHAnsi" w:hAnsiTheme="majorHAnsi" w:cstheme="majorHAnsi"/>
              </w:rPr>
            </w:pPr>
          </w:p>
          <w:p w14:paraId="44C4137F" w14:textId="77777777" w:rsidR="00012688" w:rsidRDefault="00012688" w:rsidP="0094139F">
            <w:pPr>
              <w:jc w:val="both"/>
              <w:rPr>
                <w:rFonts w:asciiTheme="majorHAnsi" w:hAnsiTheme="majorHAnsi" w:cstheme="majorHAnsi"/>
              </w:rPr>
            </w:pPr>
          </w:p>
          <w:p w14:paraId="02B132BF" w14:textId="77777777" w:rsidR="00C17CE4" w:rsidRDefault="00C17CE4" w:rsidP="0094139F">
            <w:pPr>
              <w:jc w:val="both"/>
              <w:rPr>
                <w:rFonts w:asciiTheme="majorHAnsi" w:hAnsiTheme="majorHAnsi" w:cstheme="majorHAnsi"/>
              </w:rPr>
            </w:pPr>
          </w:p>
          <w:p w14:paraId="5A2D2786" w14:textId="77777777" w:rsidR="00C17CE4" w:rsidRDefault="00C17CE4" w:rsidP="0094139F">
            <w:pPr>
              <w:jc w:val="both"/>
              <w:rPr>
                <w:rFonts w:asciiTheme="majorHAnsi" w:hAnsiTheme="majorHAnsi" w:cstheme="majorHAnsi"/>
              </w:rPr>
            </w:pPr>
          </w:p>
          <w:p w14:paraId="19334C41" w14:textId="77777777" w:rsidR="00C17CE4" w:rsidRDefault="00C17CE4" w:rsidP="0094139F">
            <w:pPr>
              <w:jc w:val="both"/>
              <w:rPr>
                <w:rFonts w:asciiTheme="majorHAnsi" w:hAnsiTheme="majorHAnsi" w:cstheme="majorHAnsi"/>
              </w:rPr>
            </w:pPr>
          </w:p>
          <w:p w14:paraId="50FBF3D0" w14:textId="77777777" w:rsidR="00012688" w:rsidRDefault="00012688" w:rsidP="0094139F">
            <w:pPr>
              <w:jc w:val="both"/>
              <w:rPr>
                <w:rFonts w:asciiTheme="majorHAnsi" w:hAnsiTheme="majorHAnsi" w:cstheme="majorHAnsi"/>
              </w:rPr>
            </w:pPr>
          </w:p>
          <w:p w14:paraId="0C089E44" w14:textId="77777777" w:rsidR="005E331D" w:rsidRDefault="005E331D" w:rsidP="0094139F">
            <w:pPr>
              <w:jc w:val="both"/>
              <w:rPr>
                <w:rFonts w:asciiTheme="majorHAnsi" w:hAnsiTheme="majorHAnsi" w:cstheme="majorHAnsi"/>
              </w:rPr>
            </w:pPr>
          </w:p>
          <w:p w14:paraId="6BC57269" w14:textId="052CD62B" w:rsidR="0094139F" w:rsidRDefault="001E45A0" w:rsidP="0094139F">
            <w:pPr>
              <w:jc w:val="both"/>
              <w:rPr>
                <w:rFonts w:asciiTheme="majorHAnsi" w:hAnsiTheme="majorHAnsi" w:cstheme="majorHAnsi"/>
              </w:rPr>
            </w:pPr>
            <w:proofErr w:type="spellStart"/>
            <w:r>
              <w:rPr>
                <w:rFonts w:asciiTheme="majorHAnsi" w:hAnsiTheme="majorHAnsi" w:cstheme="majorHAnsi"/>
              </w:rPr>
              <w:t>CMa</w:t>
            </w:r>
            <w:proofErr w:type="spellEnd"/>
          </w:p>
          <w:p w14:paraId="26FC949A" w14:textId="77777777" w:rsidR="00012688" w:rsidRDefault="00012688" w:rsidP="0094139F">
            <w:pPr>
              <w:jc w:val="both"/>
              <w:rPr>
                <w:rFonts w:asciiTheme="majorHAnsi" w:hAnsiTheme="majorHAnsi" w:cstheme="majorHAnsi"/>
              </w:rPr>
            </w:pPr>
          </w:p>
          <w:p w14:paraId="225E1944" w14:textId="77777777" w:rsidR="00EE5606" w:rsidRDefault="00EE5606" w:rsidP="0094139F">
            <w:pPr>
              <w:jc w:val="both"/>
              <w:rPr>
                <w:rFonts w:asciiTheme="majorHAnsi" w:hAnsiTheme="majorHAnsi" w:cstheme="majorHAnsi"/>
              </w:rPr>
            </w:pPr>
          </w:p>
          <w:p w14:paraId="7F7C4BBB" w14:textId="6FB08BD5" w:rsidR="00012688" w:rsidRDefault="001E45A0" w:rsidP="00012688">
            <w:pPr>
              <w:jc w:val="both"/>
              <w:rPr>
                <w:rFonts w:asciiTheme="majorHAnsi" w:hAnsiTheme="majorHAnsi" w:cstheme="majorHAnsi"/>
              </w:rPr>
            </w:pPr>
            <w:proofErr w:type="spellStart"/>
            <w:r>
              <w:rPr>
                <w:rFonts w:asciiTheme="majorHAnsi" w:hAnsiTheme="majorHAnsi" w:cstheme="majorHAnsi"/>
              </w:rPr>
              <w:t>CMa</w:t>
            </w:r>
            <w:proofErr w:type="spellEnd"/>
          </w:p>
          <w:p w14:paraId="2990444B" w14:textId="37B90B86" w:rsidR="00012688" w:rsidRPr="00A06492" w:rsidRDefault="00012688" w:rsidP="0094139F">
            <w:pPr>
              <w:jc w:val="both"/>
              <w:rPr>
                <w:rFonts w:asciiTheme="majorHAnsi" w:hAnsiTheme="majorHAnsi" w:cstheme="majorHAnsi"/>
              </w:rPr>
            </w:pPr>
          </w:p>
        </w:tc>
        <w:tc>
          <w:tcPr>
            <w:tcW w:w="7376" w:type="dxa"/>
          </w:tcPr>
          <w:p w14:paraId="0A8EA840" w14:textId="539060D7" w:rsidR="004E770D" w:rsidRPr="00762120" w:rsidRDefault="004E770D" w:rsidP="004E770D">
            <w:pPr>
              <w:rPr>
                <w:rFonts w:asciiTheme="majorHAnsi" w:hAnsiTheme="majorHAnsi" w:cstheme="majorHAnsi"/>
              </w:rPr>
            </w:pPr>
            <w:r w:rsidRPr="009546AB">
              <w:rPr>
                <w:rFonts w:asciiTheme="majorHAnsi" w:hAnsiTheme="majorHAnsi" w:cstheme="majorHAnsi"/>
                <w:color w:val="ED7D31" w:themeColor="accent2"/>
              </w:rPr>
              <w:lastRenderedPageBreak/>
              <w:t xml:space="preserve">Great in certain classes. Appointed </w:t>
            </w:r>
            <w:proofErr w:type="spellStart"/>
            <w:r w:rsidRPr="009546AB">
              <w:rPr>
                <w:rFonts w:asciiTheme="majorHAnsi" w:hAnsiTheme="majorHAnsi" w:cstheme="majorHAnsi"/>
                <w:color w:val="ED7D31" w:themeColor="accent2"/>
              </w:rPr>
              <w:t>AAc</w:t>
            </w:r>
            <w:proofErr w:type="spellEnd"/>
            <w:r w:rsidRPr="009546AB">
              <w:rPr>
                <w:rFonts w:asciiTheme="majorHAnsi" w:hAnsiTheme="majorHAnsi" w:cstheme="majorHAnsi"/>
                <w:color w:val="ED7D31" w:themeColor="accent2"/>
              </w:rPr>
              <w:t xml:space="preserve"> lead to improve consistency</w:t>
            </w:r>
            <w:r w:rsidR="009546AB" w:rsidRPr="009546AB">
              <w:rPr>
                <w:rFonts w:asciiTheme="majorHAnsi" w:hAnsiTheme="majorHAnsi" w:cstheme="majorHAnsi"/>
                <w:color w:val="ED7D31" w:themeColor="accent2"/>
              </w:rPr>
              <w:t xml:space="preserve"> Oct 24</w:t>
            </w:r>
          </w:p>
          <w:p w14:paraId="441F290C" w14:textId="77777777" w:rsidR="008E5F25" w:rsidRDefault="008E5F25" w:rsidP="000725D5">
            <w:pPr>
              <w:rPr>
                <w:rFonts w:asciiTheme="majorHAnsi" w:hAnsiTheme="majorHAnsi" w:cstheme="majorHAnsi"/>
              </w:rPr>
            </w:pPr>
          </w:p>
          <w:p w14:paraId="00CBF41E" w14:textId="77777777" w:rsidR="00886743" w:rsidRDefault="00886743" w:rsidP="000725D5">
            <w:pPr>
              <w:rPr>
                <w:rFonts w:asciiTheme="majorHAnsi" w:hAnsiTheme="majorHAnsi" w:cstheme="majorHAnsi"/>
              </w:rPr>
            </w:pPr>
          </w:p>
          <w:p w14:paraId="42258AC9" w14:textId="77777777" w:rsidR="00762120" w:rsidRDefault="00762120" w:rsidP="000725D5">
            <w:pPr>
              <w:rPr>
                <w:rFonts w:asciiTheme="majorHAnsi" w:hAnsiTheme="majorHAnsi" w:cstheme="majorHAnsi"/>
              </w:rPr>
            </w:pPr>
          </w:p>
          <w:p w14:paraId="0F4B796B" w14:textId="61048CF6" w:rsidR="00C17CE4" w:rsidRPr="00C17CE4" w:rsidRDefault="00C17CE4" w:rsidP="000725D5">
            <w:pPr>
              <w:rPr>
                <w:rFonts w:asciiTheme="majorHAnsi" w:hAnsiTheme="majorHAnsi" w:cstheme="majorHAnsi"/>
                <w:color w:val="FF0000"/>
              </w:rPr>
            </w:pPr>
            <w:r w:rsidRPr="00C17CE4">
              <w:rPr>
                <w:rFonts w:asciiTheme="majorHAnsi" w:hAnsiTheme="majorHAnsi" w:cstheme="majorHAnsi"/>
                <w:color w:val="FF0000"/>
              </w:rPr>
              <w:lastRenderedPageBreak/>
              <w:t>Whole School Performance Management target 24-25</w:t>
            </w:r>
          </w:p>
          <w:p w14:paraId="3DB84A96" w14:textId="77777777" w:rsidR="00C17CE4" w:rsidRDefault="00C17CE4" w:rsidP="000725D5">
            <w:pPr>
              <w:rPr>
                <w:rFonts w:asciiTheme="majorHAnsi" w:hAnsiTheme="majorHAnsi" w:cstheme="majorHAnsi"/>
              </w:rPr>
            </w:pPr>
          </w:p>
          <w:p w14:paraId="6E50FCD8" w14:textId="77777777" w:rsidR="00C17CE4" w:rsidRDefault="00C17CE4" w:rsidP="000725D5">
            <w:pPr>
              <w:rPr>
                <w:rFonts w:asciiTheme="majorHAnsi" w:hAnsiTheme="majorHAnsi" w:cstheme="majorHAnsi"/>
              </w:rPr>
            </w:pPr>
          </w:p>
          <w:p w14:paraId="1F7A39CA" w14:textId="77777777" w:rsidR="00C17CE4" w:rsidRDefault="00C17CE4" w:rsidP="000725D5">
            <w:pPr>
              <w:rPr>
                <w:rFonts w:asciiTheme="majorHAnsi" w:hAnsiTheme="majorHAnsi" w:cstheme="majorHAnsi"/>
              </w:rPr>
            </w:pPr>
          </w:p>
          <w:p w14:paraId="1E98B62F" w14:textId="6E7B1C66" w:rsidR="00886743" w:rsidRPr="00A06492" w:rsidRDefault="00886743" w:rsidP="000725D5">
            <w:pPr>
              <w:rPr>
                <w:rFonts w:asciiTheme="majorHAnsi" w:hAnsiTheme="majorHAnsi" w:cstheme="majorHAnsi"/>
              </w:rPr>
            </w:pPr>
            <w:r w:rsidRPr="00C17CE4">
              <w:rPr>
                <w:rFonts w:asciiTheme="majorHAnsi" w:hAnsiTheme="majorHAnsi" w:cstheme="majorHAnsi"/>
                <w:color w:val="92D050"/>
              </w:rPr>
              <w:t xml:space="preserve">Monthly MHST parent/carer workshops and drop-in sessions facilitated by PCW from </w:t>
            </w:r>
            <w:proofErr w:type="spellStart"/>
            <w:r w:rsidRPr="00C17CE4">
              <w:rPr>
                <w:rFonts w:asciiTheme="majorHAnsi" w:hAnsiTheme="majorHAnsi" w:cstheme="majorHAnsi"/>
                <w:color w:val="92D050"/>
              </w:rPr>
              <w:t>Northorpe</w:t>
            </w:r>
            <w:proofErr w:type="spellEnd"/>
            <w:r w:rsidRPr="00C17CE4">
              <w:rPr>
                <w:rFonts w:asciiTheme="majorHAnsi" w:hAnsiTheme="majorHAnsi" w:cstheme="majorHAnsi"/>
                <w:color w:val="92D050"/>
              </w:rPr>
              <w:t xml:space="preserve"> Hall advertised on Class Dojo, class letters, wellbeing newsletters have </w:t>
            </w:r>
            <w:proofErr w:type="gramStart"/>
            <w:r w:rsidRPr="00C17CE4">
              <w:rPr>
                <w:rFonts w:asciiTheme="majorHAnsi" w:hAnsiTheme="majorHAnsi" w:cstheme="majorHAnsi"/>
                <w:color w:val="92D050"/>
              </w:rPr>
              <w:t>been very well attended</w:t>
            </w:r>
            <w:proofErr w:type="gramEnd"/>
            <w:r w:rsidRPr="00C17CE4">
              <w:rPr>
                <w:rFonts w:asciiTheme="majorHAnsi" w:hAnsiTheme="majorHAnsi" w:cstheme="majorHAnsi"/>
                <w:color w:val="92D050"/>
              </w:rPr>
              <w:t>.</w:t>
            </w:r>
            <w:r w:rsidR="00C17CE4" w:rsidRPr="00C17CE4">
              <w:rPr>
                <w:rFonts w:asciiTheme="majorHAnsi" w:hAnsiTheme="majorHAnsi" w:cstheme="majorHAnsi"/>
                <w:color w:val="92D050"/>
              </w:rPr>
              <w:t xml:space="preserve"> </w:t>
            </w:r>
            <w:r w:rsidRPr="00C17CE4">
              <w:rPr>
                <w:rFonts w:asciiTheme="majorHAnsi" w:hAnsiTheme="majorHAnsi" w:cstheme="majorHAnsi"/>
                <w:color w:val="92D050"/>
              </w:rPr>
              <w:t xml:space="preserve">Positive feedback has </w:t>
            </w:r>
            <w:proofErr w:type="gramStart"/>
            <w:r w:rsidRPr="00C17CE4">
              <w:rPr>
                <w:rFonts w:asciiTheme="majorHAnsi" w:hAnsiTheme="majorHAnsi" w:cstheme="majorHAnsi"/>
                <w:color w:val="92D050"/>
              </w:rPr>
              <w:t>been received</w:t>
            </w:r>
            <w:proofErr w:type="gramEnd"/>
            <w:r w:rsidRPr="00C17CE4">
              <w:rPr>
                <w:rFonts w:asciiTheme="majorHAnsi" w:hAnsiTheme="majorHAnsi" w:cstheme="majorHAnsi"/>
                <w:color w:val="92D050"/>
              </w:rPr>
              <w:t xml:space="preserve"> with parents/carers reporting the information, leaflets, and suggested strategies have been valuable in supporting their child at home with positive communication and attachment, behaviour as communication, self-esteem, </w:t>
            </w:r>
            <w:proofErr w:type="spellStart"/>
            <w:r w:rsidRPr="00C17CE4">
              <w:rPr>
                <w:rFonts w:asciiTheme="majorHAnsi" w:hAnsiTheme="majorHAnsi" w:cstheme="majorHAnsi"/>
                <w:color w:val="92D050"/>
              </w:rPr>
              <w:t>self harm</w:t>
            </w:r>
            <w:proofErr w:type="spellEnd"/>
            <w:r w:rsidRPr="00C17CE4">
              <w:rPr>
                <w:rFonts w:asciiTheme="majorHAnsi" w:hAnsiTheme="majorHAnsi" w:cstheme="majorHAnsi"/>
                <w:color w:val="92D050"/>
              </w:rPr>
              <w:t xml:space="preserve"> and supporting sleep. The BSW at PFA delivering 1-1 SEMH interventions has shared communication fans relating to emotions and self-regulation with parents/carers. This has had a positive impact with a consistent home/school approach.</w:t>
            </w:r>
          </w:p>
        </w:tc>
      </w:tr>
    </w:tbl>
    <w:p w14:paraId="370DAD4E" w14:textId="77777777" w:rsidR="00C42B5C" w:rsidRPr="00A06492" w:rsidRDefault="00C42B5C" w:rsidP="00241F18">
      <w:pPr>
        <w:rPr>
          <w:rFonts w:asciiTheme="majorHAnsi" w:hAnsiTheme="majorHAnsi" w:cstheme="majorHAnsi"/>
          <w:sz w:val="24"/>
          <w:szCs w:val="24"/>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1D781559" w14:textId="77777777" w:rsidTr="000725D5">
        <w:trPr>
          <w:jc w:val="center"/>
        </w:trPr>
        <w:tc>
          <w:tcPr>
            <w:tcW w:w="15735" w:type="dxa"/>
            <w:gridSpan w:val="3"/>
            <w:shd w:val="clear" w:color="auto" w:fill="auto"/>
          </w:tcPr>
          <w:p w14:paraId="593D3DC8" w14:textId="065CDB6B" w:rsidR="009A4015" w:rsidRPr="00A06492" w:rsidRDefault="009A4015" w:rsidP="00AC3181">
            <w:pPr>
              <w:tabs>
                <w:tab w:val="left" w:pos="720"/>
              </w:tabs>
              <w:rPr>
                <w:rFonts w:asciiTheme="majorHAnsi" w:hAnsiTheme="majorHAnsi" w:cstheme="majorHAnsi"/>
              </w:rPr>
            </w:pPr>
            <w:r w:rsidRPr="00A06492">
              <w:rPr>
                <w:rFonts w:asciiTheme="majorHAnsi" w:hAnsiTheme="majorHAnsi" w:cstheme="majorHAnsi"/>
              </w:rPr>
              <w:t>1.</w:t>
            </w:r>
            <w:r w:rsidR="003374E7" w:rsidRPr="00A06492">
              <w:rPr>
                <w:rFonts w:asciiTheme="majorHAnsi" w:hAnsiTheme="majorHAnsi" w:cstheme="majorHAnsi"/>
              </w:rPr>
              <w:t>6</w:t>
            </w:r>
            <w:r w:rsidRPr="00A06492">
              <w:rPr>
                <w:rFonts w:asciiTheme="majorHAnsi" w:hAnsiTheme="majorHAnsi" w:cstheme="majorHAnsi"/>
              </w:rPr>
              <w:t xml:space="preserve"> </w:t>
            </w:r>
            <w:r w:rsidR="00AC3181" w:rsidRPr="00A06492">
              <w:rPr>
                <w:rFonts w:asciiTheme="majorHAnsi" w:hAnsiTheme="majorHAnsi" w:cstheme="majorHAnsi"/>
              </w:rPr>
              <w:t xml:space="preserve">Provide a centre of excellence outreach development provision </w:t>
            </w:r>
          </w:p>
        </w:tc>
      </w:tr>
      <w:tr w:rsidR="00A06492" w:rsidRPr="00A06492" w14:paraId="0343384E" w14:textId="77777777" w:rsidTr="00846B05">
        <w:trPr>
          <w:jc w:val="center"/>
        </w:trPr>
        <w:tc>
          <w:tcPr>
            <w:tcW w:w="7650" w:type="dxa"/>
          </w:tcPr>
          <w:p w14:paraId="3389B95E" w14:textId="77777777" w:rsidR="004E770D" w:rsidRPr="00764638" w:rsidRDefault="004E770D" w:rsidP="004E770D">
            <w:pPr>
              <w:rPr>
                <w:rFonts w:asciiTheme="majorHAnsi" w:hAnsiTheme="majorHAnsi" w:cstheme="majorHAnsi"/>
                <w:color w:val="ED7D31" w:themeColor="accent2"/>
              </w:rPr>
            </w:pPr>
            <w:r w:rsidRPr="00764638">
              <w:rPr>
                <w:rFonts w:asciiTheme="majorHAnsi" w:hAnsiTheme="majorHAnsi" w:cstheme="majorHAnsi"/>
                <w:color w:val="ED7D31" w:themeColor="accent2"/>
              </w:rPr>
              <w:t xml:space="preserve">Devise a suitable offer which outlines the school’s networking and collaborative pathway to other </w:t>
            </w:r>
            <w:proofErr w:type="gramStart"/>
            <w:r w:rsidRPr="00764638">
              <w:rPr>
                <w:rFonts w:asciiTheme="majorHAnsi" w:hAnsiTheme="majorHAnsi" w:cstheme="majorHAnsi"/>
                <w:color w:val="ED7D31" w:themeColor="accent2"/>
              </w:rPr>
              <w:t>provisions</w:t>
            </w:r>
            <w:proofErr w:type="gramEnd"/>
          </w:p>
          <w:p w14:paraId="3A29B4E4" w14:textId="77777777" w:rsidR="00762120" w:rsidRDefault="00762120" w:rsidP="004E770D">
            <w:pPr>
              <w:rPr>
                <w:rFonts w:asciiTheme="majorHAnsi" w:hAnsiTheme="majorHAnsi" w:cstheme="majorHAnsi"/>
              </w:rPr>
            </w:pPr>
          </w:p>
          <w:p w14:paraId="56C3597B" w14:textId="77777777" w:rsidR="00762120" w:rsidRDefault="00762120" w:rsidP="004E770D">
            <w:pPr>
              <w:rPr>
                <w:rFonts w:asciiTheme="majorHAnsi" w:hAnsiTheme="majorHAnsi" w:cstheme="majorHAnsi"/>
              </w:rPr>
            </w:pPr>
          </w:p>
          <w:p w14:paraId="179FEAD4" w14:textId="77777777" w:rsidR="00EB712F" w:rsidRDefault="00EB712F" w:rsidP="004E770D">
            <w:pPr>
              <w:rPr>
                <w:rFonts w:asciiTheme="majorHAnsi" w:hAnsiTheme="majorHAnsi" w:cstheme="majorHAnsi"/>
              </w:rPr>
            </w:pPr>
          </w:p>
          <w:p w14:paraId="391C7629" w14:textId="1BC8EAE1" w:rsidR="004B6419" w:rsidRDefault="004E770D" w:rsidP="004E770D">
            <w:pPr>
              <w:rPr>
                <w:rFonts w:asciiTheme="majorHAnsi" w:hAnsiTheme="majorHAnsi" w:cstheme="majorHAnsi"/>
                <w:color w:val="ED7D31" w:themeColor="accent2"/>
              </w:rPr>
            </w:pPr>
            <w:r w:rsidRPr="000E57D4">
              <w:rPr>
                <w:rFonts w:asciiTheme="majorHAnsi" w:hAnsiTheme="majorHAnsi" w:cstheme="majorHAnsi"/>
                <w:color w:val="ED7D31" w:themeColor="accent2"/>
              </w:rPr>
              <w:t xml:space="preserve">Identify and train staff who will lead this offer, being accountable for its delivery and </w:t>
            </w:r>
            <w:proofErr w:type="gramStart"/>
            <w:r w:rsidRPr="000E57D4">
              <w:rPr>
                <w:rFonts w:asciiTheme="majorHAnsi" w:hAnsiTheme="majorHAnsi" w:cstheme="majorHAnsi"/>
                <w:color w:val="ED7D31" w:themeColor="accent2"/>
              </w:rPr>
              <w:t>success</w:t>
            </w:r>
            <w:proofErr w:type="gramEnd"/>
          </w:p>
          <w:p w14:paraId="19DFCDF5" w14:textId="77777777" w:rsidR="000E57D4" w:rsidRPr="000E57D4" w:rsidRDefault="000E57D4" w:rsidP="004E770D">
            <w:pPr>
              <w:rPr>
                <w:rFonts w:asciiTheme="majorHAnsi" w:hAnsiTheme="majorHAnsi" w:cstheme="majorHAnsi"/>
                <w:color w:val="ED7D31" w:themeColor="accent2"/>
              </w:rPr>
            </w:pPr>
          </w:p>
          <w:p w14:paraId="21F0E5A1" w14:textId="77777777" w:rsidR="004E770D" w:rsidRPr="000E57D4" w:rsidRDefault="004E770D" w:rsidP="004E770D">
            <w:pPr>
              <w:rPr>
                <w:rFonts w:asciiTheme="majorHAnsi" w:hAnsiTheme="majorHAnsi" w:cstheme="majorHAnsi"/>
                <w:color w:val="ED7D31" w:themeColor="accent2"/>
              </w:rPr>
            </w:pPr>
            <w:r w:rsidRPr="000E57D4">
              <w:rPr>
                <w:rFonts w:asciiTheme="majorHAnsi" w:hAnsiTheme="majorHAnsi" w:cstheme="majorHAnsi"/>
                <w:color w:val="ED7D31" w:themeColor="accent2"/>
              </w:rPr>
              <w:lastRenderedPageBreak/>
              <w:t xml:space="preserve">Establish a programme of peer support for identified staff in specific mainstream </w:t>
            </w:r>
            <w:proofErr w:type="gramStart"/>
            <w:r w:rsidRPr="000E57D4">
              <w:rPr>
                <w:rFonts w:asciiTheme="majorHAnsi" w:hAnsiTheme="majorHAnsi" w:cstheme="majorHAnsi"/>
                <w:color w:val="ED7D31" w:themeColor="accent2"/>
              </w:rPr>
              <w:t>settings</w:t>
            </w:r>
            <w:proofErr w:type="gramEnd"/>
          </w:p>
          <w:p w14:paraId="57AE94AA" w14:textId="77777777" w:rsidR="004B6419" w:rsidRPr="00762120" w:rsidRDefault="004B6419" w:rsidP="004E770D">
            <w:pPr>
              <w:rPr>
                <w:rFonts w:asciiTheme="majorHAnsi" w:hAnsiTheme="majorHAnsi" w:cstheme="majorHAnsi"/>
              </w:rPr>
            </w:pPr>
          </w:p>
          <w:p w14:paraId="31A611A1" w14:textId="77777777" w:rsidR="004E770D" w:rsidRPr="000E57D4" w:rsidRDefault="004E770D" w:rsidP="004E770D">
            <w:pPr>
              <w:rPr>
                <w:rFonts w:asciiTheme="majorHAnsi" w:hAnsiTheme="majorHAnsi" w:cstheme="majorHAnsi"/>
                <w:color w:val="ED7D31" w:themeColor="accent2"/>
              </w:rPr>
            </w:pPr>
            <w:r w:rsidRPr="000E57D4">
              <w:rPr>
                <w:rFonts w:asciiTheme="majorHAnsi" w:hAnsiTheme="majorHAnsi" w:cstheme="majorHAnsi"/>
                <w:color w:val="ED7D31" w:themeColor="accent2"/>
              </w:rPr>
              <w:t xml:space="preserve">Provide in-house training programmes which improves mainstream staff knowledge of </w:t>
            </w:r>
            <w:proofErr w:type="gramStart"/>
            <w:r w:rsidRPr="000E57D4">
              <w:rPr>
                <w:rFonts w:asciiTheme="majorHAnsi" w:hAnsiTheme="majorHAnsi" w:cstheme="majorHAnsi"/>
                <w:color w:val="ED7D31" w:themeColor="accent2"/>
              </w:rPr>
              <w:t>SEND</w:t>
            </w:r>
            <w:proofErr w:type="gramEnd"/>
          </w:p>
          <w:p w14:paraId="4F5C1E64" w14:textId="77777777" w:rsidR="004B6419" w:rsidRPr="00762120" w:rsidRDefault="004B6419" w:rsidP="004E770D">
            <w:pPr>
              <w:rPr>
                <w:rFonts w:asciiTheme="majorHAnsi" w:hAnsiTheme="majorHAnsi" w:cstheme="majorHAnsi"/>
              </w:rPr>
            </w:pPr>
          </w:p>
          <w:p w14:paraId="4AFF138C" w14:textId="77777777" w:rsidR="004E770D" w:rsidRPr="000E57D4" w:rsidRDefault="004E770D" w:rsidP="004E770D">
            <w:pPr>
              <w:rPr>
                <w:rFonts w:asciiTheme="majorHAnsi" w:hAnsiTheme="majorHAnsi" w:cstheme="majorHAnsi"/>
                <w:color w:val="92D050"/>
              </w:rPr>
            </w:pPr>
            <w:r w:rsidRPr="000E57D4">
              <w:rPr>
                <w:rFonts w:asciiTheme="majorHAnsi" w:hAnsiTheme="majorHAnsi" w:cstheme="majorHAnsi"/>
                <w:color w:val="92D050"/>
              </w:rPr>
              <w:t xml:space="preserve">Develop and embed Satellite provisions to meet local </w:t>
            </w:r>
            <w:proofErr w:type="gramStart"/>
            <w:r w:rsidRPr="000E57D4">
              <w:rPr>
                <w:rFonts w:asciiTheme="majorHAnsi" w:hAnsiTheme="majorHAnsi" w:cstheme="majorHAnsi"/>
                <w:color w:val="92D050"/>
              </w:rPr>
              <w:t>need</w:t>
            </w:r>
            <w:proofErr w:type="gramEnd"/>
          </w:p>
          <w:p w14:paraId="22D7BC31" w14:textId="6D9EF11D" w:rsidR="00130272" w:rsidRPr="00A06492" w:rsidRDefault="00130272" w:rsidP="004E770D">
            <w:pPr>
              <w:rPr>
                <w:rFonts w:asciiTheme="majorHAnsi" w:hAnsiTheme="majorHAnsi" w:cstheme="majorHAnsi"/>
              </w:rPr>
            </w:pPr>
          </w:p>
        </w:tc>
        <w:tc>
          <w:tcPr>
            <w:tcW w:w="709" w:type="dxa"/>
          </w:tcPr>
          <w:p w14:paraId="3790DE9F" w14:textId="2F84CD7C" w:rsidR="008E5F25" w:rsidRPr="00A06492" w:rsidRDefault="009E5DD6" w:rsidP="0094139F">
            <w:pPr>
              <w:jc w:val="both"/>
              <w:rPr>
                <w:rFonts w:asciiTheme="majorHAnsi" w:hAnsiTheme="majorHAnsi" w:cstheme="majorHAnsi"/>
              </w:rPr>
            </w:pPr>
            <w:proofErr w:type="spellStart"/>
            <w:r>
              <w:rPr>
                <w:rFonts w:asciiTheme="majorHAnsi" w:hAnsiTheme="majorHAnsi" w:cstheme="majorHAnsi"/>
              </w:rPr>
              <w:lastRenderedPageBreak/>
              <w:t>MCa</w:t>
            </w:r>
            <w:proofErr w:type="spellEnd"/>
          </w:p>
          <w:p w14:paraId="1DDD82BC" w14:textId="77777777" w:rsidR="0094139F" w:rsidRPr="00A06492" w:rsidRDefault="0094139F" w:rsidP="0094139F">
            <w:pPr>
              <w:jc w:val="both"/>
              <w:rPr>
                <w:rFonts w:asciiTheme="majorHAnsi" w:hAnsiTheme="majorHAnsi" w:cstheme="majorHAnsi"/>
              </w:rPr>
            </w:pPr>
          </w:p>
          <w:p w14:paraId="7B7619DF" w14:textId="77777777" w:rsidR="00762120" w:rsidRDefault="00762120" w:rsidP="0094139F">
            <w:pPr>
              <w:jc w:val="both"/>
              <w:rPr>
                <w:rFonts w:asciiTheme="majorHAnsi" w:hAnsiTheme="majorHAnsi" w:cstheme="majorHAnsi"/>
              </w:rPr>
            </w:pPr>
          </w:p>
          <w:p w14:paraId="25EB90C4" w14:textId="77777777" w:rsidR="00762120" w:rsidRDefault="00762120" w:rsidP="0094139F">
            <w:pPr>
              <w:jc w:val="both"/>
              <w:rPr>
                <w:rFonts w:asciiTheme="majorHAnsi" w:hAnsiTheme="majorHAnsi" w:cstheme="majorHAnsi"/>
              </w:rPr>
            </w:pPr>
          </w:p>
          <w:p w14:paraId="496A62C9" w14:textId="77777777" w:rsidR="00EB712F" w:rsidRDefault="00EB712F" w:rsidP="0094139F">
            <w:pPr>
              <w:jc w:val="both"/>
              <w:rPr>
                <w:rFonts w:asciiTheme="majorHAnsi" w:hAnsiTheme="majorHAnsi" w:cstheme="majorHAnsi"/>
              </w:rPr>
            </w:pPr>
          </w:p>
          <w:p w14:paraId="45BFFFF3" w14:textId="69027562" w:rsidR="0094139F" w:rsidRPr="00A06492" w:rsidRDefault="009E5DD6" w:rsidP="0094139F">
            <w:pPr>
              <w:jc w:val="both"/>
              <w:rPr>
                <w:rFonts w:asciiTheme="majorHAnsi" w:hAnsiTheme="majorHAnsi" w:cstheme="majorHAnsi"/>
              </w:rPr>
            </w:pPr>
            <w:proofErr w:type="spellStart"/>
            <w:r>
              <w:rPr>
                <w:rFonts w:asciiTheme="majorHAnsi" w:hAnsiTheme="majorHAnsi" w:cstheme="majorHAnsi"/>
              </w:rPr>
              <w:t>MCa</w:t>
            </w:r>
            <w:proofErr w:type="spellEnd"/>
          </w:p>
          <w:p w14:paraId="234B70A9" w14:textId="77777777" w:rsidR="004B6419" w:rsidRDefault="004B6419" w:rsidP="0094139F">
            <w:pPr>
              <w:jc w:val="both"/>
              <w:rPr>
                <w:rFonts w:asciiTheme="majorHAnsi" w:hAnsiTheme="majorHAnsi" w:cstheme="majorHAnsi"/>
              </w:rPr>
            </w:pPr>
          </w:p>
          <w:p w14:paraId="4A1D090A" w14:textId="77777777" w:rsidR="004B6419" w:rsidRDefault="004B6419" w:rsidP="0094139F">
            <w:pPr>
              <w:jc w:val="both"/>
              <w:rPr>
                <w:rFonts w:asciiTheme="majorHAnsi" w:hAnsiTheme="majorHAnsi" w:cstheme="majorHAnsi"/>
              </w:rPr>
            </w:pPr>
          </w:p>
          <w:p w14:paraId="52217D5C" w14:textId="77777777" w:rsidR="000E57D4" w:rsidRDefault="000E57D4" w:rsidP="0094139F">
            <w:pPr>
              <w:jc w:val="both"/>
              <w:rPr>
                <w:rFonts w:asciiTheme="majorHAnsi" w:hAnsiTheme="majorHAnsi" w:cstheme="majorHAnsi"/>
              </w:rPr>
            </w:pPr>
          </w:p>
          <w:p w14:paraId="60FA9BAC" w14:textId="1AFC891E" w:rsidR="00721DAF" w:rsidRPr="00A06492" w:rsidRDefault="009E5DD6" w:rsidP="0094139F">
            <w:pPr>
              <w:jc w:val="both"/>
              <w:rPr>
                <w:rFonts w:asciiTheme="majorHAnsi" w:hAnsiTheme="majorHAnsi" w:cstheme="majorHAnsi"/>
              </w:rPr>
            </w:pPr>
            <w:proofErr w:type="spellStart"/>
            <w:r>
              <w:rPr>
                <w:rFonts w:asciiTheme="majorHAnsi" w:hAnsiTheme="majorHAnsi" w:cstheme="majorHAnsi"/>
              </w:rPr>
              <w:lastRenderedPageBreak/>
              <w:t>MCa</w:t>
            </w:r>
            <w:proofErr w:type="spellEnd"/>
          </w:p>
          <w:p w14:paraId="25068352" w14:textId="77777777" w:rsidR="004B6419" w:rsidRDefault="004B6419" w:rsidP="0094139F">
            <w:pPr>
              <w:jc w:val="both"/>
              <w:rPr>
                <w:rFonts w:asciiTheme="majorHAnsi" w:hAnsiTheme="majorHAnsi" w:cstheme="majorHAnsi"/>
              </w:rPr>
            </w:pPr>
          </w:p>
          <w:p w14:paraId="46CC0388" w14:textId="77777777" w:rsidR="004B6419" w:rsidRDefault="004B6419" w:rsidP="0094139F">
            <w:pPr>
              <w:jc w:val="both"/>
              <w:rPr>
                <w:rFonts w:asciiTheme="majorHAnsi" w:hAnsiTheme="majorHAnsi" w:cstheme="majorHAnsi"/>
              </w:rPr>
            </w:pPr>
          </w:p>
          <w:p w14:paraId="53119DA2" w14:textId="13EDCE0D" w:rsidR="00721DAF" w:rsidRPr="00A06492" w:rsidRDefault="00721DAF" w:rsidP="0094139F">
            <w:pPr>
              <w:jc w:val="both"/>
              <w:rPr>
                <w:rFonts w:asciiTheme="majorHAnsi" w:hAnsiTheme="majorHAnsi" w:cstheme="majorHAnsi"/>
              </w:rPr>
            </w:pPr>
            <w:proofErr w:type="spellStart"/>
            <w:r w:rsidRPr="00A06492">
              <w:rPr>
                <w:rFonts w:asciiTheme="majorHAnsi" w:hAnsiTheme="majorHAnsi" w:cstheme="majorHAnsi"/>
              </w:rPr>
              <w:t>SCo</w:t>
            </w:r>
            <w:proofErr w:type="spellEnd"/>
          </w:p>
          <w:p w14:paraId="33179F69" w14:textId="77777777" w:rsidR="00762120" w:rsidRDefault="00762120" w:rsidP="0094139F">
            <w:pPr>
              <w:jc w:val="both"/>
              <w:rPr>
                <w:rFonts w:asciiTheme="majorHAnsi" w:hAnsiTheme="majorHAnsi" w:cstheme="majorHAnsi"/>
              </w:rPr>
            </w:pPr>
          </w:p>
          <w:p w14:paraId="151E2F4C" w14:textId="77777777" w:rsidR="004B6419" w:rsidRDefault="004B6419" w:rsidP="0094139F">
            <w:pPr>
              <w:jc w:val="both"/>
              <w:rPr>
                <w:rFonts w:asciiTheme="majorHAnsi" w:hAnsiTheme="majorHAnsi" w:cstheme="majorHAnsi"/>
              </w:rPr>
            </w:pPr>
          </w:p>
          <w:p w14:paraId="55857309" w14:textId="5A54BFF4" w:rsidR="00130272" w:rsidRPr="00A06492" w:rsidRDefault="009E5DD6" w:rsidP="0094139F">
            <w:pPr>
              <w:jc w:val="both"/>
              <w:rPr>
                <w:rFonts w:asciiTheme="majorHAnsi" w:hAnsiTheme="majorHAnsi" w:cstheme="majorHAnsi"/>
              </w:rPr>
            </w:pPr>
            <w:proofErr w:type="spellStart"/>
            <w:r>
              <w:rPr>
                <w:rFonts w:asciiTheme="majorHAnsi" w:hAnsiTheme="majorHAnsi" w:cstheme="majorHAnsi"/>
              </w:rPr>
              <w:t>MCa</w:t>
            </w:r>
            <w:proofErr w:type="spellEnd"/>
          </w:p>
        </w:tc>
        <w:tc>
          <w:tcPr>
            <w:tcW w:w="7376" w:type="dxa"/>
          </w:tcPr>
          <w:p w14:paraId="10C6CC83" w14:textId="77777777" w:rsidR="00762120" w:rsidRPr="00764638" w:rsidRDefault="00762120" w:rsidP="00762120">
            <w:pPr>
              <w:rPr>
                <w:rFonts w:asciiTheme="majorHAnsi" w:hAnsiTheme="majorHAnsi" w:cstheme="majorHAnsi"/>
                <w:color w:val="ED7D31" w:themeColor="accent2"/>
              </w:rPr>
            </w:pPr>
            <w:r w:rsidRPr="00764638">
              <w:rPr>
                <w:rFonts w:asciiTheme="majorHAnsi" w:hAnsiTheme="majorHAnsi" w:cstheme="majorHAnsi"/>
                <w:color w:val="ED7D31" w:themeColor="accent2"/>
              </w:rPr>
              <w:lastRenderedPageBreak/>
              <w:t xml:space="preserve">One SLE continues to do supportive work at other schools on behaviour management. </w:t>
            </w:r>
            <w:proofErr w:type="gramStart"/>
            <w:r w:rsidRPr="00764638">
              <w:rPr>
                <w:rFonts w:asciiTheme="majorHAnsi" w:hAnsiTheme="majorHAnsi" w:cstheme="majorHAnsi"/>
                <w:color w:val="ED7D31" w:themeColor="accent2"/>
              </w:rPr>
              <w:t>Lots of</w:t>
            </w:r>
            <w:proofErr w:type="gramEnd"/>
            <w:r w:rsidRPr="00764638">
              <w:rPr>
                <w:rFonts w:asciiTheme="majorHAnsi" w:hAnsiTheme="majorHAnsi" w:cstheme="majorHAnsi"/>
                <w:color w:val="ED7D31" w:themeColor="accent2"/>
              </w:rPr>
              <w:t xml:space="preserve"> informal visits and support from local schools to give advice and ideas with setting up internal provisions for groups of pupils/ individuals</w:t>
            </w:r>
          </w:p>
          <w:p w14:paraId="63594CD2" w14:textId="77777777" w:rsidR="004B6419" w:rsidRDefault="004B6419" w:rsidP="00762120">
            <w:pPr>
              <w:rPr>
                <w:rFonts w:asciiTheme="majorHAnsi" w:hAnsiTheme="majorHAnsi" w:cstheme="majorHAnsi"/>
              </w:rPr>
            </w:pPr>
          </w:p>
          <w:p w14:paraId="35A07A0F" w14:textId="2B906FB3" w:rsidR="00762120" w:rsidRPr="000E57D4" w:rsidRDefault="00762120" w:rsidP="00762120">
            <w:pPr>
              <w:rPr>
                <w:rFonts w:asciiTheme="majorHAnsi" w:hAnsiTheme="majorHAnsi" w:cstheme="majorHAnsi"/>
                <w:color w:val="ED7D31" w:themeColor="accent2"/>
              </w:rPr>
            </w:pPr>
            <w:r w:rsidRPr="000E57D4">
              <w:rPr>
                <w:rFonts w:asciiTheme="majorHAnsi" w:hAnsiTheme="majorHAnsi" w:cstheme="majorHAnsi"/>
                <w:color w:val="ED7D31" w:themeColor="accent2"/>
              </w:rPr>
              <w:t xml:space="preserve">Satellite provision teacher provides advice and modelling within the mainstream junior </w:t>
            </w:r>
            <w:proofErr w:type="gramStart"/>
            <w:r w:rsidRPr="000E57D4">
              <w:rPr>
                <w:rFonts w:asciiTheme="majorHAnsi" w:hAnsiTheme="majorHAnsi" w:cstheme="majorHAnsi"/>
                <w:color w:val="ED7D31" w:themeColor="accent2"/>
              </w:rPr>
              <w:t>school</w:t>
            </w:r>
            <w:proofErr w:type="gramEnd"/>
          </w:p>
          <w:p w14:paraId="5FC59B3E" w14:textId="77777777" w:rsidR="008E5F25" w:rsidRDefault="008E5F25" w:rsidP="000725D5">
            <w:pPr>
              <w:rPr>
                <w:rFonts w:asciiTheme="majorHAnsi" w:hAnsiTheme="majorHAnsi" w:cstheme="majorHAnsi"/>
              </w:rPr>
            </w:pPr>
          </w:p>
          <w:p w14:paraId="2C1E8605" w14:textId="77777777" w:rsidR="00762120" w:rsidRDefault="00762120" w:rsidP="000725D5">
            <w:pPr>
              <w:rPr>
                <w:rFonts w:asciiTheme="majorHAnsi" w:hAnsiTheme="majorHAnsi" w:cstheme="majorHAnsi"/>
              </w:rPr>
            </w:pPr>
          </w:p>
          <w:p w14:paraId="6590E7E6" w14:textId="77777777" w:rsidR="004B6419" w:rsidRDefault="004B6419" w:rsidP="000725D5">
            <w:pPr>
              <w:rPr>
                <w:rFonts w:asciiTheme="majorHAnsi" w:hAnsiTheme="majorHAnsi" w:cstheme="majorHAnsi"/>
              </w:rPr>
            </w:pPr>
          </w:p>
          <w:p w14:paraId="1AAEE9D6" w14:textId="77777777" w:rsidR="00762120" w:rsidRDefault="00762120" w:rsidP="000725D5">
            <w:pPr>
              <w:rPr>
                <w:rFonts w:asciiTheme="majorHAnsi" w:hAnsiTheme="majorHAnsi" w:cstheme="majorHAnsi"/>
              </w:rPr>
            </w:pPr>
          </w:p>
          <w:p w14:paraId="0C7D91AF" w14:textId="77777777" w:rsidR="00762120" w:rsidRDefault="00762120" w:rsidP="000725D5">
            <w:pPr>
              <w:rPr>
                <w:rFonts w:asciiTheme="majorHAnsi" w:hAnsiTheme="majorHAnsi" w:cstheme="majorHAnsi"/>
              </w:rPr>
            </w:pPr>
          </w:p>
          <w:p w14:paraId="4BE03319" w14:textId="77777777" w:rsidR="004B6419" w:rsidRDefault="004B6419" w:rsidP="00762120">
            <w:pPr>
              <w:rPr>
                <w:rFonts w:asciiTheme="majorHAnsi" w:hAnsiTheme="majorHAnsi" w:cstheme="majorHAnsi"/>
              </w:rPr>
            </w:pPr>
          </w:p>
          <w:p w14:paraId="2D05CFDE" w14:textId="77777777" w:rsidR="000E57D4" w:rsidRDefault="000E57D4" w:rsidP="00762120">
            <w:pPr>
              <w:rPr>
                <w:rFonts w:asciiTheme="majorHAnsi" w:hAnsiTheme="majorHAnsi" w:cstheme="majorHAnsi"/>
              </w:rPr>
            </w:pPr>
          </w:p>
          <w:p w14:paraId="0FBDCCA5" w14:textId="77777777" w:rsidR="004B6419" w:rsidRDefault="004B6419" w:rsidP="00762120">
            <w:pPr>
              <w:rPr>
                <w:rFonts w:asciiTheme="majorHAnsi" w:hAnsiTheme="majorHAnsi" w:cstheme="majorHAnsi"/>
              </w:rPr>
            </w:pPr>
          </w:p>
          <w:p w14:paraId="02C0AF49" w14:textId="5B34E5EF" w:rsidR="00762120" w:rsidRPr="000E57D4" w:rsidRDefault="00762120" w:rsidP="00762120">
            <w:pPr>
              <w:rPr>
                <w:rFonts w:asciiTheme="majorHAnsi" w:hAnsiTheme="majorHAnsi" w:cstheme="majorHAnsi"/>
                <w:color w:val="92D050"/>
              </w:rPr>
            </w:pPr>
            <w:r w:rsidRPr="000E57D4">
              <w:rPr>
                <w:rFonts w:asciiTheme="majorHAnsi" w:hAnsiTheme="majorHAnsi" w:cstheme="majorHAnsi"/>
                <w:color w:val="92D050"/>
              </w:rPr>
              <w:t xml:space="preserve">Primary satellite provision running well </w:t>
            </w:r>
            <w:r w:rsidR="000E57D4">
              <w:rPr>
                <w:rFonts w:asciiTheme="majorHAnsi" w:hAnsiTheme="majorHAnsi" w:cstheme="majorHAnsi"/>
                <w:color w:val="92D050"/>
              </w:rPr>
              <w:t>Sep 22</w:t>
            </w:r>
          </w:p>
          <w:p w14:paraId="7B9AF8AE" w14:textId="1765EC73" w:rsidR="00762120" w:rsidRPr="00A06492" w:rsidRDefault="00762120" w:rsidP="00762120">
            <w:pPr>
              <w:rPr>
                <w:rFonts w:asciiTheme="majorHAnsi" w:hAnsiTheme="majorHAnsi" w:cstheme="majorHAnsi"/>
              </w:rPr>
            </w:pPr>
          </w:p>
        </w:tc>
      </w:tr>
    </w:tbl>
    <w:p w14:paraId="20C8FA76" w14:textId="3492A520" w:rsidR="009A4015" w:rsidRPr="00A06492" w:rsidRDefault="009A4015" w:rsidP="00241F18">
      <w:pPr>
        <w:rPr>
          <w:rFonts w:asciiTheme="majorHAnsi" w:hAnsiTheme="majorHAnsi" w:cstheme="majorHAnsi"/>
          <w:sz w:val="24"/>
          <w:szCs w:val="24"/>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5DB1E234" w14:textId="77777777" w:rsidTr="000725D5">
        <w:trPr>
          <w:jc w:val="center"/>
        </w:trPr>
        <w:tc>
          <w:tcPr>
            <w:tcW w:w="15735" w:type="dxa"/>
            <w:gridSpan w:val="3"/>
            <w:shd w:val="clear" w:color="auto" w:fill="auto"/>
          </w:tcPr>
          <w:p w14:paraId="46524871" w14:textId="2B795674" w:rsidR="009A4015" w:rsidRPr="00A06492" w:rsidRDefault="009A4015" w:rsidP="00AC3181">
            <w:pPr>
              <w:tabs>
                <w:tab w:val="left" w:pos="720"/>
              </w:tabs>
              <w:rPr>
                <w:rFonts w:asciiTheme="majorHAnsi" w:hAnsiTheme="majorHAnsi" w:cstheme="majorHAnsi"/>
              </w:rPr>
            </w:pPr>
            <w:r w:rsidRPr="00A06492">
              <w:rPr>
                <w:rFonts w:asciiTheme="majorHAnsi" w:hAnsiTheme="majorHAnsi" w:cstheme="majorHAnsi"/>
              </w:rPr>
              <w:t>1.</w:t>
            </w:r>
            <w:r w:rsidR="003374E7" w:rsidRPr="00A06492">
              <w:rPr>
                <w:rFonts w:asciiTheme="majorHAnsi" w:hAnsiTheme="majorHAnsi" w:cstheme="majorHAnsi"/>
              </w:rPr>
              <w:t>7</w:t>
            </w:r>
            <w:r w:rsidRPr="00A06492">
              <w:rPr>
                <w:rFonts w:asciiTheme="majorHAnsi" w:hAnsiTheme="majorHAnsi" w:cstheme="majorHAnsi"/>
              </w:rPr>
              <w:t xml:space="preserve"> </w:t>
            </w:r>
            <w:r w:rsidR="00AC3181" w:rsidRPr="00A06492">
              <w:rPr>
                <w:rFonts w:asciiTheme="majorHAnsi" w:hAnsiTheme="majorHAnsi" w:cstheme="majorHAnsi"/>
              </w:rPr>
              <w:t>To develop the outdoor space to ensure maximum outcomes for learners</w:t>
            </w:r>
          </w:p>
        </w:tc>
      </w:tr>
      <w:tr w:rsidR="008E5F25" w:rsidRPr="00A06492" w14:paraId="78AC2E6B" w14:textId="77777777" w:rsidTr="00846B05">
        <w:trPr>
          <w:jc w:val="center"/>
        </w:trPr>
        <w:tc>
          <w:tcPr>
            <w:tcW w:w="7650" w:type="dxa"/>
          </w:tcPr>
          <w:p w14:paraId="6505D4F3" w14:textId="704DA2F7" w:rsidR="006263DB" w:rsidRPr="00DF30C0" w:rsidRDefault="006263DB" w:rsidP="006263DB">
            <w:pPr>
              <w:rPr>
                <w:rFonts w:asciiTheme="majorHAnsi" w:hAnsiTheme="majorHAnsi" w:cstheme="majorHAnsi"/>
                <w:color w:val="ED7D31" w:themeColor="accent2"/>
              </w:rPr>
            </w:pPr>
            <w:r w:rsidRPr="00DF30C0">
              <w:rPr>
                <w:rFonts w:asciiTheme="majorHAnsi" w:hAnsiTheme="majorHAnsi" w:cstheme="majorHAnsi"/>
                <w:color w:val="ED7D31" w:themeColor="accent2"/>
              </w:rPr>
              <w:t xml:space="preserve">Ensure the school is effectively resourced to meet all </w:t>
            </w:r>
            <w:r w:rsidR="00721DAF" w:rsidRPr="00DF30C0">
              <w:rPr>
                <w:rFonts w:asciiTheme="majorHAnsi" w:hAnsiTheme="majorHAnsi" w:cstheme="majorHAnsi"/>
                <w:color w:val="ED7D31" w:themeColor="accent2"/>
              </w:rPr>
              <w:t xml:space="preserve">outdoor provision </w:t>
            </w:r>
            <w:proofErr w:type="gramStart"/>
            <w:r w:rsidRPr="00DF30C0">
              <w:rPr>
                <w:rFonts w:asciiTheme="majorHAnsi" w:hAnsiTheme="majorHAnsi" w:cstheme="majorHAnsi"/>
                <w:color w:val="ED7D31" w:themeColor="accent2"/>
              </w:rPr>
              <w:t>needs</w:t>
            </w:r>
            <w:proofErr w:type="gramEnd"/>
          </w:p>
          <w:p w14:paraId="7C9886BD" w14:textId="77777777" w:rsidR="004B6419" w:rsidRPr="00A06492" w:rsidRDefault="004B6419" w:rsidP="006263DB">
            <w:pPr>
              <w:rPr>
                <w:rFonts w:asciiTheme="majorHAnsi" w:hAnsiTheme="majorHAnsi" w:cstheme="majorHAnsi"/>
              </w:rPr>
            </w:pPr>
          </w:p>
          <w:p w14:paraId="1BC6C34A" w14:textId="2B6D4D5C" w:rsidR="006263DB" w:rsidRPr="001B46A5" w:rsidRDefault="006263DB" w:rsidP="006263DB">
            <w:pPr>
              <w:rPr>
                <w:rFonts w:asciiTheme="majorHAnsi" w:hAnsiTheme="majorHAnsi" w:cstheme="majorHAnsi"/>
                <w:color w:val="92D050"/>
              </w:rPr>
            </w:pPr>
            <w:r w:rsidRPr="001B46A5">
              <w:rPr>
                <w:rFonts w:asciiTheme="majorHAnsi" w:hAnsiTheme="majorHAnsi" w:cstheme="majorHAnsi"/>
                <w:color w:val="92D050"/>
              </w:rPr>
              <w:t xml:space="preserve">Outdoor provision is developed to provide a safe, fully inclusive space where pupils feel valued and safe to explore their surroundings and develop their physical </w:t>
            </w:r>
            <w:proofErr w:type="gramStart"/>
            <w:r w:rsidRPr="001B46A5">
              <w:rPr>
                <w:rFonts w:asciiTheme="majorHAnsi" w:hAnsiTheme="majorHAnsi" w:cstheme="majorHAnsi"/>
                <w:color w:val="92D050"/>
              </w:rPr>
              <w:t>skills</w:t>
            </w:r>
            <w:proofErr w:type="gramEnd"/>
          </w:p>
          <w:p w14:paraId="31A711AF" w14:textId="77777777" w:rsidR="004B6419" w:rsidRPr="00A06492" w:rsidRDefault="004B6419" w:rsidP="006263DB">
            <w:pPr>
              <w:rPr>
                <w:rFonts w:asciiTheme="majorHAnsi" w:hAnsiTheme="majorHAnsi" w:cstheme="majorHAnsi"/>
              </w:rPr>
            </w:pPr>
          </w:p>
          <w:p w14:paraId="08F427BB" w14:textId="715E41AD" w:rsidR="006263DB" w:rsidRPr="006B114C" w:rsidRDefault="006263DB" w:rsidP="006263DB">
            <w:pPr>
              <w:rPr>
                <w:rFonts w:asciiTheme="majorHAnsi" w:hAnsiTheme="majorHAnsi" w:cstheme="majorHAnsi"/>
                <w:color w:val="ED7D31" w:themeColor="accent2"/>
              </w:rPr>
            </w:pPr>
            <w:r w:rsidRPr="006B114C">
              <w:rPr>
                <w:rFonts w:asciiTheme="majorHAnsi" w:hAnsiTheme="majorHAnsi" w:cstheme="majorHAnsi"/>
                <w:color w:val="ED7D31" w:themeColor="accent2"/>
              </w:rPr>
              <w:t xml:space="preserve">Appropriate grants and fundraising identified to consolidate on going opportunities for developing and maintaining the outdoor </w:t>
            </w:r>
            <w:proofErr w:type="gramStart"/>
            <w:r w:rsidRPr="006B114C">
              <w:rPr>
                <w:rFonts w:asciiTheme="majorHAnsi" w:hAnsiTheme="majorHAnsi" w:cstheme="majorHAnsi"/>
                <w:color w:val="ED7D31" w:themeColor="accent2"/>
              </w:rPr>
              <w:t>space</w:t>
            </w:r>
            <w:proofErr w:type="gramEnd"/>
          </w:p>
          <w:p w14:paraId="0C3FC5DA" w14:textId="104ECA9F" w:rsidR="008E5F25" w:rsidRPr="00A06492" w:rsidRDefault="008E5F25" w:rsidP="006263DB">
            <w:pPr>
              <w:rPr>
                <w:rFonts w:asciiTheme="majorHAnsi" w:hAnsiTheme="majorHAnsi" w:cstheme="majorHAnsi"/>
              </w:rPr>
            </w:pPr>
          </w:p>
        </w:tc>
        <w:tc>
          <w:tcPr>
            <w:tcW w:w="709" w:type="dxa"/>
          </w:tcPr>
          <w:p w14:paraId="6E8D9707" w14:textId="27E336C5" w:rsidR="00721DAF" w:rsidRPr="00A06492" w:rsidRDefault="00C715EF" w:rsidP="00721DAF">
            <w:pPr>
              <w:jc w:val="both"/>
              <w:rPr>
                <w:rFonts w:asciiTheme="majorHAnsi" w:hAnsiTheme="majorHAnsi" w:cstheme="majorHAnsi"/>
              </w:rPr>
            </w:pPr>
            <w:r>
              <w:rPr>
                <w:rFonts w:asciiTheme="majorHAnsi" w:hAnsiTheme="majorHAnsi" w:cstheme="majorHAnsi"/>
              </w:rPr>
              <w:t>CG</w:t>
            </w:r>
            <w:r w:rsidR="001B46A5">
              <w:rPr>
                <w:rFonts w:asciiTheme="majorHAnsi" w:hAnsiTheme="majorHAnsi" w:cstheme="majorHAnsi"/>
              </w:rPr>
              <w:t>r</w:t>
            </w:r>
          </w:p>
          <w:p w14:paraId="2D90C9A0" w14:textId="77777777" w:rsidR="004B6419" w:rsidRDefault="004B6419" w:rsidP="00721DAF">
            <w:pPr>
              <w:jc w:val="both"/>
              <w:rPr>
                <w:rFonts w:asciiTheme="majorHAnsi" w:hAnsiTheme="majorHAnsi" w:cstheme="majorHAnsi"/>
              </w:rPr>
            </w:pPr>
          </w:p>
          <w:p w14:paraId="34BFE945" w14:textId="7FFB28E1" w:rsidR="00721DAF" w:rsidRPr="00A06492" w:rsidRDefault="00C715EF" w:rsidP="00721DAF">
            <w:pPr>
              <w:jc w:val="both"/>
              <w:rPr>
                <w:rFonts w:asciiTheme="majorHAnsi" w:hAnsiTheme="majorHAnsi" w:cstheme="majorHAnsi"/>
              </w:rPr>
            </w:pPr>
            <w:r>
              <w:rPr>
                <w:rFonts w:asciiTheme="majorHAnsi" w:hAnsiTheme="majorHAnsi" w:cstheme="majorHAnsi"/>
              </w:rPr>
              <w:t>CG</w:t>
            </w:r>
            <w:r w:rsidR="001B46A5">
              <w:rPr>
                <w:rFonts w:asciiTheme="majorHAnsi" w:hAnsiTheme="majorHAnsi" w:cstheme="majorHAnsi"/>
              </w:rPr>
              <w:t>r</w:t>
            </w:r>
          </w:p>
          <w:p w14:paraId="520D925F" w14:textId="77777777" w:rsidR="00721DAF" w:rsidRPr="00A06492" w:rsidRDefault="00721DAF" w:rsidP="00721DAF">
            <w:pPr>
              <w:jc w:val="both"/>
              <w:rPr>
                <w:rFonts w:asciiTheme="majorHAnsi" w:hAnsiTheme="majorHAnsi" w:cstheme="majorHAnsi"/>
              </w:rPr>
            </w:pPr>
          </w:p>
          <w:p w14:paraId="7D02D482" w14:textId="77777777" w:rsidR="004B6419" w:rsidRDefault="004B6419" w:rsidP="00721DAF">
            <w:pPr>
              <w:jc w:val="both"/>
              <w:rPr>
                <w:rFonts w:asciiTheme="majorHAnsi" w:hAnsiTheme="majorHAnsi" w:cstheme="majorHAnsi"/>
              </w:rPr>
            </w:pPr>
          </w:p>
          <w:p w14:paraId="10D14B29" w14:textId="0CFDBB30" w:rsidR="00721DAF" w:rsidRPr="00A06492" w:rsidRDefault="00721DAF" w:rsidP="00721DAF">
            <w:pPr>
              <w:jc w:val="both"/>
              <w:rPr>
                <w:rFonts w:asciiTheme="majorHAnsi" w:hAnsiTheme="majorHAnsi" w:cstheme="majorHAnsi"/>
              </w:rPr>
            </w:pPr>
            <w:r w:rsidRPr="00A06492">
              <w:rPr>
                <w:rFonts w:asciiTheme="majorHAnsi" w:hAnsiTheme="majorHAnsi" w:cstheme="majorHAnsi"/>
              </w:rPr>
              <w:t>CG</w:t>
            </w:r>
            <w:r w:rsidR="00C42B5C" w:rsidRPr="00A06492">
              <w:rPr>
                <w:rFonts w:asciiTheme="majorHAnsi" w:hAnsiTheme="majorHAnsi" w:cstheme="majorHAnsi"/>
              </w:rPr>
              <w:t>r</w:t>
            </w:r>
          </w:p>
          <w:p w14:paraId="6BAABE30" w14:textId="77777777" w:rsidR="00721DAF" w:rsidRPr="00A06492" w:rsidRDefault="00721DAF" w:rsidP="00721DAF">
            <w:pPr>
              <w:jc w:val="both"/>
              <w:rPr>
                <w:rFonts w:asciiTheme="majorHAnsi" w:hAnsiTheme="majorHAnsi" w:cstheme="majorHAnsi"/>
              </w:rPr>
            </w:pPr>
          </w:p>
          <w:p w14:paraId="334A00E0" w14:textId="77777777" w:rsidR="004B6419" w:rsidRDefault="004B6419" w:rsidP="00721DAF">
            <w:pPr>
              <w:jc w:val="both"/>
              <w:rPr>
                <w:rFonts w:asciiTheme="majorHAnsi" w:hAnsiTheme="majorHAnsi" w:cstheme="majorHAnsi"/>
              </w:rPr>
            </w:pPr>
          </w:p>
          <w:p w14:paraId="6457A84F" w14:textId="115C9AA7" w:rsidR="00721DAF" w:rsidRPr="00A06492" w:rsidRDefault="00721DAF" w:rsidP="00721DAF">
            <w:pPr>
              <w:jc w:val="both"/>
              <w:rPr>
                <w:rFonts w:asciiTheme="majorHAnsi" w:hAnsiTheme="majorHAnsi" w:cstheme="majorHAnsi"/>
              </w:rPr>
            </w:pPr>
          </w:p>
        </w:tc>
        <w:tc>
          <w:tcPr>
            <w:tcW w:w="7376" w:type="dxa"/>
          </w:tcPr>
          <w:p w14:paraId="7AC43C47" w14:textId="77777777" w:rsidR="008E5F25" w:rsidRDefault="00DF30C0" w:rsidP="000725D5">
            <w:pPr>
              <w:rPr>
                <w:rFonts w:asciiTheme="majorHAnsi" w:hAnsiTheme="majorHAnsi" w:cstheme="majorHAnsi"/>
              </w:rPr>
            </w:pPr>
            <w:r>
              <w:rPr>
                <w:rFonts w:asciiTheme="majorHAnsi" w:hAnsiTheme="majorHAnsi" w:cstheme="majorHAnsi"/>
              </w:rPr>
              <w:t>Forest School developed and added to curriculum Sep 23</w:t>
            </w:r>
          </w:p>
          <w:p w14:paraId="7C380884" w14:textId="77777777" w:rsidR="00C715EF" w:rsidRDefault="00C715EF" w:rsidP="000725D5">
            <w:pPr>
              <w:rPr>
                <w:rFonts w:asciiTheme="majorHAnsi" w:hAnsiTheme="majorHAnsi" w:cstheme="majorHAnsi"/>
              </w:rPr>
            </w:pPr>
          </w:p>
          <w:p w14:paraId="7ADB5AB2" w14:textId="77777777" w:rsidR="00C715EF" w:rsidRPr="001B46A5" w:rsidRDefault="00C715EF" w:rsidP="000725D5">
            <w:pPr>
              <w:rPr>
                <w:rFonts w:asciiTheme="majorHAnsi" w:hAnsiTheme="majorHAnsi" w:cstheme="majorHAnsi"/>
                <w:color w:val="92D050"/>
              </w:rPr>
            </w:pPr>
            <w:r w:rsidRPr="001B46A5">
              <w:rPr>
                <w:rFonts w:asciiTheme="majorHAnsi" w:hAnsiTheme="majorHAnsi" w:cstheme="majorHAnsi"/>
                <w:color w:val="92D050"/>
              </w:rPr>
              <w:t xml:space="preserve">Sensory Garden completed Sep April </w:t>
            </w:r>
            <w:r w:rsidR="001B46A5" w:rsidRPr="001B46A5">
              <w:rPr>
                <w:rFonts w:asciiTheme="majorHAnsi" w:hAnsiTheme="majorHAnsi" w:cstheme="majorHAnsi"/>
                <w:color w:val="92D050"/>
              </w:rPr>
              <w:t>24</w:t>
            </w:r>
          </w:p>
          <w:p w14:paraId="4E53FF74" w14:textId="77777777" w:rsidR="001B46A5" w:rsidRPr="001B46A5" w:rsidRDefault="001B46A5" w:rsidP="000725D5">
            <w:pPr>
              <w:rPr>
                <w:rFonts w:asciiTheme="majorHAnsi" w:hAnsiTheme="majorHAnsi" w:cstheme="majorHAnsi"/>
                <w:color w:val="92D050"/>
              </w:rPr>
            </w:pPr>
            <w:r w:rsidRPr="001B46A5">
              <w:rPr>
                <w:rFonts w:asciiTheme="majorHAnsi" w:hAnsiTheme="majorHAnsi" w:cstheme="majorHAnsi"/>
                <w:color w:val="92D050"/>
              </w:rPr>
              <w:t>Outdoor Gym equipment completed Jan 24</w:t>
            </w:r>
          </w:p>
          <w:p w14:paraId="387ED9D4" w14:textId="77777777" w:rsidR="001B46A5" w:rsidRDefault="001B46A5" w:rsidP="000725D5">
            <w:pPr>
              <w:rPr>
                <w:rFonts w:asciiTheme="majorHAnsi" w:hAnsiTheme="majorHAnsi" w:cstheme="majorHAnsi"/>
              </w:rPr>
            </w:pPr>
          </w:p>
          <w:p w14:paraId="6BBED939" w14:textId="77777777" w:rsidR="001B46A5" w:rsidRDefault="001B46A5" w:rsidP="000725D5">
            <w:pPr>
              <w:rPr>
                <w:rFonts w:asciiTheme="majorHAnsi" w:hAnsiTheme="majorHAnsi" w:cstheme="majorHAnsi"/>
              </w:rPr>
            </w:pPr>
            <w:r>
              <w:rPr>
                <w:rFonts w:asciiTheme="majorHAnsi" w:hAnsiTheme="majorHAnsi" w:cstheme="majorHAnsi"/>
              </w:rPr>
              <w:t>School farm project beginning Sep 24</w:t>
            </w:r>
          </w:p>
          <w:p w14:paraId="11E0D085" w14:textId="4AD59030" w:rsidR="001B46A5" w:rsidRPr="00A06492" w:rsidRDefault="001B46A5" w:rsidP="000725D5">
            <w:pPr>
              <w:rPr>
                <w:rFonts w:asciiTheme="majorHAnsi" w:hAnsiTheme="majorHAnsi" w:cstheme="majorHAnsi"/>
              </w:rPr>
            </w:pPr>
            <w:r>
              <w:rPr>
                <w:rFonts w:asciiTheme="majorHAnsi" w:hAnsiTheme="majorHAnsi" w:cstheme="majorHAnsi"/>
              </w:rPr>
              <w:t xml:space="preserve">Mile track work to begin </w:t>
            </w:r>
            <w:r w:rsidR="006B114C">
              <w:rPr>
                <w:rFonts w:asciiTheme="majorHAnsi" w:hAnsiTheme="majorHAnsi" w:cstheme="majorHAnsi"/>
              </w:rPr>
              <w:t>2025</w:t>
            </w:r>
          </w:p>
        </w:tc>
      </w:tr>
    </w:tbl>
    <w:p w14:paraId="270DDA46" w14:textId="77777777" w:rsidR="004B6419" w:rsidRPr="00A06492" w:rsidRDefault="004B6419"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54D12415" w14:textId="77777777" w:rsidTr="000725D5">
        <w:trPr>
          <w:jc w:val="center"/>
        </w:trPr>
        <w:tc>
          <w:tcPr>
            <w:tcW w:w="15735" w:type="dxa"/>
            <w:gridSpan w:val="3"/>
            <w:shd w:val="clear" w:color="auto" w:fill="auto"/>
          </w:tcPr>
          <w:p w14:paraId="73D1DB26" w14:textId="0354B407" w:rsidR="009A4015" w:rsidRPr="00A06492" w:rsidRDefault="009A4015" w:rsidP="00AC3181">
            <w:pPr>
              <w:tabs>
                <w:tab w:val="left" w:pos="720"/>
              </w:tabs>
              <w:rPr>
                <w:rFonts w:asciiTheme="majorHAnsi" w:hAnsiTheme="majorHAnsi" w:cstheme="majorHAnsi"/>
              </w:rPr>
            </w:pPr>
            <w:r w:rsidRPr="00A06492">
              <w:rPr>
                <w:rFonts w:asciiTheme="majorHAnsi" w:hAnsiTheme="majorHAnsi" w:cstheme="majorHAnsi"/>
              </w:rPr>
              <w:t>1.</w:t>
            </w:r>
            <w:r w:rsidR="00594EE0" w:rsidRPr="00A06492">
              <w:rPr>
                <w:rFonts w:asciiTheme="majorHAnsi" w:hAnsiTheme="majorHAnsi" w:cstheme="majorHAnsi"/>
              </w:rPr>
              <w:t>8</w:t>
            </w:r>
            <w:r w:rsidRPr="00A06492">
              <w:rPr>
                <w:rFonts w:asciiTheme="majorHAnsi" w:hAnsiTheme="majorHAnsi" w:cstheme="majorHAnsi"/>
              </w:rPr>
              <w:t xml:space="preserve"> </w:t>
            </w:r>
            <w:r w:rsidR="00AC3181" w:rsidRPr="00A06492">
              <w:rPr>
                <w:rFonts w:asciiTheme="majorHAnsi" w:hAnsiTheme="majorHAnsi" w:cstheme="majorHAnsi"/>
              </w:rPr>
              <w:t>Develop and embed our employability and skills for life offer</w:t>
            </w:r>
          </w:p>
        </w:tc>
      </w:tr>
      <w:tr w:rsidR="008E5F25" w:rsidRPr="00A06492" w14:paraId="1C9E9157" w14:textId="77777777" w:rsidTr="00846B05">
        <w:trPr>
          <w:jc w:val="center"/>
        </w:trPr>
        <w:tc>
          <w:tcPr>
            <w:tcW w:w="7650" w:type="dxa"/>
          </w:tcPr>
          <w:p w14:paraId="760C6DBD" w14:textId="77777777" w:rsidR="004E770D" w:rsidRPr="00DA02F9" w:rsidRDefault="004E770D" w:rsidP="004E770D">
            <w:pPr>
              <w:rPr>
                <w:rFonts w:asciiTheme="majorHAnsi" w:hAnsiTheme="majorHAnsi" w:cstheme="majorHAnsi"/>
                <w:color w:val="70AD47" w:themeColor="accent6"/>
              </w:rPr>
            </w:pPr>
            <w:r w:rsidRPr="00DA02F9">
              <w:rPr>
                <w:rFonts w:asciiTheme="majorHAnsi" w:hAnsiTheme="majorHAnsi" w:cstheme="majorHAnsi"/>
                <w:color w:val="70AD47" w:themeColor="accent6"/>
              </w:rPr>
              <w:t xml:space="preserve">Explore and offer a variety of workplace placements for some KS4 students using local contacts and businesses – long term and short </w:t>
            </w:r>
            <w:proofErr w:type="gramStart"/>
            <w:r w:rsidRPr="00DA02F9">
              <w:rPr>
                <w:rFonts w:asciiTheme="majorHAnsi" w:hAnsiTheme="majorHAnsi" w:cstheme="majorHAnsi"/>
                <w:color w:val="70AD47" w:themeColor="accent6"/>
              </w:rPr>
              <w:t>term</w:t>
            </w:r>
            <w:proofErr w:type="gramEnd"/>
          </w:p>
          <w:p w14:paraId="4A849BEE" w14:textId="77777777" w:rsidR="00E07B30" w:rsidRDefault="00E07B30" w:rsidP="004E770D">
            <w:pPr>
              <w:rPr>
                <w:rFonts w:asciiTheme="majorHAnsi" w:hAnsiTheme="majorHAnsi" w:cstheme="majorHAnsi"/>
              </w:rPr>
            </w:pPr>
          </w:p>
          <w:p w14:paraId="3ECE4C46" w14:textId="77777777" w:rsidR="00E07B30" w:rsidRDefault="00E07B30" w:rsidP="004E770D">
            <w:pPr>
              <w:rPr>
                <w:rFonts w:asciiTheme="majorHAnsi" w:hAnsiTheme="majorHAnsi" w:cstheme="majorHAnsi"/>
              </w:rPr>
            </w:pPr>
          </w:p>
          <w:p w14:paraId="4D2A0FDB" w14:textId="77777777" w:rsidR="004E770D" w:rsidRPr="00DA02F9" w:rsidRDefault="004E770D" w:rsidP="004E770D">
            <w:pPr>
              <w:rPr>
                <w:rFonts w:asciiTheme="majorHAnsi" w:hAnsiTheme="majorHAnsi" w:cstheme="majorHAnsi"/>
                <w:color w:val="FF0000"/>
              </w:rPr>
            </w:pPr>
            <w:r w:rsidRPr="00DA02F9">
              <w:rPr>
                <w:rFonts w:asciiTheme="majorHAnsi" w:hAnsiTheme="majorHAnsi" w:cstheme="majorHAnsi"/>
                <w:color w:val="FF0000"/>
              </w:rPr>
              <w:t xml:space="preserve">Devise appropriate apprenticeship schemes for pupils who have </w:t>
            </w:r>
            <w:proofErr w:type="gramStart"/>
            <w:r w:rsidRPr="00DA02F9">
              <w:rPr>
                <w:rFonts w:asciiTheme="majorHAnsi" w:hAnsiTheme="majorHAnsi" w:cstheme="majorHAnsi"/>
                <w:color w:val="FF0000"/>
              </w:rPr>
              <w:t>potential</w:t>
            </w:r>
            <w:proofErr w:type="gramEnd"/>
          </w:p>
          <w:p w14:paraId="20479475" w14:textId="77777777" w:rsidR="004B6419" w:rsidRDefault="004B6419" w:rsidP="004E770D">
            <w:pPr>
              <w:rPr>
                <w:rFonts w:asciiTheme="majorHAnsi" w:hAnsiTheme="majorHAnsi" w:cstheme="majorHAnsi"/>
              </w:rPr>
            </w:pPr>
          </w:p>
          <w:p w14:paraId="7828BF1D" w14:textId="1EB3F461" w:rsidR="00CA52C7" w:rsidRPr="00DA02F9" w:rsidRDefault="00CA52C7" w:rsidP="00CA52C7">
            <w:pPr>
              <w:rPr>
                <w:rFonts w:asciiTheme="majorHAnsi" w:hAnsiTheme="majorHAnsi" w:cstheme="majorHAnsi"/>
                <w:color w:val="ED7D31" w:themeColor="accent2"/>
              </w:rPr>
            </w:pPr>
            <w:r w:rsidRPr="00DA02F9">
              <w:rPr>
                <w:rFonts w:asciiTheme="majorHAnsi" w:hAnsiTheme="majorHAnsi" w:cstheme="majorHAnsi"/>
                <w:color w:val="ED7D31" w:themeColor="accent2"/>
              </w:rPr>
              <w:t xml:space="preserve">Explore all opportunities within the local community to provide a </w:t>
            </w:r>
            <w:r w:rsidR="00427C0C" w:rsidRPr="00DA02F9">
              <w:rPr>
                <w:rFonts w:asciiTheme="majorHAnsi" w:hAnsiTheme="majorHAnsi" w:cstheme="majorHAnsi"/>
                <w:color w:val="ED7D31" w:themeColor="accent2"/>
              </w:rPr>
              <w:t>work-related</w:t>
            </w:r>
            <w:r w:rsidRPr="00DA02F9">
              <w:rPr>
                <w:rFonts w:asciiTheme="majorHAnsi" w:hAnsiTheme="majorHAnsi" w:cstheme="majorHAnsi"/>
                <w:color w:val="ED7D31" w:themeColor="accent2"/>
              </w:rPr>
              <w:t xml:space="preserve"> curriculum offer for some </w:t>
            </w:r>
            <w:proofErr w:type="gramStart"/>
            <w:r w:rsidRPr="00DA02F9">
              <w:rPr>
                <w:rFonts w:asciiTheme="majorHAnsi" w:hAnsiTheme="majorHAnsi" w:cstheme="majorHAnsi"/>
                <w:color w:val="ED7D31" w:themeColor="accent2"/>
              </w:rPr>
              <w:t>pupils</w:t>
            </w:r>
            <w:proofErr w:type="gramEnd"/>
          </w:p>
          <w:p w14:paraId="665E015C" w14:textId="77777777" w:rsidR="00DA02F9" w:rsidRDefault="00DA02F9" w:rsidP="00CA52C7">
            <w:pPr>
              <w:rPr>
                <w:rFonts w:asciiTheme="majorHAnsi" w:hAnsiTheme="majorHAnsi" w:cstheme="majorHAnsi"/>
              </w:rPr>
            </w:pPr>
          </w:p>
          <w:p w14:paraId="4E38B093" w14:textId="0F2054B3" w:rsidR="00CA52C7" w:rsidRPr="00DA02F9" w:rsidRDefault="00CA52C7" w:rsidP="00CA52C7">
            <w:pPr>
              <w:rPr>
                <w:rFonts w:asciiTheme="majorHAnsi" w:hAnsiTheme="majorHAnsi" w:cstheme="majorHAnsi"/>
                <w:color w:val="92D050"/>
              </w:rPr>
            </w:pPr>
            <w:r w:rsidRPr="00DA02F9">
              <w:rPr>
                <w:rFonts w:asciiTheme="majorHAnsi" w:hAnsiTheme="majorHAnsi" w:cstheme="majorHAnsi"/>
                <w:color w:val="92D050"/>
              </w:rPr>
              <w:lastRenderedPageBreak/>
              <w:t xml:space="preserve">Plan and deliver a whole school approach to ‘Hobbies and Interests for Life’ which spans all key stages and is age/ability/aptitude </w:t>
            </w:r>
            <w:proofErr w:type="gramStart"/>
            <w:r w:rsidRPr="00DA02F9">
              <w:rPr>
                <w:rFonts w:asciiTheme="majorHAnsi" w:hAnsiTheme="majorHAnsi" w:cstheme="majorHAnsi"/>
                <w:color w:val="92D050"/>
              </w:rPr>
              <w:t>focused</w:t>
            </w:r>
            <w:proofErr w:type="gramEnd"/>
            <w:r w:rsidRPr="00DA02F9">
              <w:rPr>
                <w:rFonts w:asciiTheme="majorHAnsi" w:hAnsiTheme="majorHAnsi" w:cstheme="majorHAnsi"/>
                <w:color w:val="92D050"/>
              </w:rPr>
              <w:t xml:space="preserve"> </w:t>
            </w:r>
          </w:p>
          <w:p w14:paraId="73706C2F" w14:textId="77777777" w:rsidR="004B6419" w:rsidRDefault="004B6419" w:rsidP="00CA52C7">
            <w:pPr>
              <w:rPr>
                <w:rFonts w:asciiTheme="majorHAnsi" w:hAnsiTheme="majorHAnsi" w:cstheme="majorHAnsi"/>
              </w:rPr>
            </w:pPr>
          </w:p>
          <w:p w14:paraId="3A54C10B" w14:textId="597B8A2B" w:rsidR="008E5F25" w:rsidRPr="00DA02F9" w:rsidRDefault="00CA52C7" w:rsidP="00CA52C7">
            <w:pPr>
              <w:rPr>
                <w:rFonts w:asciiTheme="majorHAnsi" w:hAnsiTheme="majorHAnsi" w:cstheme="majorHAnsi"/>
                <w:color w:val="ED7D31" w:themeColor="accent2"/>
              </w:rPr>
            </w:pPr>
            <w:r w:rsidRPr="00DA02F9">
              <w:rPr>
                <w:rFonts w:asciiTheme="majorHAnsi" w:hAnsiTheme="majorHAnsi" w:cstheme="majorHAnsi"/>
                <w:color w:val="ED7D31" w:themeColor="accent2"/>
              </w:rPr>
              <w:t xml:space="preserve">Ensure the school environment reflect this key ambition </w:t>
            </w:r>
            <w:r w:rsidR="00427C0C" w:rsidRPr="00DA02F9">
              <w:rPr>
                <w:rFonts w:asciiTheme="majorHAnsi" w:hAnsiTheme="majorHAnsi" w:cstheme="majorHAnsi"/>
                <w:color w:val="ED7D31" w:themeColor="accent2"/>
              </w:rPr>
              <w:t>i.e.,</w:t>
            </w:r>
            <w:r w:rsidRPr="00DA02F9">
              <w:rPr>
                <w:rFonts w:asciiTheme="majorHAnsi" w:hAnsiTheme="majorHAnsi" w:cstheme="majorHAnsi"/>
                <w:color w:val="ED7D31" w:themeColor="accent2"/>
              </w:rPr>
              <w:t xml:space="preserve"> Pond area, horticulture, animals, workshops, retail, </w:t>
            </w:r>
            <w:r w:rsidR="00427C0C" w:rsidRPr="00DA02F9">
              <w:rPr>
                <w:rFonts w:asciiTheme="majorHAnsi" w:hAnsiTheme="majorHAnsi" w:cstheme="majorHAnsi"/>
                <w:color w:val="ED7D31" w:themeColor="accent2"/>
              </w:rPr>
              <w:t xml:space="preserve">café </w:t>
            </w:r>
            <w:proofErr w:type="gramStart"/>
            <w:r w:rsidR="00427C0C" w:rsidRPr="00DA02F9">
              <w:rPr>
                <w:rFonts w:asciiTheme="majorHAnsi" w:hAnsiTheme="majorHAnsi" w:cstheme="majorHAnsi"/>
                <w:color w:val="ED7D31" w:themeColor="accent2"/>
              </w:rPr>
              <w:t>etc</w:t>
            </w:r>
            <w:proofErr w:type="gramEnd"/>
          </w:p>
          <w:p w14:paraId="78D4A159" w14:textId="77777777" w:rsidR="00A71DF9" w:rsidRPr="00A06492" w:rsidRDefault="00A71DF9" w:rsidP="00CA52C7">
            <w:pPr>
              <w:rPr>
                <w:rFonts w:asciiTheme="majorHAnsi" w:hAnsiTheme="majorHAnsi" w:cstheme="majorHAnsi"/>
              </w:rPr>
            </w:pPr>
          </w:p>
          <w:p w14:paraId="76622D64" w14:textId="41098424" w:rsidR="00FE79A1" w:rsidRPr="00A06492" w:rsidRDefault="00FE79A1" w:rsidP="00CA52C7">
            <w:pPr>
              <w:rPr>
                <w:rFonts w:asciiTheme="majorHAnsi" w:hAnsiTheme="majorHAnsi" w:cstheme="majorHAnsi"/>
              </w:rPr>
            </w:pPr>
            <w:r w:rsidRPr="008756EE">
              <w:rPr>
                <w:rFonts w:asciiTheme="majorHAnsi" w:hAnsiTheme="majorHAnsi" w:cstheme="majorHAnsi"/>
                <w:color w:val="ED7D31" w:themeColor="accent2"/>
              </w:rPr>
              <w:t>Website to reflect work related learning opportunities provided and tracked through Ravenshall alumni</w:t>
            </w:r>
          </w:p>
        </w:tc>
        <w:tc>
          <w:tcPr>
            <w:tcW w:w="709" w:type="dxa"/>
          </w:tcPr>
          <w:p w14:paraId="465063C0" w14:textId="52FC5B18" w:rsidR="00E07B30" w:rsidRDefault="009E5DD6" w:rsidP="00721DAF">
            <w:pPr>
              <w:jc w:val="both"/>
              <w:rPr>
                <w:rFonts w:asciiTheme="majorHAnsi" w:hAnsiTheme="majorHAnsi" w:cstheme="majorHAnsi"/>
                <w:lang w:val="de-DE"/>
              </w:rPr>
            </w:pPr>
            <w:r>
              <w:rPr>
                <w:rFonts w:asciiTheme="majorHAnsi" w:hAnsiTheme="majorHAnsi" w:cstheme="majorHAnsi"/>
                <w:lang w:val="de-DE"/>
              </w:rPr>
              <w:lastRenderedPageBreak/>
              <w:t>MCa</w:t>
            </w:r>
            <w:r w:rsidR="00721DAF" w:rsidRPr="00A06492">
              <w:rPr>
                <w:rFonts w:asciiTheme="majorHAnsi" w:hAnsiTheme="majorHAnsi" w:cstheme="majorHAnsi"/>
                <w:lang w:val="de-DE"/>
              </w:rPr>
              <w:t xml:space="preserve">, </w:t>
            </w:r>
          </w:p>
          <w:p w14:paraId="14CB711B" w14:textId="77777777" w:rsidR="00E07B30" w:rsidRDefault="00E07B30" w:rsidP="00721DAF">
            <w:pPr>
              <w:jc w:val="both"/>
              <w:rPr>
                <w:rFonts w:asciiTheme="majorHAnsi" w:hAnsiTheme="majorHAnsi" w:cstheme="majorHAnsi"/>
                <w:lang w:val="de-DE"/>
              </w:rPr>
            </w:pPr>
          </w:p>
          <w:p w14:paraId="410645D2" w14:textId="77777777" w:rsidR="00E07B30" w:rsidRDefault="00E07B30" w:rsidP="00721DAF">
            <w:pPr>
              <w:jc w:val="both"/>
              <w:rPr>
                <w:rFonts w:asciiTheme="majorHAnsi" w:hAnsiTheme="majorHAnsi" w:cstheme="majorHAnsi"/>
                <w:lang w:val="de-DE"/>
              </w:rPr>
            </w:pPr>
          </w:p>
          <w:p w14:paraId="3A14C510" w14:textId="77777777" w:rsidR="00E07B30" w:rsidRDefault="00E07B30" w:rsidP="00721DAF">
            <w:pPr>
              <w:jc w:val="both"/>
              <w:rPr>
                <w:rFonts w:asciiTheme="majorHAnsi" w:hAnsiTheme="majorHAnsi" w:cstheme="majorHAnsi"/>
                <w:lang w:val="de-DE"/>
              </w:rPr>
            </w:pPr>
          </w:p>
          <w:p w14:paraId="64927D53" w14:textId="49D8D286" w:rsidR="008E5F25" w:rsidRPr="00A06492" w:rsidRDefault="00721DAF" w:rsidP="00721DAF">
            <w:pPr>
              <w:jc w:val="both"/>
              <w:rPr>
                <w:rFonts w:asciiTheme="majorHAnsi" w:hAnsiTheme="majorHAnsi" w:cstheme="majorHAnsi"/>
                <w:lang w:val="de-DE"/>
              </w:rPr>
            </w:pPr>
            <w:r w:rsidRPr="00A06492">
              <w:rPr>
                <w:rFonts w:asciiTheme="majorHAnsi" w:hAnsiTheme="majorHAnsi" w:cstheme="majorHAnsi"/>
                <w:lang w:val="de-DE"/>
              </w:rPr>
              <w:t>B</w:t>
            </w:r>
            <w:r w:rsidR="00C42B5C" w:rsidRPr="00A06492">
              <w:rPr>
                <w:rFonts w:asciiTheme="majorHAnsi" w:hAnsiTheme="majorHAnsi" w:cstheme="majorHAnsi"/>
                <w:lang w:val="de-DE"/>
              </w:rPr>
              <w:t>E</w:t>
            </w:r>
            <w:r w:rsidRPr="00A06492">
              <w:rPr>
                <w:rFonts w:asciiTheme="majorHAnsi" w:hAnsiTheme="majorHAnsi" w:cstheme="majorHAnsi"/>
                <w:lang w:val="de-DE"/>
              </w:rPr>
              <w:t>r</w:t>
            </w:r>
          </w:p>
          <w:p w14:paraId="724DA686" w14:textId="77777777" w:rsidR="00721DAF" w:rsidRPr="00A06492" w:rsidRDefault="00721DAF" w:rsidP="00721DAF">
            <w:pPr>
              <w:jc w:val="both"/>
              <w:rPr>
                <w:rFonts w:asciiTheme="majorHAnsi" w:hAnsiTheme="majorHAnsi" w:cstheme="majorHAnsi"/>
                <w:lang w:val="de-DE"/>
              </w:rPr>
            </w:pPr>
          </w:p>
          <w:p w14:paraId="08C4EBE9" w14:textId="5D89D21D" w:rsidR="00721DAF" w:rsidRPr="00A06492" w:rsidRDefault="00721DAF" w:rsidP="00721DAF">
            <w:pPr>
              <w:jc w:val="both"/>
              <w:rPr>
                <w:rFonts w:asciiTheme="majorHAnsi" w:hAnsiTheme="majorHAnsi" w:cstheme="majorHAnsi"/>
                <w:lang w:val="de-DE"/>
              </w:rPr>
            </w:pPr>
            <w:r w:rsidRPr="00A06492">
              <w:rPr>
                <w:rFonts w:asciiTheme="majorHAnsi" w:hAnsiTheme="majorHAnsi" w:cstheme="majorHAnsi"/>
                <w:lang w:val="de-DE"/>
              </w:rPr>
              <w:t>B</w:t>
            </w:r>
            <w:r w:rsidR="00C42B5C" w:rsidRPr="00A06492">
              <w:rPr>
                <w:rFonts w:asciiTheme="majorHAnsi" w:hAnsiTheme="majorHAnsi" w:cstheme="majorHAnsi"/>
                <w:lang w:val="de-DE"/>
              </w:rPr>
              <w:t>E</w:t>
            </w:r>
            <w:r w:rsidRPr="00A06492">
              <w:rPr>
                <w:rFonts w:asciiTheme="majorHAnsi" w:hAnsiTheme="majorHAnsi" w:cstheme="majorHAnsi"/>
                <w:lang w:val="de-DE"/>
              </w:rPr>
              <w:t>r</w:t>
            </w:r>
          </w:p>
          <w:p w14:paraId="5F92C330" w14:textId="77777777" w:rsidR="004B6419" w:rsidRDefault="004B6419" w:rsidP="00721DAF">
            <w:pPr>
              <w:jc w:val="both"/>
              <w:rPr>
                <w:rFonts w:asciiTheme="majorHAnsi" w:hAnsiTheme="majorHAnsi" w:cstheme="majorHAnsi"/>
                <w:lang w:val="de-DE"/>
              </w:rPr>
            </w:pPr>
          </w:p>
          <w:p w14:paraId="4FABC781" w14:textId="77777777" w:rsidR="004B6419" w:rsidRDefault="004B6419" w:rsidP="00721DAF">
            <w:pPr>
              <w:jc w:val="both"/>
              <w:rPr>
                <w:rFonts w:asciiTheme="majorHAnsi" w:hAnsiTheme="majorHAnsi" w:cstheme="majorHAnsi"/>
                <w:lang w:val="de-DE"/>
              </w:rPr>
            </w:pPr>
          </w:p>
          <w:p w14:paraId="711C927F" w14:textId="77777777" w:rsidR="00DA02F9" w:rsidRDefault="00DA02F9" w:rsidP="00721DAF">
            <w:pPr>
              <w:jc w:val="both"/>
              <w:rPr>
                <w:rFonts w:asciiTheme="majorHAnsi" w:hAnsiTheme="majorHAnsi" w:cstheme="majorHAnsi"/>
                <w:lang w:val="de-DE"/>
              </w:rPr>
            </w:pPr>
          </w:p>
          <w:p w14:paraId="3B17C0E8" w14:textId="5AE17FCB" w:rsidR="004B6419" w:rsidRDefault="00DA02F9" w:rsidP="004B6419">
            <w:pPr>
              <w:jc w:val="both"/>
              <w:rPr>
                <w:rFonts w:asciiTheme="majorHAnsi" w:hAnsiTheme="majorHAnsi" w:cstheme="majorHAnsi"/>
                <w:lang w:val="de-DE"/>
              </w:rPr>
            </w:pPr>
            <w:r>
              <w:rPr>
                <w:rFonts w:asciiTheme="majorHAnsi" w:hAnsiTheme="majorHAnsi" w:cstheme="majorHAnsi"/>
                <w:lang w:val="de-DE"/>
              </w:rPr>
              <w:lastRenderedPageBreak/>
              <w:t>SWi</w:t>
            </w:r>
          </w:p>
          <w:p w14:paraId="537EC3A6" w14:textId="77777777" w:rsidR="004B6419" w:rsidRDefault="004B6419" w:rsidP="004B6419">
            <w:pPr>
              <w:jc w:val="both"/>
              <w:rPr>
                <w:rFonts w:asciiTheme="majorHAnsi" w:hAnsiTheme="majorHAnsi" w:cstheme="majorHAnsi"/>
                <w:lang w:val="de-DE"/>
              </w:rPr>
            </w:pPr>
          </w:p>
          <w:p w14:paraId="32B5EC0E" w14:textId="77777777" w:rsidR="004B6419" w:rsidRPr="004B6419" w:rsidRDefault="004B6419" w:rsidP="004B6419">
            <w:pPr>
              <w:jc w:val="both"/>
              <w:rPr>
                <w:rFonts w:asciiTheme="majorHAnsi" w:hAnsiTheme="majorHAnsi" w:cstheme="majorHAnsi"/>
                <w:lang w:val="de-DE"/>
              </w:rPr>
            </w:pPr>
          </w:p>
          <w:p w14:paraId="102FD594" w14:textId="0C1171D7" w:rsidR="00721DAF" w:rsidRPr="00A06492" w:rsidRDefault="00721DAF" w:rsidP="00721DAF">
            <w:pPr>
              <w:jc w:val="both"/>
              <w:rPr>
                <w:rFonts w:asciiTheme="majorHAnsi" w:hAnsiTheme="majorHAnsi" w:cstheme="majorHAnsi"/>
              </w:rPr>
            </w:pPr>
            <w:proofErr w:type="spellStart"/>
            <w:r w:rsidRPr="00A06492">
              <w:rPr>
                <w:rFonts w:asciiTheme="majorHAnsi" w:hAnsiTheme="majorHAnsi" w:cstheme="majorHAnsi"/>
              </w:rPr>
              <w:t>B</w:t>
            </w:r>
            <w:r w:rsidR="00C42B5C" w:rsidRPr="00A06492">
              <w:rPr>
                <w:rFonts w:asciiTheme="majorHAnsi" w:hAnsiTheme="majorHAnsi" w:cstheme="majorHAnsi"/>
              </w:rPr>
              <w:t>E</w:t>
            </w:r>
            <w:r w:rsidRPr="00A06492">
              <w:rPr>
                <w:rFonts w:asciiTheme="majorHAnsi" w:hAnsiTheme="majorHAnsi" w:cstheme="majorHAnsi"/>
              </w:rPr>
              <w:t>r</w:t>
            </w:r>
            <w:proofErr w:type="spellEnd"/>
          </w:p>
          <w:p w14:paraId="406D86FF" w14:textId="77777777" w:rsidR="00721DAF" w:rsidRPr="00A06492" w:rsidRDefault="00721DAF" w:rsidP="00721DAF">
            <w:pPr>
              <w:jc w:val="both"/>
              <w:rPr>
                <w:rFonts w:asciiTheme="majorHAnsi" w:hAnsiTheme="majorHAnsi" w:cstheme="majorHAnsi"/>
              </w:rPr>
            </w:pPr>
          </w:p>
          <w:p w14:paraId="081D681C" w14:textId="77777777" w:rsidR="00C42B5C" w:rsidRDefault="00C42B5C" w:rsidP="00721DAF">
            <w:pPr>
              <w:jc w:val="both"/>
              <w:rPr>
                <w:rFonts w:asciiTheme="majorHAnsi" w:hAnsiTheme="majorHAnsi" w:cstheme="majorHAnsi"/>
              </w:rPr>
            </w:pPr>
          </w:p>
          <w:p w14:paraId="1AE88C44" w14:textId="1B7460C8" w:rsidR="00C42B5C" w:rsidRPr="00A06492" w:rsidRDefault="00C42B5C" w:rsidP="00721DAF">
            <w:pPr>
              <w:jc w:val="both"/>
              <w:rPr>
                <w:rFonts w:asciiTheme="majorHAnsi" w:hAnsiTheme="majorHAnsi" w:cstheme="majorHAnsi"/>
              </w:rPr>
            </w:pPr>
            <w:proofErr w:type="spellStart"/>
            <w:r w:rsidRPr="00A06492">
              <w:rPr>
                <w:rFonts w:asciiTheme="majorHAnsi" w:hAnsiTheme="majorHAnsi" w:cstheme="majorHAnsi"/>
              </w:rPr>
              <w:t>GOw</w:t>
            </w:r>
            <w:proofErr w:type="spellEnd"/>
          </w:p>
        </w:tc>
        <w:tc>
          <w:tcPr>
            <w:tcW w:w="7376" w:type="dxa"/>
          </w:tcPr>
          <w:p w14:paraId="5C5319E1" w14:textId="77777777" w:rsidR="00E07B30" w:rsidRPr="00DA02F9" w:rsidRDefault="00E07B30" w:rsidP="00E07B30">
            <w:pPr>
              <w:rPr>
                <w:rFonts w:asciiTheme="majorHAnsi" w:hAnsiTheme="majorHAnsi" w:cstheme="majorHAnsi"/>
                <w:color w:val="70AD47" w:themeColor="accent6"/>
              </w:rPr>
            </w:pPr>
            <w:r w:rsidRPr="00DA02F9">
              <w:rPr>
                <w:rFonts w:asciiTheme="majorHAnsi" w:hAnsiTheme="majorHAnsi" w:cstheme="majorHAnsi"/>
                <w:color w:val="70AD47" w:themeColor="accent6"/>
              </w:rPr>
              <w:lastRenderedPageBreak/>
              <w:t>Programme of internal placements week Spring term successful for Y11s and Y12s</w:t>
            </w:r>
          </w:p>
          <w:p w14:paraId="7B14B8DB" w14:textId="77777777" w:rsidR="00E07B30" w:rsidRPr="00DA02F9" w:rsidRDefault="00E07B30" w:rsidP="00E07B30">
            <w:pPr>
              <w:rPr>
                <w:rFonts w:asciiTheme="majorHAnsi" w:hAnsiTheme="majorHAnsi" w:cstheme="majorHAnsi"/>
                <w:color w:val="70AD47" w:themeColor="accent6"/>
              </w:rPr>
            </w:pPr>
            <w:r w:rsidRPr="00DA02F9">
              <w:rPr>
                <w:rFonts w:asciiTheme="majorHAnsi" w:hAnsiTheme="majorHAnsi" w:cstheme="majorHAnsi"/>
                <w:color w:val="70AD47" w:themeColor="accent6"/>
              </w:rPr>
              <w:t xml:space="preserve">Careers week involved a wide variety of supportive group visits </w:t>
            </w:r>
            <w:proofErr w:type="spellStart"/>
            <w:r w:rsidRPr="00DA02F9">
              <w:rPr>
                <w:rFonts w:asciiTheme="majorHAnsi" w:hAnsiTheme="majorHAnsi" w:cstheme="majorHAnsi"/>
                <w:color w:val="70AD47" w:themeColor="accent6"/>
              </w:rPr>
              <w:t>eg</w:t>
            </w:r>
            <w:proofErr w:type="spellEnd"/>
            <w:r w:rsidRPr="00DA02F9">
              <w:rPr>
                <w:rFonts w:asciiTheme="majorHAnsi" w:hAnsiTheme="majorHAnsi" w:cstheme="majorHAnsi"/>
                <w:color w:val="70AD47" w:themeColor="accent6"/>
              </w:rPr>
              <w:t xml:space="preserve"> STEM Magna, IKEA, OXFAM.</w:t>
            </w:r>
          </w:p>
          <w:p w14:paraId="7E06768A" w14:textId="77777777" w:rsidR="00B12FC0" w:rsidRDefault="00B12FC0" w:rsidP="00E07B30">
            <w:pPr>
              <w:rPr>
                <w:rFonts w:asciiTheme="majorHAnsi" w:hAnsiTheme="majorHAnsi" w:cstheme="majorHAnsi"/>
              </w:rPr>
            </w:pPr>
          </w:p>
          <w:p w14:paraId="38CD8BD1" w14:textId="77777777" w:rsidR="00B12FC0" w:rsidRDefault="00B12FC0" w:rsidP="00E07B30">
            <w:pPr>
              <w:rPr>
                <w:rFonts w:asciiTheme="majorHAnsi" w:hAnsiTheme="majorHAnsi" w:cstheme="majorHAnsi"/>
              </w:rPr>
            </w:pPr>
          </w:p>
          <w:p w14:paraId="6504ADE1" w14:textId="4079A5E5" w:rsidR="00E07B30" w:rsidRPr="00DA02F9" w:rsidRDefault="00E07B30" w:rsidP="00E07B30">
            <w:pPr>
              <w:rPr>
                <w:rFonts w:asciiTheme="majorHAnsi" w:hAnsiTheme="majorHAnsi" w:cstheme="majorHAnsi"/>
                <w:color w:val="ED7D31" w:themeColor="accent2"/>
              </w:rPr>
            </w:pPr>
            <w:r w:rsidRPr="00DA02F9">
              <w:rPr>
                <w:rFonts w:asciiTheme="majorHAnsi" w:hAnsiTheme="majorHAnsi" w:cstheme="majorHAnsi"/>
                <w:color w:val="ED7D31" w:themeColor="accent2"/>
              </w:rPr>
              <w:t xml:space="preserve">Ongoing careers visits </w:t>
            </w:r>
            <w:proofErr w:type="spellStart"/>
            <w:r w:rsidRPr="00DA02F9">
              <w:rPr>
                <w:rFonts w:asciiTheme="majorHAnsi" w:hAnsiTheme="majorHAnsi" w:cstheme="majorHAnsi"/>
                <w:color w:val="ED7D31" w:themeColor="accent2"/>
              </w:rPr>
              <w:t>eg</w:t>
            </w:r>
            <w:proofErr w:type="spellEnd"/>
            <w:r w:rsidRPr="00DA02F9">
              <w:rPr>
                <w:rFonts w:asciiTheme="majorHAnsi" w:hAnsiTheme="majorHAnsi" w:cstheme="majorHAnsi"/>
                <w:color w:val="ED7D31" w:themeColor="accent2"/>
              </w:rPr>
              <w:t xml:space="preserve"> mechanics, catering, horticulture</w:t>
            </w:r>
          </w:p>
          <w:p w14:paraId="5D2F922D" w14:textId="0CCB1591" w:rsidR="008E5F25" w:rsidRPr="00DA02F9" w:rsidRDefault="00E07B30" w:rsidP="000725D5">
            <w:pPr>
              <w:rPr>
                <w:rFonts w:asciiTheme="majorHAnsi" w:hAnsiTheme="majorHAnsi" w:cstheme="majorHAnsi"/>
                <w:color w:val="ED7D31" w:themeColor="accent2"/>
              </w:rPr>
            </w:pPr>
            <w:r w:rsidRPr="00DA02F9">
              <w:rPr>
                <w:rFonts w:asciiTheme="majorHAnsi" w:hAnsiTheme="majorHAnsi" w:cstheme="majorHAnsi"/>
                <w:color w:val="ED7D31" w:themeColor="accent2"/>
              </w:rPr>
              <w:t xml:space="preserve">Internal placements set </w:t>
            </w:r>
            <w:proofErr w:type="gramStart"/>
            <w:r w:rsidRPr="00DA02F9">
              <w:rPr>
                <w:rFonts w:asciiTheme="majorHAnsi" w:hAnsiTheme="majorHAnsi" w:cstheme="majorHAnsi"/>
                <w:color w:val="ED7D31" w:themeColor="accent2"/>
              </w:rPr>
              <w:t>up</w:t>
            </w:r>
            <w:proofErr w:type="gramEnd"/>
          </w:p>
          <w:p w14:paraId="13FC598C" w14:textId="77777777" w:rsidR="00A71DF9" w:rsidRDefault="00A71DF9" w:rsidP="000725D5">
            <w:pPr>
              <w:rPr>
                <w:rFonts w:asciiTheme="majorHAnsi" w:hAnsiTheme="majorHAnsi" w:cstheme="majorHAnsi"/>
              </w:rPr>
            </w:pPr>
          </w:p>
          <w:p w14:paraId="5E930E4C" w14:textId="77777777" w:rsidR="00A71DF9" w:rsidRDefault="00A71DF9" w:rsidP="000725D5">
            <w:pPr>
              <w:rPr>
                <w:rFonts w:asciiTheme="majorHAnsi" w:hAnsiTheme="majorHAnsi" w:cstheme="majorHAnsi"/>
              </w:rPr>
            </w:pPr>
          </w:p>
          <w:p w14:paraId="53023AB6" w14:textId="028BF855" w:rsidR="00A71DF9" w:rsidRPr="00DA02F9" w:rsidRDefault="00DA02F9" w:rsidP="000725D5">
            <w:pPr>
              <w:rPr>
                <w:rFonts w:asciiTheme="majorHAnsi" w:hAnsiTheme="majorHAnsi" w:cstheme="majorHAnsi"/>
                <w:color w:val="92D050"/>
              </w:rPr>
            </w:pPr>
            <w:r w:rsidRPr="00DA02F9">
              <w:rPr>
                <w:rFonts w:asciiTheme="majorHAnsi" w:hAnsiTheme="majorHAnsi" w:cstheme="majorHAnsi"/>
                <w:color w:val="92D050"/>
              </w:rPr>
              <w:lastRenderedPageBreak/>
              <w:t xml:space="preserve">Careers lessons taught in </w:t>
            </w:r>
            <w:proofErr w:type="gramStart"/>
            <w:r w:rsidRPr="00DA02F9">
              <w:rPr>
                <w:rFonts w:asciiTheme="majorHAnsi" w:hAnsiTheme="majorHAnsi" w:cstheme="majorHAnsi"/>
                <w:color w:val="92D050"/>
              </w:rPr>
              <w:t>Pathways</w:t>
            </w:r>
            <w:proofErr w:type="gramEnd"/>
          </w:p>
          <w:p w14:paraId="08740D33" w14:textId="77777777" w:rsidR="00A71DF9" w:rsidRDefault="00A71DF9" w:rsidP="000725D5">
            <w:pPr>
              <w:rPr>
                <w:rFonts w:asciiTheme="majorHAnsi" w:hAnsiTheme="majorHAnsi" w:cstheme="majorHAnsi"/>
              </w:rPr>
            </w:pPr>
          </w:p>
          <w:p w14:paraId="7EB4FF78" w14:textId="77777777" w:rsidR="00DA02F9" w:rsidRDefault="00DA02F9" w:rsidP="000725D5">
            <w:pPr>
              <w:rPr>
                <w:rFonts w:asciiTheme="majorHAnsi" w:hAnsiTheme="majorHAnsi" w:cstheme="majorHAnsi"/>
              </w:rPr>
            </w:pPr>
          </w:p>
          <w:p w14:paraId="22941BED" w14:textId="17F07494" w:rsidR="00A71DF9" w:rsidRPr="00DA02F9" w:rsidRDefault="00A71DF9" w:rsidP="000725D5">
            <w:pPr>
              <w:rPr>
                <w:rFonts w:asciiTheme="majorHAnsi" w:hAnsiTheme="majorHAnsi" w:cstheme="majorHAnsi"/>
                <w:color w:val="ED7D31" w:themeColor="accent2"/>
              </w:rPr>
            </w:pPr>
            <w:r w:rsidRPr="00DA02F9">
              <w:rPr>
                <w:rFonts w:asciiTheme="majorHAnsi" w:hAnsiTheme="majorHAnsi" w:cstheme="majorHAnsi"/>
                <w:color w:val="ED7D31" w:themeColor="accent2"/>
              </w:rPr>
              <w:t xml:space="preserve">Work is ongoing, </w:t>
            </w:r>
            <w:proofErr w:type="gramStart"/>
            <w:r w:rsidRPr="00DA02F9">
              <w:rPr>
                <w:rFonts w:asciiTheme="majorHAnsi" w:hAnsiTheme="majorHAnsi" w:cstheme="majorHAnsi"/>
                <w:color w:val="ED7D31" w:themeColor="accent2"/>
              </w:rPr>
              <w:t>several</w:t>
            </w:r>
            <w:proofErr w:type="gramEnd"/>
            <w:r w:rsidRPr="00DA02F9">
              <w:rPr>
                <w:rFonts w:asciiTheme="majorHAnsi" w:hAnsiTheme="majorHAnsi" w:cstheme="majorHAnsi"/>
                <w:color w:val="ED7D31" w:themeColor="accent2"/>
              </w:rPr>
              <w:t xml:space="preserve"> lines of funding have been secured. Pond area to </w:t>
            </w:r>
            <w:proofErr w:type="gramStart"/>
            <w:r w:rsidRPr="00DA02F9">
              <w:rPr>
                <w:rFonts w:asciiTheme="majorHAnsi" w:hAnsiTheme="majorHAnsi" w:cstheme="majorHAnsi"/>
                <w:color w:val="ED7D31" w:themeColor="accent2"/>
              </w:rPr>
              <w:t>be redesigned</w:t>
            </w:r>
            <w:proofErr w:type="gramEnd"/>
            <w:r w:rsidRPr="00DA02F9">
              <w:rPr>
                <w:rFonts w:asciiTheme="majorHAnsi" w:hAnsiTheme="majorHAnsi" w:cstheme="majorHAnsi"/>
                <w:color w:val="ED7D31" w:themeColor="accent2"/>
              </w:rPr>
              <w:t xml:space="preserve"> during the summer break 2023.</w:t>
            </w:r>
          </w:p>
          <w:p w14:paraId="497BAAE2" w14:textId="77777777" w:rsidR="00F46BCA" w:rsidRDefault="00F46BCA" w:rsidP="000725D5">
            <w:pPr>
              <w:rPr>
                <w:rFonts w:asciiTheme="majorHAnsi" w:hAnsiTheme="majorHAnsi" w:cstheme="majorHAnsi"/>
              </w:rPr>
            </w:pPr>
          </w:p>
          <w:p w14:paraId="6659C319" w14:textId="381BE71E" w:rsidR="00F46BCA" w:rsidRPr="00A06492" w:rsidRDefault="00F46BCA" w:rsidP="000725D5">
            <w:pPr>
              <w:rPr>
                <w:rFonts w:asciiTheme="majorHAnsi" w:hAnsiTheme="majorHAnsi" w:cstheme="majorHAnsi"/>
              </w:rPr>
            </w:pPr>
            <w:r w:rsidRPr="008756EE">
              <w:rPr>
                <w:rFonts w:asciiTheme="majorHAnsi" w:hAnsiTheme="majorHAnsi" w:cstheme="majorHAnsi"/>
                <w:color w:val="ED7D31" w:themeColor="accent2"/>
              </w:rPr>
              <w:t>To develop page of annual successes and further develop by TLR holder next year</w:t>
            </w:r>
          </w:p>
        </w:tc>
      </w:tr>
    </w:tbl>
    <w:p w14:paraId="5670A4F4" w14:textId="77777777" w:rsidR="004B6419" w:rsidRDefault="004B6419" w:rsidP="00241F18">
      <w:pPr>
        <w:rPr>
          <w:rFonts w:asciiTheme="majorHAnsi" w:hAnsiTheme="majorHAnsi" w:cstheme="majorHAnsi"/>
          <w:sz w:val="24"/>
          <w:szCs w:val="24"/>
        </w:rPr>
      </w:pPr>
    </w:p>
    <w:p w14:paraId="0D6632C4" w14:textId="77777777" w:rsidR="00EB712F" w:rsidRDefault="00EB712F" w:rsidP="00241F18">
      <w:pPr>
        <w:rPr>
          <w:rFonts w:asciiTheme="majorHAnsi" w:hAnsiTheme="majorHAnsi" w:cstheme="majorHAnsi"/>
          <w:sz w:val="24"/>
          <w:szCs w:val="24"/>
        </w:rPr>
      </w:pPr>
    </w:p>
    <w:p w14:paraId="7CEF8E82" w14:textId="77777777" w:rsidR="00EB712F" w:rsidRDefault="00EB712F" w:rsidP="00241F18">
      <w:pPr>
        <w:rPr>
          <w:rFonts w:asciiTheme="majorHAnsi" w:hAnsiTheme="majorHAnsi" w:cstheme="majorHAnsi"/>
          <w:sz w:val="24"/>
          <w:szCs w:val="24"/>
        </w:rPr>
      </w:pPr>
    </w:p>
    <w:p w14:paraId="08EEFC0F" w14:textId="77777777" w:rsidR="008756EE" w:rsidRDefault="008756EE" w:rsidP="00241F18">
      <w:pPr>
        <w:rPr>
          <w:rFonts w:asciiTheme="majorHAnsi" w:hAnsiTheme="majorHAnsi" w:cstheme="majorHAnsi"/>
          <w:sz w:val="24"/>
          <w:szCs w:val="24"/>
        </w:rPr>
      </w:pPr>
    </w:p>
    <w:p w14:paraId="55B5492F" w14:textId="77777777" w:rsidR="008756EE" w:rsidRDefault="008756EE" w:rsidP="00241F18">
      <w:pPr>
        <w:rPr>
          <w:rFonts w:asciiTheme="majorHAnsi" w:hAnsiTheme="majorHAnsi" w:cstheme="majorHAnsi"/>
          <w:sz w:val="24"/>
          <w:szCs w:val="24"/>
        </w:rPr>
      </w:pPr>
    </w:p>
    <w:p w14:paraId="4ED01D67" w14:textId="77777777" w:rsidR="008756EE" w:rsidRDefault="008756EE" w:rsidP="00241F18">
      <w:pPr>
        <w:rPr>
          <w:rFonts w:asciiTheme="majorHAnsi" w:hAnsiTheme="majorHAnsi" w:cstheme="majorHAnsi"/>
          <w:sz w:val="24"/>
          <w:szCs w:val="24"/>
        </w:rPr>
      </w:pPr>
    </w:p>
    <w:p w14:paraId="4FACEF0A" w14:textId="77777777" w:rsidR="008756EE" w:rsidRDefault="008756EE" w:rsidP="00241F18">
      <w:pPr>
        <w:rPr>
          <w:rFonts w:asciiTheme="majorHAnsi" w:hAnsiTheme="majorHAnsi" w:cstheme="majorHAnsi"/>
          <w:sz w:val="24"/>
          <w:szCs w:val="24"/>
        </w:rPr>
      </w:pPr>
    </w:p>
    <w:p w14:paraId="1B759EC3" w14:textId="77777777" w:rsidR="008756EE" w:rsidRDefault="008756EE" w:rsidP="00241F18">
      <w:pPr>
        <w:rPr>
          <w:rFonts w:asciiTheme="majorHAnsi" w:hAnsiTheme="majorHAnsi" w:cstheme="majorHAnsi"/>
          <w:sz w:val="24"/>
          <w:szCs w:val="24"/>
        </w:rPr>
      </w:pPr>
    </w:p>
    <w:p w14:paraId="7C8DFA3D" w14:textId="77777777" w:rsidR="008756EE" w:rsidRDefault="008756EE" w:rsidP="00241F18">
      <w:pPr>
        <w:rPr>
          <w:rFonts w:asciiTheme="majorHAnsi" w:hAnsiTheme="majorHAnsi" w:cstheme="majorHAnsi"/>
          <w:sz w:val="24"/>
          <w:szCs w:val="24"/>
        </w:rPr>
      </w:pPr>
    </w:p>
    <w:p w14:paraId="5AEE691F" w14:textId="77777777" w:rsidR="008756EE" w:rsidRDefault="008756EE" w:rsidP="00241F18">
      <w:pPr>
        <w:rPr>
          <w:rFonts w:asciiTheme="majorHAnsi" w:hAnsiTheme="majorHAnsi" w:cstheme="majorHAnsi"/>
          <w:sz w:val="24"/>
          <w:szCs w:val="24"/>
        </w:rPr>
      </w:pPr>
    </w:p>
    <w:p w14:paraId="4809D5FB" w14:textId="77777777" w:rsidR="008756EE" w:rsidRDefault="008756EE" w:rsidP="00241F18">
      <w:pPr>
        <w:rPr>
          <w:rFonts w:asciiTheme="majorHAnsi" w:hAnsiTheme="majorHAnsi" w:cstheme="majorHAnsi"/>
          <w:sz w:val="24"/>
          <w:szCs w:val="24"/>
        </w:rPr>
      </w:pPr>
    </w:p>
    <w:p w14:paraId="37176F14" w14:textId="77777777" w:rsidR="008756EE" w:rsidRDefault="008756EE" w:rsidP="00241F18">
      <w:pPr>
        <w:rPr>
          <w:rFonts w:asciiTheme="majorHAnsi" w:hAnsiTheme="majorHAnsi" w:cstheme="majorHAnsi"/>
          <w:sz w:val="24"/>
          <w:szCs w:val="24"/>
        </w:rPr>
      </w:pPr>
    </w:p>
    <w:p w14:paraId="2C9FEB93" w14:textId="77777777" w:rsidR="00EB712F" w:rsidRDefault="00EB712F" w:rsidP="00241F18">
      <w:pPr>
        <w:rPr>
          <w:rFonts w:asciiTheme="majorHAnsi" w:hAnsiTheme="majorHAnsi" w:cstheme="majorHAnsi"/>
          <w:sz w:val="24"/>
          <w:szCs w:val="24"/>
        </w:rPr>
      </w:pPr>
    </w:p>
    <w:p w14:paraId="3847A319" w14:textId="77777777" w:rsidR="00EB712F" w:rsidRPr="00A06492" w:rsidRDefault="00EB712F" w:rsidP="00241F18">
      <w:pPr>
        <w:rPr>
          <w:rFonts w:asciiTheme="majorHAnsi" w:hAnsiTheme="majorHAnsi" w:cstheme="majorHAnsi"/>
          <w:sz w:val="24"/>
          <w:szCs w:val="24"/>
        </w:rPr>
      </w:pPr>
    </w:p>
    <w:tbl>
      <w:tblPr>
        <w:tblStyle w:val="TableGrid"/>
        <w:tblW w:w="15735" w:type="dxa"/>
        <w:jc w:val="center"/>
        <w:tblLayout w:type="fixed"/>
        <w:tblLook w:val="04A0" w:firstRow="1" w:lastRow="0" w:firstColumn="1" w:lastColumn="0" w:noHBand="0" w:noVBand="1"/>
      </w:tblPr>
      <w:tblGrid>
        <w:gridCol w:w="5313"/>
        <w:gridCol w:w="2337"/>
        <w:gridCol w:w="709"/>
        <w:gridCol w:w="7376"/>
      </w:tblGrid>
      <w:tr w:rsidR="00F44CC8" w:rsidRPr="00A06492" w14:paraId="73CC1BBD" w14:textId="77777777" w:rsidTr="008756EE">
        <w:trPr>
          <w:jc w:val="center"/>
        </w:trPr>
        <w:tc>
          <w:tcPr>
            <w:tcW w:w="15735" w:type="dxa"/>
            <w:gridSpan w:val="4"/>
            <w:shd w:val="clear" w:color="auto" w:fill="AEAAAA" w:themeFill="background2" w:themeFillShade="BF"/>
          </w:tcPr>
          <w:p w14:paraId="13ECCC51" w14:textId="42FC481F" w:rsidR="00F44CC8" w:rsidRDefault="00F46BCA" w:rsidP="00F44CC8">
            <w:pPr>
              <w:tabs>
                <w:tab w:val="left" w:pos="720"/>
              </w:tabs>
              <w:rPr>
                <w:rFonts w:asciiTheme="majorHAnsi" w:hAnsiTheme="majorHAnsi" w:cstheme="majorHAnsi"/>
                <w:b/>
                <w:bCs/>
              </w:rPr>
            </w:pPr>
            <w:r>
              <w:rPr>
                <w:rFonts w:asciiTheme="majorHAnsi" w:hAnsiTheme="majorHAnsi" w:cstheme="majorHAnsi"/>
                <w:b/>
                <w:bCs/>
              </w:rPr>
              <w:lastRenderedPageBreak/>
              <w:t>Behaviour and Attitudes</w:t>
            </w:r>
            <w:r w:rsidR="00F44CC8" w:rsidRPr="00F44CC8">
              <w:rPr>
                <w:rFonts w:asciiTheme="majorHAnsi" w:hAnsiTheme="majorHAnsi" w:cstheme="majorHAnsi"/>
                <w:b/>
                <w:bCs/>
              </w:rPr>
              <w:t xml:space="preserve"> </w:t>
            </w:r>
            <w:r w:rsidR="00886743">
              <w:rPr>
                <w:rFonts w:asciiTheme="majorHAnsi" w:hAnsiTheme="majorHAnsi" w:cstheme="majorHAnsi"/>
                <w:b/>
                <w:bCs/>
              </w:rPr>
              <w:t>–</w:t>
            </w:r>
            <w:r w:rsidR="00F44CC8" w:rsidRPr="00F44CC8">
              <w:rPr>
                <w:rFonts w:asciiTheme="majorHAnsi" w:hAnsiTheme="majorHAnsi" w:cstheme="majorHAnsi"/>
                <w:b/>
                <w:bCs/>
              </w:rPr>
              <w:t xml:space="preserve"> Context</w:t>
            </w:r>
          </w:p>
          <w:p w14:paraId="546DDEDA" w14:textId="720C556A" w:rsidR="00762120" w:rsidRPr="003839FA" w:rsidRDefault="00762120" w:rsidP="00886743">
            <w:pPr>
              <w:tabs>
                <w:tab w:val="left" w:pos="720"/>
              </w:tabs>
              <w:rPr>
                <w:rFonts w:asciiTheme="majorHAnsi" w:hAnsiTheme="majorHAnsi" w:cstheme="majorHAnsi"/>
              </w:rPr>
            </w:pPr>
            <w:r w:rsidRPr="003839FA">
              <w:rPr>
                <w:rFonts w:asciiTheme="majorHAnsi" w:hAnsiTheme="majorHAnsi" w:cstheme="majorHAnsi"/>
              </w:rPr>
              <w:t xml:space="preserve">Pupil and staff relationships are excellent. </w:t>
            </w:r>
            <w:proofErr w:type="gramStart"/>
            <w:r w:rsidRPr="003839FA">
              <w:rPr>
                <w:rFonts w:asciiTheme="majorHAnsi" w:hAnsiTheme="majorHAnsi" w:cstheme="majorHAnsi"/>
              </w:rPr>
              <w:t>Pupils</w:t>
            </w:r>
            <w:proofErr w:type="gramEnd"/>
            <w:r w:rsidRPr="003839FA">
              <w:rPr>
                <w:rFonts w:asciiTheme="majorHAnsi" w:hAnsiTheme="majorHAnsi" w:cstheme="majorHAnsi"/>
              </w:rPr>
              <w:t xml:space="preserve"> attendance is high, and attitudes are positive and respectful. Supportive </w:t>
            </w:r>
            <w:r w:rsidR="003839FA">
              <w:rPr>
                <w:rFonts w:asciiTheme="majorHAnsi" w:hAnsiTheme="majorHAnsi" w:cstheme="majorHAnsi"/>
              </w:rPr>
              <w:t>engagement</w:t>
            </w:r>
            <w:r w:rsidRPr="003839FA">
              <w:rPr>
                <w:rFonts w:asciiTheme="majorHAnsi" w:hAnsiTheme="majorHAnsi" w:cstheme="majorHAnsi"/>
              </w:rPr>
              <w:t xml:space="preserve"> for learning strategies and </w:t>
            </w:r>
            <w:proofErr w:type="gramStart"/>
            <w:r w:rsidRPr="003839FA">
              <w:rPr>
                <w:rFonts w:asciiTheme="majorHAnsi" w:hAnsiTheme="majorHAnsi" w:cstheme="majorHAnsi"/>
              </w:rPr>
              <w:t>high expectations</w:t>
            </w:r>
            <w:proofErr w:type="gramEnd"/>
            <w:r w:rsidRPr="003839FA">
              <w:rPr>
                <w:rFonts w:asciiTheme="majorHAnsi" w:hAnsiTheme="majorHAnsi" w:cstheme="majorHAnsi"/>
              </w:rPr>
              <w:t xml:space="preserve"> are firmly embedded and therefore pupil engagement is exceptional. The highly skilled inclusion team provide a graduated system of behaviour support and maintain successful collaborative partnerships with families and other agencies. The focus on development of emotional wellbeing and resilience </w:t>
            </w:r>
            <w:proofErr w:type="gramStart"/>
            <w:r w:rsidRPr="003839FA">
              <w:rPr>
                <w:rFonts w:asciiTheme="majorHAnsi" w:hAnsiTheme="majorHAnsi" w:cstheme="majorHAnsi"/>
              </w:rPr>
              <w:t>is seen</w:t>
            </w:r>
            <w:proofErr w:type="gramEnd"/>
            <w:r w:rsidRPr="003839FA">
              <w:rPr>
                <w:rFonts w:asciiTheme="majorHAnsi" w:hAnsiTheme="majorHAnsi" w:cstheme="majorHAnsi"/>
              </w:rPr>
              <w:t xml:space="preserve"> throughout the personalised curriculum and wide range of interventions. Pupils </w:t>
            </w:r>
            <w:proofErr w:type="gramStart"/>
            <w:r w:rsidRPr="003839FA">
              <w:rPr>
                <w:rFonts w:asciiTheme="majorHAnsi" w:hAnsiTheme="majorHAnsi" w:cstheme="majorHAnsi"/>
              </w:rPr>
              <w:t>are encouraged</w:t>
            </w:r>
            <w:proofErr w:type="gramEnd"/>
            <w:r w:rsidRPr="003839FA">
              <w:rPr>
                <w:rFonts w:asciiTheme="majorHAnsi" w:hAnsiTheme="majorHAnsi" w:cstheme="majorHAnsi"/>
              </w:rPr>
              <w:t xml:space="preserve"> to play an integral part in the development of a positive school culture.</w:t>
            </w:r>
          </w:p>
          <w:p w14:paraId="318FC6D8" w14:textId="7851289A" w:rsidR="00F44CC8" w:rsidRPr="00A06492" w:rsidRDefault="00F44CC8" w:rsidP="003839FA">
            <w:pPr>
              <w:tabs>
                <w:tab w:val="left" w:pos="720"/>
              </w:tabs>
              <w:rPr>
                <w:rFonts w:asciiTheme="majorHAnsi" w:hAnsiTheme="majorHAnsi" w:cstheme="majorHAnsi"/>
                <w:b/>
              </w:rPr>
            </w:pPr>
          </w:p>
        </w:tc>
      </w:tr>
      <w:tr w:rsidR="00F44CC8" w:rsidRPr="00A06492" w14:paraId="2C1C921F" w14:textId="77777777" w:rsidTr="008756EE">
        <w:trPr>
          <w:jc w:val="center"/>
        </w:trPr>
        <w:tc>
          <w:tcPr>
            <w:tcW w:w="15735" w:type="dxa"/>
            <w:gridSpan w:val="4"/>
            <w:shd w:val="clear" w:color="auto" w:fill="D0CECE" w:themeFill="background2" w:themeFillShade="E6"/>
          </w:tcPr>
          <w:p w14:paraId="7E66F2C0" w14:textId="6A4AC2D1" w:rsidR="00F44CC8" w:rsidRDefault="00F46BCA" w:rsidP="00F44CC8">
            <w:pPr>
              <w:tabs>
                <w:tab w:val="left" w:pos="720"/>
              </w:tabs>
              <w:rPr>
                <w:rFonts w:asciiTheme="majorHAnsi" w:hAnsiTheme="majorHAnsi" w:cstheme="majorHAnsi"/>
                <w:b/>
                <w:bCs/>
              </w:rPr>
            </w:pPr>
            <w:r w:rsidRPr="00A06492">
              <w:rPr>
                <w:rFonts w:asciiTheme="majorHAnsi" w:hAnsiTheme="majorHAnsi" w:cstheme="majorHAnsi"/>
                <w:b/>
              </w:rPr>
              <w:t>Behaviour and Attitudes</w:t>
            </w:r>
            <w:r w:rsidRPr="00F44CC8">
              <w:rPr>
                <w:rFonts w:asciiTheme="majorHAnsi" w:hAnsiTheme="majorHAnsi" w:cstheme="majorHAnsi"/>
                <w:b/>
                <w:bCs/>
              </w:rPr>
              <w:t xml:space="preserve"> </w:t>
            </w:r>
            <w:r w:rsidR="00886743">
              <w:rPr>
                <w:rFonts w:asciiTheme="majorHAnsi" w:hAnsiTheme="majorHAnsi" w:cstheme="majorHAnsi"/>
                <w:b/>
                <w:bCs/>
              </w:rPr>
              <w:t>–</w:t>
            </w:r>
            <w:r w:rsidR="00F44CC8" w:rsidRPr="00F44CC8">
              <w:rPr>
                <w:rFonts w:asciiTheme="majorHAnsi" w:hAnsiTheme="majorHAnsi" w:cstheme="majorHAnsi"/>
                <w:b/>
                <w:bCs/>
              </w:rPr>
              <w:t xml:space="preserve"> Strengths</w:t>
            </w:r>
          </w:p>
          <w:p w14:paraId="3AE3542A" w14:textId="0B69482C" w:rsidR="003839FA" w:rsidRDefault="00886743" w:rsidP="003839FA">
            <w:pPr>
              <w:pStyle w:val="ListParagraph"/>
              <w:numPr>
                <w:ilvl w:val="0"/>
                <w:numId w:val="10"/>
              </w:numPr>
              <w:rPr>
                <w:rFonts w:asciiTheme="majorHAnsi" w:hAnsiTheme="majorHAnsi" w:cstheme="majorHAnsi"/>
              </w:rPr>
            </w:pPr>
            <w:r w:rsidRPr="003839FA">
              <w:rPr>
                <w:rFonts w:asciiTheme="majorHAnsi" w:hAnsiTheme="majorHAnsi" w:cstheme="majorHAnsi"/>
              </w:rPr>
              <w:t xml:space="preserve">Staff create a safe, calm, orderly and positive environment around school and in </w:t>
            </w:r>
            <w:proofErr w:type="gramStart"/>
            <w:r w:rsidRPr="003839FA">
              <w:rPr>
                <w:rFonts w:asciiTheme="majorHAnsi" w:hAnsiTheme="majorHAnsi" w:cstheme="majorHAnsi"/>
              </w:rPr>
              <w:t>classrooms</w:t>
            </w:r>
            <w:proofErr w:type="gramEnd"/>
          </w:p>
          <w:p w14:paraId="34315D44" w14:textId="77777777" w:rsidR="003839FA" w:rsidRDefault="00886743" w:rsidP="003839FA">
            <w:pPr>
              <w:pStyle w:val="ListParagraph"/>
              <w:numPr>
                <w:ilvl w:val="0"/>
                <w:numId w:val="10"/>
              </w:numPr>
              <w:rPr>
                <w:rFonts w:asciiTheme="majorHAnsi" w:hAnsiTheme="majorHAnsi" w:cstheme="majorHAnsi"/>
              </w:rPr>
            </w:pPr>
            <w:r w:rsidRPr="003839FA">
              <w:rPr>
                <w:rFonts w:asciiTheme="majorHAnsi" w:hAnsiTheme="majorHAnsi" w:cstheme="majorHAnsi"/>
              </w:rPr>
              <w:t xml:space="preserve">Clear routines and high expectations for the behaviour of pupils is embedded throughout the whole </w:t>
            </w:r>
            <w:proofErr w:type="gramStart"/>
            <w:r w:rsidRPr="003839FA">
              <w:rPr>
                <w:rFonts w:asciiTheme="majorHAnsi" w:hAnsiTheme="majorHAnsi" w:cstheme="majorHAnsi"/>
              </w:rPr>
              <w:t>school</w:t>
            </w:r>
            <w:proofErr w:type="gramEnd"/>
            <w:r w:rsidRPr="003839FA">
              <w:rPr>
                <w:rFonts w:asciiTheme="majorHAnsi" w:hAnsiTheme="majorHAnsi" w:cstheme="majorHAnsi"/>
              </w:rPr>
              <w:t xml:space="preserve"> </w:t>
            </w:r>
          </w:p>
          <w:p w14:paraId="2D9B0AD7" w14:textId="77777777" w:rsidR="003839FA" w:rsidRDefault="00886743" w:rsidP="003839FA">
            <w:pPr>
              <w:pStyle w:val="ListParagraph"/>
              <w:numPr>
                <w:ilvl w:val="0"/>
                <w:numId w:val="10"/>
              </w:numPr>
              <w:rPr>
                <w:rFonts w:asciiTheme="majorHAnsi" w:hAnsiTheme="majorHAnsi" w:cstheme="majorHAnsi"/>
              </w:rPr>
            </w:pPr>
            <w:r w:rsidRPr="003839FA">
              <w:rPr>
                <w:rFonts w:asciiTheme="majorHAnsi" w:hAnsiTheme="majorHAnsi" w:cstheme="majorHAnsi"/>
              </w:rPr>
              <w:t xml:space="preserve">Attendance of pupils is high, </w:t>
            </w:r>
          </w:p>
          <w:p w14:paraId="634917A2" w14:textId="77777777" w:rsidR="00F11008" w:rsidRDefault="003839FA" w:rsidP="003839FA">
            <w:pPr>
              <w:pStyle w:val="ListParagraph"/>
              <w:numPr>
                <w:ilvl w:val="0"/>
                <w:numId w:val="10"/>
              </w:numPr>
              <w:rPr>
                <w:rFonts w:asciiTheme="majorHAnsi" w:hAnsiTheme="majorHAnsi" w:cstheme="majorHAnsi"/>
              </w:rPr>
            </w:pPr>
            <w:r>
              <w:rPr>
                <w:rFonts w:asciiTheme="majorHAnsi" w:hAnsiTheme="majorHAnsi" w:cstheme="majorHAnsi"/>
              </w:rPr>
              <w:t>R</w:t>
            </w:r>
            <w:r w:rsidR="00886743" w:rsidRPr="003839FA">
              <w:rPr>
                <w:rFonts w:asciiTheme="majorHAnsi" w:hAnsiTheme="majorHAnsi" w:cstheme="majorHAnsi"/>
              </w:rPr>
              <w:t xml:space="preserve">elationships between staff and pupils is excellent with positive and respectful attitudes demonstrated. </w:t>
            </w:r>
          </w:p>
          <w:p w14:paraId="10208BB0" w14:textId="77777777" w:rsidR="00F11008" w:rsidRDefault="00886743" w:rsidP="003839FA">
            <w:pPr>
              <w:pStyle w:val="ListParagraph"/>
              <w:numPr>
                <w:ilvl w:val="0"/>
                <w:numId w:val="10"/>
              </w:numPr>
              <w:rPr>
                <w:rFonts w:asciiTheme="majorHAnsi" w:hAnsiTheme="majorHAnsi" w:cstheme="majorHAnsi"/>
              </w:rPr>
            </w:pPr>
            <w:r w:rsidRPr="003839FA">
              <w:rPr>
                <w:rFonts w:asciiTheme="majorHAnsi" w:hAnsiTheme="majorHAnsi" w:cstheme="majorHAnsi"/>
              </w:rPr>
              <w:t xml:space="preserve">Positive Behaviour Support </w:t>
            </w:r>
            <w:proofErr w:type="gramStart"/>
            <w:r w:rsidRPr="003839FA">
              <w:rPr>
                <w:rFonts w:asciiTheme="majorHAnsi" w:hAnsiTheme="majorHAnsi" w:cstheme="majorHAnsi"/>
              </w:rPr>
              <w:t>is embedded</w:t>
            </w:r>
            <w:proofErr w:type="gramEnd"/>
            <w:r w:rsidRPr="003839FA">
              <w:rPr>
                <w:rFonts w:asciiTheme="majorHAnsi" w:hAnsiTheme="majorHAnsi" w:cstheme="majorHAnsi"/>
              </w:rPr>
              <w:t xml:space="preserve"> through Behaviour for Learning (BFL) strategies and pupil engagement is excellent, evidenced via MQTAL. </w:t>
            </w:r>
          </w:p>
          <w:p w14:paraId="2C2708D8" w14:textId="77777777" w:rsidR="00F11008" w:rsidRDefault="00886743" w:rsidP="003839FA">
            <w:pPr>
              <w:pStyle w:val="ListParagraph"/>
              <w:numPr>
                <w:ilvl w:val="0"/>
                <w:numId w:val="10"/>
              </w:numPr>
              <w:rPr>
                <w:rFonts w:asciiTheme="majorHAnsi" w:hAnsiTheme="majorHAnsi" w:cstheme="majorHAnsi"/>
              </w:rPr>
            </w:pPr>
            <w:r w:rsidRPr="003839FA">
              <w:rPr>
                <w:rFonts w:asciiTheme="majorHAnsi" w:hAnsiTheme="majorHAnsi" w:cstheme="majorHAnsi"/>
              </w:rPr>
              <w:t xml:space="preserve">Responsive actions through the implementation of the FOCUS (nurture) group in KS3/4 to support individual students has ensured suspensions and exclusions have remained low. The use of reduced timetables for limited periods (6 weeks) for </w:t>
            </w:r>
            <w:proofErr w:type="gramStart"/>
            <w:r w:rsidRPr="003839FA">
              <w:rPr>
                <w:rFonts w:asciiTheme="majorHAnsi" w:hAnsiTheme="majorHAnsi" w:cstheme="majorHAnsi"/>
              </w:rPr>
              <w:t>4</w:t>
            </w:r>
            <w:proofErr w:type="gramEnd"/>
            <w:r w:rsidRPr="003839FA">
              <w:rPr>
                <w:rFonts w:asciiTheme="majorHAnsi" w:hAnsiTheme="majorHAnsi" w:cstheme="majorHAnsi"/>
              </w:rPr>
              <w:t xml:space="preserve"> pupils with time gradually increasing has allowed pupils to re-engage in their learning full time with a significant reduction in CPOMS. </w:t>
            </w:r>
          </w:p>
          <w:p w14:paraId="63AF4121" w14:textId="4B9B9EC7" w:rsidR="00886743" w:rsidRPr="003839FA" w:rsidRDefault="00886743" w:rsidP="003839FA">
            <w:pPr>
              <w:pStyle w:val="ListParagraph"/>
              <w:numPr>
                <w:ilvl w:val="0"/>
                <w:numId w:val="10"/>
              </w:numPr>
              <w:rPr>
                <w:rFonts w:asciiTheme="majorHAnsi" w:hAnsiTheme="majorHAnsi" w:cstheme="majorHAnsi"/>
              </w:rPr>
            </w:pPr>
            <w:r w:rsidRPr="003839FA">
              <w:rPr>
                <w:rFonts w:asciiTheme="majorHAnsi" w:hAnsiTheme="majorHAnsi" w:cstheme="majorHAnsi"/>
              </w:rPr>
              <w:t>The implementation and effective use of Regulation Support Plans (RSP) and Sensory Passports as well as the Sullivan and Sensory room, Lily the therapy dog have had a positive impact with pupils being able to self-regulate, less pupils reaching crisis and minimal use of PHPI recorded on CPOMS.</w:t>
            </w:r>
          </w:p>
          <w:p w14:paraId="0140C044" w14:textId="77777777" w:rsidR="00F44CC8" w:rsidRPr="00A06492" w:rsidRDefault="00F44CC8" w:rsidP="003839FA">
            <w:pPr>
              <w:tabs>
                <w:tab w:val="left" w:pos="720"/>
              </w:tabs>
              <w:rPr>
                <w:rFonts w:asciiTheme="majorHAnsi" w:hAnsiTheme="majorHAnsi" w:cstheme="majorHAnsi"/>
                <w:b/>
              </w:rPr>
            </w:pPr>
          </w:p>
        </w:tc>
      </w:tr>
      <w:tr w:rsidR="00A06492" w:rsidRPr="00A06492" w14:paraId="35FDA320" w14:textId="77777777" w:rsidTr="008756EE">
        <w:trPr>
          <w:jc w:val="center"/>
        </w:trPr>
        <w:tc>
          <w:tcPr>
            <w:tcW w:w="15735" w:type="dxa"/>
            <w:gridSpan w:val="4"/>
            <w:shd w:val="clear" w:color="auto" w:fill="E7E6E6" w:themeFill="background2"/>
          </w:tcPr>
          <w:p w14:paraId="6BC3A2FE" w14:textId="1AF04A63" w:rsidR="009A4015" w:rsidRPr="00A06492" w:rsidRDefault="009A4015" w:rsidP="000725D5">
            <w:pPr>
              <w:rPr>
                <w:rFonts w:asciiTheme="majorHAnsi" w:hAnsiTheme="majorHAnsi" w:cstheme="majorHAnsi"/>
                <w:b/>
              </w:rPr>
            </w:pPr>
            <w:r w:rsidRPr="00A06492">
              <w:rPr>
                <w:rFonts w:asciiTheme="majorHAnsi" w:hAnsiTheme="majorHAnsi" w:cstheme="majorHAnsi"/>
                <w:b/>
              </w:rPr>
              <w:t>2. Behaviour and Attitudes</w:t>
            </w:r>
          </w:p>
          <w:p w14:paraId="61F42D52" w14:textId="77777777" w:rsidR="009A4015" w:rsidRPr="00A06492" w:rsidRDefault="009A4015" w:rsidP="009A4015">
            <w:pPr>
              <w:tabs>
                <w:tab w:val="left" w:pos="720"/>
              </w:tabs>
              <w:rPr>
                <w:rFonts w:asciiTheme="majorHAnsi" w:hAnsiTheme="majorHAnsi" w:cstheme="majorHAnsi"/>
              </w:rPr>
            </w:pPr>
            <w:r w:rsidRPr="00A06492">
              <w:rPr>
                <w:rFonts w:asciiTheme="majorHAnsi" w:hAnsiTheme="majorHAnsi" w:cstheme="majorHAnsi"/>
              </w:rPr>
              <w:t>To ensure a whole school focus on Wellbeing and Mental Health for staff and children</w:t>
            </w:r>
          </w:p>
          <w:p w14:paraId="6F7B9726" w14:textId="77777777" w:rsidR="009A4015" w:rsidRPr="00A06492" w:rsidRDefault="009A4015" w:rsidP="009A4015">
            <w:pPr>
              <w:tabs>
                <w:tab w:val="left" w:pos="720"/>
              </w:tabs>
              <w:rPr>
                <w:rFonts w:asciiTheme="majorHAnsi" w:hAnsiTheme="majorHAnsi" w:cstheme="majorHAnsi"/>
              </w:rPr>
            </w:pPr>
            <w:r w:rsidRPr="00A06492">
              <w:rPr>
                <w:rFonts w:asciiTheme="majorHAnsi" w:hAnsiTheme="majorHAnsi" w:cstheme="majorHAnsi"/>
              </w:rPr>
              <w:t xml:space="preserve">To support parental involvement with their child’s learning </w:t>
            </w:r>
          </w:p>
          <w:p w14:paraId="1B5C10CF" w14:textId="6341F5C5" w:rsidR="009A4015" w:rsidRPr="00A06492" w:rsidRDefault="009A4015" w:rsidP="009A4015">
            <w:pPr>
              <w:tabs>
                <w:tab w:val="left" w:pos="720"/>
              </w:tabs>
              <w:rPr>
                <w:rFonts w:asciiTheme="majorHAnsi" w:hAnsiTheme="majorHAnsi" w:cstheme="majorHAnsi"/>
              </w:rPr>
            </w:pPr>
            <w:r w:rsidRPr="00A06492">
              <w:rPr>
                <w:rFonts w:asciiTheme="majorHAnsi" w:hAnsiTheme="majorHAnsi" w:cstheme="majorHAnsi"/>
              </w:rPr>
              <w:t xml:space="preserve">To further develop positive support for behaviour </w:t>
            </w:r>
          </w:p>
        </w:tc>
      </w:tr>
      <w:tr w:rsidR="00A06492" w:rsidRPr="00A06492" w14:paraId="4B53F9C0" w14:textId="77777777" w:rsidTr="00846B05">
        <w:trPr>
          <w:jc w:val="center"/>
        </w:trPr>
        <w:tc>
          <w:tcPr>
            <w:tcW w:w="5313" w:type="dxa"/>
            <w:shd w:val="clear" w:color="auto" w:fill="auto"/>
          </w:tcPr>
          <w:p w14:paraId="7A7A48D1" w14:textId="77777777" w:rsidR="00092180" w:rsidRPr="00A06492" w:rsidRDefault="00092180" w:rsidP="000725D5">
            <w:pPr>
              <w:rPr>
                <w:rFonts w:asciiTheme="majorHAnsi" w:hAnsiTheme="majorHAnsi" w:cstheme="majorHAnsi"/>
                <w:b/>
              </w:rPr>
            </w:pPr>
            <w:r w:rsidRPr="00A06492">
              <w:rPr>
                <w:rFonts w:asciiTheme="majorHAnsi" w:hAnsiTheme="majorHAnsi" w:cstheme="majorHAnsi"/>
                <w:b/>
              </w:rPr>
              <w:t>Core strategies and actions</w:t>
            </w:r>
          </w:p>
        </w:tc>
        <w:tc>
          <w:tcPr>
            <w:tcW w:w="2337" w:type="dxa"/>
            <w:shd w:val="clear" w:color="auto" w:fill="auto"/>
          </w:tcPr>
          <w:p w14:paraId="69E060D5" w14:textId="77777777" w:rsidR="00092180" w:rsidRDefault="00092180" w:rsidP="000725D5">
            <w:pPr>
              <w:rPr>
                <w:rFonts w:asciiTheme="majorHAnsi" w:hAnsiTheme="majorHAnsi" w:cstheme="majorHAnsi"/>
                <w:b/>
              </w:rPr>
            </w:pPr>
            <w:r w:rsidRPr="00A06492">
              <w:rPr>
                <w:rFonts w:asciiTheme="majorHAnsi" w:hAnsiTheme="majorHAnsi" w:cstheme="majorHAnsi"/>
                <w:b/>
              </w:rPr>
              <w:t>Governor link</w:t>
            </w:r>
          </w:p>
          <w:p w14:paraId="50F7991C" w14:textId="568BC209" w:rsidR="00F169FA" w:rsidRPr="00A06492" w:rsidRDefault="00F169FA" w:rsidP="000725D5">
            <w:pPr>
              <w:rPr>
                <w:rFonts w:asciiTheme="majorHAnsi" w:hAnsiTheme="majorHAnsi" w:cstheme="majorHAnsi"/>
                <w:b/>
              </w:rPr>
            </w:pPr>
            <w:r>
              <w:rPr>
                <w:rFonts w:asciiTheme="majorHAnsi" w:hAnsiTheme="majorHAnsi" w:cstheme="majorHAnsi"/>
                <w:b/>
              </w:rPr>
              <w:t>Sarah Lee and Isaac Eloi</w:t>
            </w:r>
          </w:p>
        </w:tc>
        <w:tc>
          <w:tcPr>
            <w:tcW w:w="709" w:type="dxa"/>
            <w:shd w:val="clear" w:color="auto" w:fill="auto"/>
          </w:tcPr>
          <w:p w14:paraId="7E377830" w14:textId="66831183" w:rsidR="00092180" w:rsidRPr="00A06492" w:rsidRDefault="00092180" w:rsidP="000725D5">
            <w:pPr>
              <w:rPr>
                <w:rFonts w:asciiTheme="majorHAnsi" w:hAnsiTheme="majorHAnsi" w:cstheme="majorHAnsi"/>
                <w:b/>
              </w:rPr>
            </w:pPr>
            <w:r w:rsidRPr="00A06492">
              <w:rPr>
                <w:rFonts w:asciiTheme="majorHAnsi" w:hAnsiTheme="majorHAnsi" w:cstheme="majorHAnsi"/>
                <w:b/>
              </w:rPr>
              <w:t xml:space="preserve">Key Staff </w:t>
            </w:r>
          </w:p>
        </w:tc>
        <w:tc>
          <w:tcPr>
            <w:tcW w:w="7376" w:type="dxa"/>
            <w:shd w:val="clear" w:color="auto" w:fill="auto"/>
          </w:tcPr>
          <w:p w14:paraId="110A1854" w14:textId="77777777" w:rsidR="00092180" w:rsidRPr="00A06492" w:rsidRDefault="00092180" w:rsidP="000725D5">
            <w:pPr>
              <w:rPr>
                <w:rFonts w:asciiTheme="majorHAnsi" w:hAnsiTheme="majorHAnsi" w:cstheme="majorHAnsi"/>
              </w:rPr>
            </w:pPr>
            <w:r w:rsidRPr="00A06492">
              <w:rPr>
                <w:rFonts w:asciiTheme="majorHAnsi" w:hAnsiTheme="majorHAnsi" w:cstheme="majorHAnsi"/>
                <w:b/>
              </w:rPr>
              <w:t>Progress and evaluation</w:t>
            </w:r>
            <w:r w:rsidRPr="00A06492">
              <w:rPr>
                <w:rFonts w:asciiTheme="majorHAnsi" w:hAnsiTheme="majorHAnsi" w:cstheme="majorHAnsi"/>
              </w:rPr>
              <w:t xml:space="preserve"> </w:t>
            </w:r>
          </w:p>
        </w:tc>
      </w:tr>
      <w:tr w:rsidR="00A06492" w:rsidRPr="00A06492" w14:paraId="10832355" w14:textId="77777777" w:rsidTr="008E5F25">
        <w:trPr>
          <w:jc w:val="center"/>
        </w:trPr>
        <w:tc>
          <w:tcPr>
            <w:tcW w:w="15735" w:type="dxa"/>
            <w:gridSpan w:val="4"/>
            <w:shd w:val="clear" w:color="auto" w:fill="auto"/>
          </w:tcPr>
          <w:p w14:paraId="6FA10D2B" w14:textId="0117E3F4" w:rsidR="009A4015" w:rsidRPr="00A06492" w:rsidRDefault="00AC3181" w:rsidP="00AC3181">
            <w:pPr>
              <w:tabs>
                <w:tab w:val="left" w:pos="720"/>
              </w:tabs>
              <w:rPr>
                <w:rFonts w:asciiTheme="majorHAnsi" w:hAnsiTheme="majorHAnsi" w:cstheme="majorHAnsi"/>
              </w:rPr>
            </w:pPr>
            <w:r w:rsidRPr="00A06492">
              <w:rPr>
                <w:rFonts w:asciiTheme="majorHAnsi" w:hAnsiTheme="majorHAnsi" w:cstheme="majorHAnsi"/>
              </w:rPr>
              <w:t>2.1</w:t>
            </w:r>
            <w:r w:rsidR="009A4015" w:rsidRPr="00A06492">
              <w:rPr>
                <w:rFonts w:asciiTheme="majorHAnsi" w:hAnsiTheme="majorHAnsi" w:cstheme="majorHAnsi"/>
              </w:rPr>
              <w:t xml:space="preserve"> </w:t>
            </w:r>
            <w:r w:rsidRPr="00A06492">
              <w:rPr>
                <w:rFonts w:asciiTheme="majorHAnsi" w:hAnsiTheme="majorHAnsi" w:cstheme="majorHAnsi"/>
              </w:rPr>
              <w:t>To ensure a whole school focus on Wellbeing and Mental Health for staff and children</w:t>
            </w:r>
          </w:p>
        </w:tc>
      </w:tr>
      <w:tr w:rsidR="00A06492" w:rsidRPr="00A06492" w14:paraId="0D8D0C1E" w14:textId="77777777" w:rsidTr="00846B05">
        <w:trPr>
          <w:jc w:val="center"/>
        </w:trPr>
        <w:tc>
          <w:tcPr>
            <w:tcW w:w="7650" w:type="dxa"/>
            <w:gridSpan w:val="2"/>
          </w:tcPr>
          <w:p w14:paraId="18D43EA2" w14:textId="495FC325" w:rsidR="00886743" w:rsidRPr="008756EE" w:rsidRDefault="00886743" w:rsidP="00886743">
            <w:pPr>
              <w:rPr>
                <w:rFonts w:asciiTheme="majorHAnsi" w:hAnsiTheme="majorHAnsi" w:cstheme="majorHAnsi"/>
                <w:color w:val="70AD47" w:themeColor="accent6"/>
              </w:rPr>
            </w:pPr>
            <w:r w:rsidRPr="008756EE">
              <w:rPr>
                <w:rFonts w:asciiTheme="majorHAnsi" w:hAnsiTheme="majorHAnsi" w:cstheme="majorHAnsi"/>
                <w:color w:val="70AD47" w:themeColor="accent6"/>
              </w:rPr>
              <w:t>To develop the work of the happiness team within school</w:t>
            </w:r>
          </w:p>
          <w:p w14:paraId="38786225" w14:textId="77777777" w:rsidR="004B6419" w:rsidRDefault="004B6419" w:rsidP="00886743">
            <w:pPr>
              <w:rPr>
                <w:rFonts w:asciiTheme="majorHAnsi" w:hAnsiTheme="majorHAnsi" w:cstheme="majorHAnsi"/>
              </w:rPr>
            </w:pPr>
          </w:p>
          <w:p w14:paraId="001F04C8" w14:textId="77777777" w:rsidR="004B6419" w:rsidRDefault="004B6419" w:rsidP="00886743">
            <w:pPr>
              <w:rPr>
                <w:rFonts w:asciiTheme="majorHAnsi" w:hAnsiTheme="majorHAnsi" w:cstheme="majorHAnsi"/>
              </w:rPr>
            </w:pPr>
          </w:p>
          <w:p w14:paraId="21737983" w14:textId="7D59FBD5" w:rsidR="00886743" w:rsidRPr="008756EE" w:rsidRDefault="00886743" w:rsidP="00886743">
            <w:pPr>
              <w:rPr>
                <w:rFonts w:asciiTheme="majorHAnsi" w:hAnsiTheme="majorHAnsi" w:cstheme="majorHAnsi"/>
                <w:color w:val="70AD47" w:themeColor="accent6"/>
              </w:rPr>
            </w:pPr>
            <w:r w:rsidRPr="008756EE">
              <w:rPr>
                <w:rFonts w:asciiTheme="majorHAnsi" w:hAnsiTheme="majorHAnsi" w:cstheme="majorHAnsi"/>
                <w:color w:val="70AD47" w:themeColor="accent6"/>
              </w:rPr>
              <w:t xml:space="preserve">Audit teacher workload and staff </w:t>
            </w:r>
            <w:proofErr w:type="gramStart"/>
            <w:r w:rsidRPr="008756EE">
              <w:rPr>
                <w:rFonts w:asciiTheme="majorHAnsi" w:hAnsiTheme="majorHAnsi" w:cstheme="majorHAnsi"/>
                <w:color w:val="70AD47" w:themeColor="accent6"/>
              </w:rPr>
              <w:t>wellbeing</w:t>
            </w:r>
            <w:proofErr w:type="gramEnd"/>
          </w:p>
          <w:p w14:paraId="0C49D680" w14:textId="77777777" w:rsidR="00A90417" w:rsidRDefault="00A90417" w:rsidP="00886743">
            <w:pPr>
              <w:rPr>
                <w:rFonts w:asciiTheme="majorHAnsi" w:hAnsiTheme="majorHAnsi" w:cstheme="majorHAnsi"/>
              </w:rPr>
            </w:pPr>
          </w:p>
          <w:p w14:paraId="0640732F" w14:textId="77777777" w:rsidR="00A90417" w:rsidRDefault="00A90417" w:rsidP="00886743">
            <w:pPr>
              <w:rPr>
                <w:rFonts w:asciiTheme="majorHAnsi" w:hAnsiTheme="majorHAnsi" w:cstheme="majorHAnsi"/>
              </w:rPr>
            </w:pPr>
          </w:p>
          <w:p w14:paraId="176ED589" w14:textId="77777777" w:rsidR="00E73399" w:rsidRDefault="00E73399" w:rsidP="00886743">
            <w:pPr>
              <w:rPr>
                <w:rFonts w:asciiTheme="majorHAnsi" w:hAnsiTheme="majorHAnsi" w:cstheme="majorHAnsi"/>
              </w:rPr>
            </w:pPr>
          </w:p>
          <w:p w14:paraId="42CBDACA" w14:textId="15591F09" w:rsidR="00886743" w:rsidRPr="008756EE" w:rsidRDefault="00886743" w:rsidP="00886743">
            <w:pPr>
              <w:rPr>
                <w:rFonts w:asciiTheme="majorHAnsi" w:hAnsiTheme="majorHAnsi" w:cstheme="majorHAnsi"/>
                <w:color w:val="ED7D31" w:themeColor="accent2"/>
              </w:rPr>
            </w:pPr>
            <w:r w:rsidRPr="008756EE">
              <w:rPr>
                <w:rFonts w:asciiTheme="majorHAnsi" w:hAnsiTheme="majorHAnsi" w:cstheme="majorHAnsi"/>
                <w:color w:val="ED7D31" w:themeColor="accent2"/>
              </w:rPr>
              <w:lastRenderedPageBreak/>
              <w:t>School embeds an ethos that encourages all stakeholders to develop their understanding of mental health and wellbeing issues.</w:t>
            </w:r>
          </w:p>
          <w:p w14:paraId="7845AA48" w14:textId="77777777" w:rsidR="00886743" w:rsidRDefault="00886743" w:rsidP="00886743">
            <w:pPr>
              <w:rPr>
                <w:rFonts w:asciiTheme="majorHAnsi" w:hAnsiTheme="majorHAnsi" w:cstheme="majorHAnsi"/>
                <w:color w:val="FFC000"/>
              </w:rPr>
            </w:pPr>
          </w:p>
          <w:p w14:paraId="4984121D" w14:textId="77777777" w:rsidR="00A90417" w:rsidRDefault="00A90417" w:rsidP="00886743">
            <w:pPr>
              <w:rPr>
                <w:rFonts w:asciiTheme="majorHAnsi" w:hAnsiTheme="majorHAnsi" w:cstheme="majorHAnsi"/>
                <w:color w:val="FFC000"/>
              </w:rPr>
            </w:pPr>
          </w:p>
          <w:p w14:paraId="26B6D58E" w14:textId="77777777" w:rsidR="00A90417" w:rsidRDefault="00A90417" w:rsidP="00886743">
            <w:pPr>
              <w:rPr>
                <w:rFonts w:asciiTheme="majorHAnsi" w:hAnsiTheme="majorHAnsi" w:cstheme="majorHAnsi"/>
                <w:color w:val="FFC000"/>
              </w:rPr>
            </w:pPr>
          </w:p>
          <w:p w14:paraId="52658AB6" w14:textId="77777777" w:rsidR="00A90417" w:rsidRDefault="00A90417" w:rsidP="00886743">
            <w:pPr>
              <w:rPr>
                <w:rFonts w:asciiTheme="majorHAnsi" w:hAnsiTheme="majorHAnsi" w:cstheme="majorHAnsi"/>
                <w:color w:val="FFC000"/>
              </w:rPr>
            </w:pPr>
          </w:p>
          <w:p w14:paraId="0B0010EE" w14:textId="77777777" w:rsidR="00A90417" w:rsidRDefault="00A90417" w:rsidP="00886743">
            <w:pPr>
              <w:rPr>
                <w:rFonts w:asciiTheme="majorHAnsi" w:hAnsiTheme="majorHAnsi" w:cstheme="majorHAnsi"/>
                <w:color w:val="FFC000"/>
              </w:rPr>
            </w:pPr>
          </w:p>
          <w:p w14:paraId="4A58ABBF" w14:textId="77777777" w:rsidR="00A90417" w:rsidRDefault="00A90417" w:rsidP="00886743">
            <w:pPr>
              <w:rPr>
                <w:rFonts w:asciiTheme="majorHAnsi" w:hAnsiTheme="majorHAnsi" w:cstheme="majorHAnsi"/>
                <w:color w:val="FFC000"/>
              </w:rPr>
            </w:pPr>
          </w:p>
          <w:p w14:paraId="09C933F7" w14:textId="77777777" w:rsidR="00A90417" w:rsidRDefault="00A90417" w:rsidP="00886743">
            <w:pPr>
              <w:rPr>
                <w:rFonts w:asciiTheme="majorHAnsi" w:hAnsiTheme="majorHAnsi" w:cstheme="majorHAnsi"/>
                <w:color w:val="FFC000"/>
              </w:rPr>
            </w:pPr>
          </w:p>
          <w:p w14:paraId="238F6D32" w14:textId="77777777" w:rsidR="00A90417" w:rsidRDefault="00A90417" w:rsidP="00886743">
            <w:pPr>
              <w:rPr>
                <w:rFonts w:asciiTheme="majorHAnsi" w:hAnsiTheme="majorHAnsi" w:cstheme="majorHAnsi"/>
                <w:color w:val="FFC000"/>
              </w:rPr>
            </w:pPr>
          </w:p>
          <w:p w14:paraId="15E783F2" w14:textId="77777777" w:rsidR="00A90417" w:rsidRDefault="00A90417" w:rsidP="00886743">
            <w:pPr>
              <w:rPr>
                <w:rFonts w:asciiTheme="majorHAnsi" w:hAnsiTheme="majorHAnsi" w:cstheme="majorHAnsi"/>
                <w:color w:val="FFC000"/>
              </w:rPr>
            </w:pPr>
          </w:p>
          <w:p w14:paraId="1FDAD829" w14:textId="77777777" w:rsidR="00A90417" w:rsidRDefault="00A90417" w:rsidP="00886743">
            <w:pPr>
              <w:rPr>
                <w:rFonts w:asciiTheme="majorHAnsi" w:hAnsiTheme="majorHAnsi" w:cstheme="majorHAnsi"/>
                <w:color w:val="FFC000"/>
              </w:rPr>
            </w:pPr>
          </w:p>
          <w:p w14:paraId="7C9C3829" w14:textId="77777777" w:rsidR="00A90417" w:rsidRDefault="00A90417" w:rsidP="00886743">
            <w:pPr>
              <w:rPr>
                <w:rFonts w:asciiTheme="majorHAnsi" w:hAnsiTheme="majorHAnsi" w:cstheme="majorHAnsi"/>
                <w:color w:val="FFC000"/>
              </w:rPr>
            </w:pPr>
          </w:p>
          <w:p w14:paraId="39192125" w14:textId="77777777" w:rsidR="00A90417" w:rsidRDefault="00A90417" w:rsidP="00886743">
            <w:pPr>
              <w:rPr>
                <w:rFonts w:asciiTheme="majorHAnsi" w:hAnsiTheme="majorHAnsi" w:cstheme="majorHAnsi"/>
                <w:color w:val="FFC000"/>
              </w:rPr>
            </w:pPr>
          </w:p>
          <w:p w14:paraId="2BDC6157" w14:textId="77777777" w:rsidR="00A90417" w:rsidRDefault="00A90417" w:rsidP="00886743">
            <w:pPr>
              <w:rPr>
                <w:rFonts w:asciiTheme="majorHAnsi" w:hAnsiTheme="majorHAnsi" w:cstheme="majorHAnsi"/>
                <w:color w:val="FFC000"/>
              </w:rPr>
            </w:pPr>
          </w:p>
          <w:p w14:paraId="23A28265" w14:textId="77777777" w:rsidR="00886743" w:rsidRPr="008756EE" w:rsidRDefault="00886743" w:rsidP="00886743">
            <w:pPr>
              <w:rPr>
                <w:rFonts w:asciiTheme="majorHAnsi" w:hAnsiTheme="majorHAnsi" w:cstheme="majorHAnsi"/>
                <w:color w:val="70AD47" w:themeColor="accent6"/>
              </w:rPr>
            </w:pPr>
            <w:r w:rsidRPr="008756EE">
              <w:rPr>
                <w:rFonts w:asciiTheme="majorHAnsi" w:hAnsiTheme="majorHAnsi" w:cstheme="majorHAnsi"/>
                <w:color w:val="70AD47" w:themeColor="accent6"/>
              </w:rPr>
              <w:t xml:space="preserve">Resources which promote good mental health, including the role of ELSA trained staff, are </w:t>
            </w:r>
            <w:proofErr w:type="gramStart"/>
            <w:r w:rsidRPr="008756EE">
              <w:rPr>
                <w:rFonts w:asciiTheme="majorHAnsi" w:hAnsiTheme="majorHAnsi" w:cstheme="majorHAnsi"/>
                <w:color w:val="70AD47" w:themeColor="accent6"/>
              </w:rPr>
              <w:t>reviewed</w:t>
            </w:r>
            <w:proofErr w:type="gramEnd"/>
            <w:r w:rsidRPr="008756EE">
              <w:rPr>
                <w:rFonts w:asciiTheme="majorHAnsi" w:hAnsiTheme="majorHAnsi" w:cstheme="majorHAnsi"/>
                <w:color w:val="70AD47" w:themeColor="accent6"/>
              </w:rPr>
              <w:t xml:space="preserve"> and updated.</w:t>
            </w:r>
          </w:p>
          <w:p w14:paraId="5E979202" w14:textId="77777777" w:rsidR="00A90417" w:rsidRDefault="00A90417" w:rsidP="00886743">
            <w:pPr>
              <w:rPr>
                <w:rFonts w:asciiTheme="majorHAnsi" w:hAnsiTheme="majorHAnsi" w:cstheme="majorHAnsi"/>
              </w:rPr>
            </w:pPr>
          </w:p>
          <w:p w14:paraId="00414F59" w14:textId="77777777" w:rsidR="00A90417" w:rsidRDefault="00A90417" w:rsidP="00886743">
            <w:pPr>
              <w:rPr>
                <w:rFonts w:asciiTheme="majorHAnsi" w:hAnsiTheme="majorHAnsi" w:cstheme="majorHAnsi"/>
              </w:rPr>
            </w:pPr>
          </w:p>
          <w:p w14:paraId="2A523CBD" w14:textId="77777777" w:rsidR="00A90417" w:rsidRDefault="00A90417" w:rsidP="00886743">
            <w:pPr>
              <w:rPr>
                <w:rFonts w:asciiTheme="majorHAnsi" w:hAnsiTheme="majorHAnsi" w:cstheme="majorHAnsi"/>
              </w:rPr>
            </w:pPr>
          </w:p>
          <w:p w14:paraId="4999E242" w14:textId="77777777" w:rsidR="00A90417" w:rsidRDefault="00A90417" w:rsidP="00886743">
            <w:pPr>
              <w:rPr>
                <w:rFonts w:asciiTheme="majorHAnsi" w:hAnsiTheme="majorHAnsi" w:cstheme="majorHAnsi"/>
              </w:rPr>
            </w:pPr>
          </w:p>
          <w:p w14:paraId="5845A648" w14:textId="77777777" w:rsidR="00A90417" w:rsidRDefault="00A90417" w:rsidP="00886743">
            <w:pPr>
              <w:rPr>
                <w:rFonts w:asciiTheme="majorHAnsi" w:hAnsiTheme="majorHAnsi" w:cstheme="majorHAnsi"/>
              </w:rPr>
            </w:pPr>
          </w:p>
          <w:p w14:paraId="0DC7A0CE" w14:textId="77777777" w:rsidR="00A90417" w:rsidRDefault="00A90417" w:rsidP="00886743">
            <w:pPr>
              <w:rPr>
                <w:rFonts w:asciiTheme="majorHAnsi" w:hAnsiTheme="majorHAnsi" w:cstheme="majorHAnsi"/>
              </w:rPr>
            </w:pPr>
          </w:p>
          <w:p w14:paraId="069D76E9" w14:textId="77777777" w:rsidR="00A90417" w:rsidRDefault="00A90417" w:rsidP="00886743">
            <w:pPr>
              <w:rPr>
                <w:rFonts w:asciiTheme="majorHAnsi" w:hAnsiTheme="majorHAnsi" w:cstheme="majorHAnsi"/>
              </w:rPr>
            </w:pPr>
          </w:p>
          <w:p w14:paraId="0898A523" w14:textId="77777777" w:rsidR="00A90417" w:rsidRDefault="00A90417" w:rsidP="00886743">
            <w:pPr>
              <w:rPr>
                <w:rFonts w:asciiTheme="majorHAnsi" w:hAnsiTheme="majorHAnsi" w:cstheme="majorHAnsi"/>
              </w:rPr>
            </w:pPr>
          </w:p>
          <w:p w14:paraId="0C296965" w14:textId="2A57572C" w:rsidR="00886743" w:rsidRPr="008756EE" w:rsidRDefault="00886743" w:rsidP="00886743">
            <w:pPr>
              <w:rPr>
                <w:rFonts w:asciiTheme="majorHAnsi" w:hAnsiTheme="majorHAnsi" w:cstheme="majorHAnsi"/>
                <w:color w:val="70AD47" w:themeColor="accent6"/>
              </w:rPr>
            </w:pPr>
            <w:r w:rsidRPr="008756EE">
              <w:rPr>
                <w:rFonts w:asciiTheme="majorHAnsi" w:hAnsiTheme="majorHAnsi" w:cstheme="majorHAnsi"/>
                <w:color w:val="70AD47" w:themeColor="accent6"/>
              </w:rPr>
              <w:t xml:space="preserve">Staff </w:t>
            </w:r>
            <w:proofErr w:type="gramStart"/>
            <w:r w:rsidRPr="008756EE">
              <w:rPr>
                <w:rFonts w:asciiTheme="majorHAnsi" w:hAnsiTheme="majorHAnsi" w:cstheme="majorHAnsi"/>
                <w:color w:val="70AD47" w:themeColor="accent6"/>
              </w:rPr>
              <w:t>are developed</w:t>
            </w:r>
            <w:proofErr w:type="gramEnd"/>
            <w:r w:rsidRPr="008756EE">
              <w:rPr>
                <w:rFonts w:asciiTheme="majorHAnsi" w:hAnsiTheme="majorHAnsi" w:cstheme="majorHAnsi"/>
                <w:color w:val="70AD47" w:themeColor="accent6"/>
              </w:rPr>
              <w:t xml:space="preserve"> and supported to manage their own mental health and wellbeing.</w:t>
            </w:r>
          </w:p>
          <w:p w14:paraId="75441E2B" w14:textId="77777777" w:rsidR="00A90417" w:rsidRDefault="00A90417" w:rsidP="00886743">
            <w:pPr>
              <w:rPr>
                <w:rFonts w:asciiTheme="majorHAnsi" w:hAnsiTheme="majorHAnsi" w:cstheme="majorHAnsi"/>
                <w:color w:val="FFC000"/>
              </w:rPr>
            </w:pPr>
          </w:p>
          <w:p w14:paraId="119017D1" w14:textId="77777777" w:rsidR="00A90417" w:rsidRDefault="00A90417" w:rsidP="00886743">
            <w:pPr>
              <w:rPr>
                <w:rFonts w:asciiTheme="majorHAnsi" w:hAnsiTheme="majorHAnsi" w:cstheme="majorHAnsi"/>
                <w:color w:val="FFC000"/>
              </w:rPr>
            </w:pPr>
          </w:p>
          <w:p w14:paraId="59BB2125" w14:textId="77777777" w:rsidR="00A90417" w:rsidRDefault="00A90417" w:rsidP="00886743">
            <w:pPr>
              <w:rPr>
                <w:rFonts w:asciiTheme="majorHAnsi" w:hAnsiTheme="majorHAnsi" w:cstheme="majorHAnsi"/>
                <w:color w:val="FFC000"/>
              </w:rPr>
            </w:pPr>
          </w:p>
          <w:p w14:paraId="68ABF7B1" w14:textId="77777777" w:rsidR="00A90417" w:rsidRDefault="00A90417" w:rsidP="00886743">
            <w:pPr>
              <w:rPr>
                <w:rFonts w:asciiTheme="majorHAnsi" w:hAnsiTheme="majorHAnsi" w:cstheme="majorHAnsi"/>
                <w:color w:val="FFC000"/>
              </w:rPr>
            </w:pPr>
          </w:p>
          <w:p w14:paraId="4386461F" w14:textId="77777777" w:rsidR="00A90417" w:rsidRDefault="00A90417" w:rsidP="00886743">
            <w:pPr>
              <w:rPr>
                <w:rFonts w:asciiTheme="majorHAnsi" w:hAnsiTheme="majorHAnsi" w:cstheme="majorHAnsi"/>
                <w:color w:val="FFC000"/>
              </w:rPr>
            </w:pPr>
          </w:p>
          <w:p w14:paraId="6A2A0710" w14:textId="77777777" w:rsidR="00A90417" w:rsidRDefault="00A90417" w:rsidP="00886743">
            <w:pPr>
              <w:rPr>
                <w:rFonts w:asciiTheme="majorHAnsi" w:hAnsiTheme="majorHAnsi" w:cstheme="majorHAnsi"/>
                <w:color w:val="FFC000"/>
              </w:rPr>
            </w:pPr>
          </w:p>
          <w:p w14:paraId="50E61B4D" w14:textId="77777777" w:rsidR="00A90417" w:rsidRDefault="00A90417" w:rsidP="00886743">
            <w:pPr>
              <w:rPr>
                <w:rFonts w:asciiTheme="majorHAnsi" w:hAnsiTheme="majorHAnsi" w:cstheme="majorHAnsi"/>
                <w:color w:val="FFC000"/>
              </w:rPr>
            </w:pPr>
          </w:p>
          <w:p w14:paraId="1E84D987" w14:textId="77777777" w:rsidR="00A90417" w:rsidRDefault="00A90417" w:rsidP="00886743">
            <w:pPr>
              <w:rPr>
                <w:rFonts w:asciiTheme="majorHAnsi" w:hAnsiTheme="majorHAnsi" w:cstheme="majorHAnsi"/>
                <w:color w:val="FFC000"/>
              </w:rPr>
            </w:pPr>
          </w:p>
          <w:p w14:paraId="0D0AA624" w14:textId="77777777" w:rsidR="00886743" w:rsidRPr="008756EE" w:rsidRDefault="00886743" w:rsidP="00886743">
            <w:pPr>
              <w:rPr>
                <w:rFonts w:asciiTheme="majorHAnsi" w:hAnsiTheme="majorHAnsi" w:cstheme="majorHAnsi"/>
                <w:color w:val="70AD47" w:themeColor="accent6"/>
              </w:rPr>
            </w:pPr>
            <w:r w:rsidRPr="008756EE">
              <w:rPr>
                <w:rFonts w:asciiTheme="majorHAnsi" w:hAnsiTheme="majorHAnsi" w:cstheme="majorHAnsi"/>
                <w:color w:val="70AD47" w:themeColor="accent6"/>
              </w:rPr>
              <w:t xml:space="preserve">All learners’ needs are addressed to the highest standard throughout the day, to facilitate improved well-being, </w:t>
            </w:r>
            <w:proofErr w:type="gramStart"/>
            <w:r w:rsidRPr="008756EE">
              <w:rPr>
                <w:rFonts w:asciiTheme="majorHAnsi" w:hAnsiTheme="majorHAnsi" w:cstheme="majorHAnsi"/>
                <w:color w:val="70AD47" w:themeColor="accent6"/>
              </w:rPr>
              <w:t>health</w:t>
            </w:r>
            <w:proofErr w:type="gramEnd"/>
            <w:r w:rsidRPr="008756EE">
              <w:rPr>
                <w:rFonts w:asciiTheme="majorHAnsi" w:hAnsiTheme="majorHAnsi" w:cstheme="majorHAnsi"/>
                <w:color w:val="70AD47" w:themeColor="accent6"/>
              </w:rPr>
              <w:t xml:space="preserve"> and readiness to learn.</w:t>
            </w:r>
          </w:p>
          <w:p w14:paraId="3489D5A0" w14:textId="77777777" w:rsidR="00E73399" w:rsidRDefault="00E73399" w:rsidP="00886743">
            <w:pPr>
              <w:rPr>
                <w:rFonts w:asciiTheme="majorHAnsi" w:hAnsiTheme="majorHAnsi" w:cstheme="majorHAnsi"/>
                <w:color w:val="FF0000"/>
              </w:rPr>
            </w:pPr>
          </w:p>
          <w:p w14:paraId="59559C52" w14:textId="77777777" w:rsidR="00E73399" w:rsidRDefault="00E73399" w:rsidP="00886743">
            <w:pPr>
              <w:rPr>
                <w:rFonts w:asciiTheme="majorHAnsi" w:hAnsiTheme="majorHAnsi" w:cstheme="majorHAnsi"/>
                <w:color w:val="FF0000"/>
              </w:rPr>
            </w:pPr>
          </w:p>
          <w:p w14:paraId="6AD0A5AD" w14:textId="77777777" w:rsidR="00E73399" w:rsidRDefault="00E73399" w:rsidP="00886743">
            <w:pPr>
              <w:rPr>
                <w:rFonts w:asciiTheme="majorHAnsi" w:hAnsiTheme="majorHAnsi" w:cstheme="majorHAnsi"/>
                <w:color w:val="FF0000"/>
              </w:rPr>
            </w:pPr>
          </w:p>
          <w:p w14:paraId="3EAAD102" w14:textId="77777777" w:rsidR="00E73399" w:rsidRDefault="00E73399" w:rsidP="00886743">
            <w:pPr>
              <w:rPr>
                <w:rFonts w:asciiTheme="majorHAnsi" w:hAnsiTheme="majorHAnsi" w:cstheme="majorHAnsi"/>
                <w:color w:val="FF0000"/>
              </w:rPr>
            </w:pPr>
          </w:p>
          <w:p w14:paraId="2303C753" w14:textId="77777777" w:rsidR="00E73399" w:rsidRDefault="00E73399" w:rsidP="00886743">
            <w:pPr>
              <w:rPr>
                <w:rFonts w:asciiTheme="majorHAnsi" w:hAnsiTheme="majorHAnsi" w:cstheme="majorHAnsi"/>
                <w:color w:val="FF0000"/>
              </w:rPr>
            </w:pPr>
          </w:p>
          <w:p w14:paraId="6F580849" w14:textId="77777777" w:rsidR="00E73399" w:rsidRDefault="00E73399" w:rsidP="00886743">
            <w:pPr>
              <w:rPr>
                <w:rFonts w:asciiTheme="majorHAnsi" w:hAnsiTheme="majorHAnsi" w:cstheme="majorHAnsi"/>
                <w:color w:val="FF0000"/>
              </w:rPr>
            </w:pPr>
          </w:p>
          <w:p w14:paraId="630DDC8A" w14:textId="77777777" w:rsidR="00E73399" w:rsidRDefault="00E73399" w:rsidP="00886743">
            <w:pPr>
              <w:rPr>
                <w:rFonts w:asciiTheme="majorHAnsi" w:hAnsiTheme="majorHAnsi" w:cstheme="majorHAnsi"/>
                <w:color w:val="FF0000"/>
              </w:rPr>
            </w:pPr>
          </w:p>
          <w:p w14:paraId="19E25927" w14:textId="77777777" w:rsidR="00E73399" w:rsidRDefault="00E73399" w:rsidP="00886743">
            <w:pPr>
              <w:rPr>
                <w:rFonts w:asciiTheme="majorHAnsi" w:hAnsiTheme="majorHAnsi" w:cstheme="majorHAnsi"/>
                <w:color w:val="FF0000"/>
              </w:rPr>
            </w:pPr>
          </w:p>
          <w:p w14:paraId="07B742B2" w14:textId="77777777" w:rsidR="00E73399" w:rsidRDefault="00E73399" w:rsidP="00886743">
            <w:pPr>
              <w:rPr>
                <w:rFonts w:asciiTheme="majorHAnsi" w:hAnsiTheme="majorHAnsi" w:cstheme="majorHAnsi"/>
                <w:color w:val="FF0000"/>
              </w:rPr>
            </w:pPr>
          </w:p>
          <w:p w14:paraId="66CD24D0" w14:textId="77777777" w:rsidR="00E73399" w:rsidRDefault="00E73399" w:rsidP="00886743">
            <w:pPr>
              <w:rPr>
                <w:rFonts w:asciiTheme="majorHAnsi" w:hAnsiTheme="majorHAnsi" w:cstheme="majorHAnsi"/>
                <w:color w:val="FF0000"/>
              </w:rPr>
            </w:pPr>
          </w:p>
          <w:p w14:paraId="0B35224E" w14:textId="77777777" w:rsidR="00E73399" w:rsidRDefault="00E73399" w:rsidP="00886743">
            <w:pPr>
              <w:rPr>
                <w:rFonts w:asciiTheme="majorHAnsi" w:hAnsiTheme="majorHAnsi" w:cstheme="majorHAnsi"/>
                <w:color w:val="FF0000"/>
              </w:rPr>
            </w:pPr>
          </w:p>
          <w:p w14:paraId="79B921A2" w14:textId="77777777" w:rsidR="00E73399" w:rsidRDefault="00E73399" w:rsidP="00886743">
            <w:pPr>
              <w:rPr>
                <w:rFonts w:asciiTheme="majorHAnsi" w:hAnsiTheme="majorHAnsi" w:cstheme="majorHAnsi"/>
                <w:color w:val="FF0000"/>
              </w:rPr>
            </w:pPr>
          </w:p>
          <w:p w14:paraId="5C7D1A0B" w14:textId="77777777" w:rsidR="00E73399" w:rsidRDefault="00E73399" w:rsidP="00886743">
            <w:pPr>
              <w:rPr>
                <w:rFonts w:asciiTheme="majorHAnsi" w:hAnsiTheme="majorHAnsi" w:cstheme="majorHAnsi"/>
                <w:color w:val="FF0000"/>
              </w:rPr>
            </w:pPr>
          </w:p>
          <w:p w14:paraId="509ABEA3" w14:textId="4E4C343E" w:rsidR="00886743" w:rsidRPr="008756EE" w:rsidRDefault="00886743" w:rsidP="00886743">
            <w:pPr>
              <w:rPr>
                <w:rFonts w:asciiTheme="majorHAnsi" w:hAnsiTheme="majorHAnsi" w:cstheme="majorHAnsi"/>
                <w:color w:val="70AD47" w:themeColor="accent6"/>
              </w:rPr>
            </w:pPr>
            <w:r w:rsidRPr="008756EE">
              <w:rPr>
                <w:rFonts w:asciiTheme="majorHAnsi" w:hAnsiTheme="majorHAnsi" w:cstheme="majorHAnsi"/>
                <w:color w:val="70AD47" w:themeColor="accent6"/>
              </w:rPr>
              <w:t xml:space="preserve">Areas </w:t>
            </w:r>
            <w:proofErr w:type="gramStart"/>
            <w:r w:rsidRPr="008756EE">
              <w:rPr>
                <w:rFonts w:asciiTheme="majorHAnsi" w:hAnsiTheme="majorHAnsi" w:cstheme="majorHAnsi"/>
                <w:color w:val="70AD47" w:themeColor="accent6"/>
              </w:rPr>
              <w:t>are created</w:t>
            </w:r>
            <w:proofErr w:type="gramEnd"/>
            <w:r w:rsidRPr="008756EE">
              <w:rPr>
                <w:rFonts w:asciiTheme="majorHAnsi" w:hAnsiTheme="majorHAnsi" w:cstheme="majorHAnsi"/>
                <w:color w:val="70AD47" w:themeColor="accent6"/>
              </w:rPr>
              <w:t xml:space="preserve"> in school for learners to reflect and practice mindfulness relaxation techniques.</w:t>
            </w:r>
          </w:p>
          <w:p w14:paraId="555524C7" w14:textId="77777777" w:rsidR="00E73399" w:rsidRDefault="00E73399" w:rsidP="00886743">
            <w:pPr>
              <w:rPr>
                <w:rFonts w:asciiTheme="majorHAnsi" w:hAnsiTheme="majorHAnsi" w:cstheme="majorHAnsi"/>
              </w:rPr>
            </w:pPr>
          </w:p>
          <w:p w14:paraId="095089F4" w14:textId="77777777" w:rsidR="00E73399" w:rsidRDefault="00E73399" w:rsidP="00886743">
            <w:pPr>
              <w:rPr>
                <w:rFonts w:asciiTheme="majorHAnsi" w:hAnsiTheme="majorHAnsi" w:cstheme="majorHAnsi"/>
              </w:rPr>
            </w:pPr>
          </w:p>
          <w:p w14:paraId="4A6F3E8D" w14:textId="77777777" w:rsidR="00E73399" w:rsidRDefault="00E73399" w:rsidP="00886743">
            <w:pPr>
              <w:rPr>
                <w:rFonts w:asciiTheme="majorHAnsi" w:hAnsiTheme="majorHAnsi" w:cstheme="majorHAnsi"/>
              </w:rPr>
            </w:pPr>
          </w:p>
          <w:p w14:paraId="55039D47" w14:textId="77777777" w:rsidR="00E73399" w:rsidRPr="00E73399" w:rsidRDefault="00E73399" w:rsidP="00886743">
            <w:pPr>
              <w:rPr>
                <w:rFonts w:asciiTheme="majorHAnsi" w:hAnsiTheme="majorHAnsi" w:cstheme="majorHAnsi"/>
              </w:rPr>
            </w:pPr>
          </w:p>
          <w:p w14:paraId="4CDCE1BF" w14:textId="77777777" w:rsidR="00886743" w:rsidRPr="002A7BE0" w:rsidRDefault="00886743" w:rsidP="00886743">
            <w:pPr>
              <w:rPr>
                <w:rFonts w:asciiTheme="majorHAnsi" w:hAnsiTheme="majorHAnsi" w:cstheme="majorHAnsi"/>
                <w:color w:val="ED7D31" w:themeColor="accent2"/>
              </w:rPr>
            </w:pPr>
            <w:r w:rsidRPr="002A7BE0">
              <w:rPr>
                <w:rFonts w:asciiTheme="majorHAnsi" w:hAnsiTheme="majorHAnsi" w:cstheme="majorHAnsi"/>
                <w:color w:val="ED7D31" w:themeColor="accent2"/>
              </w:rPr>
              <w:t>Development of outdoor spaces to enable learners to take time out, have learning breaks and exercise in open spaces.</w:t>
            </w:r>
          </w:p>
          <w:p w14:paraId="6EF852AB" w14:textId="77777777" w:rsidR="00B23437" w:rsidRPr="00A06492" w:rsidRDefault="00B23437" w:rsidP="00886743">
            <w:pPr>
              <w:rPr>
                <w:rFonts w:asciiTheme="majorHAnsi" w:hAnsiTheme="majorHAnsi" w:cstheme="majorHAnsi"/>
              </w:rPr>
            </w:pPr>
          </w:p>
          <w:p w14:paraId="50CD2C1C" w14:textId="77777777" w:rsidR="00886743" w:rsidRPr="002A7BE0" w:rsidRDefault="00886743" w:rsidP="00886743">
            <w:pPr>
              <w:rPr>
                <w:rFonts w:asciiTheme="majorHAnsi" w:hAnsiTheme="majorHAnsi" w:cstheme="majorHAnsi"/>
                <w:color w:val="70AD47" w:themeColor="accent6"/>
              </w:rPr>
            </w:pPr>
            <w:r w:rsidRPr="002A7BE0">
              <w:rPr>
                <w:rFonts w:asciiTheme="majorHAnsi" w:hAnsiTheme="majorHAnsi" w:cstheme="majorHAnsi"/>
                <w:color w:val="70AD47" w:themeColor="accent6"/>
              </w:rPr>
              <w:t xml:space="preserve">Develop provision to ensure mental health needs </w:t>
            </w:r>
            <w:proofErr w:type="gramStart"/>
            <w:r w:rsidRPr="002A7BE0">
              <w:rPr>
                <w:rFonts w:asciiTheme="majorHAnsi" w:hAnsiTheme="majorHAnsi" w:cstheme="majorHAnsi"/>
                <w:color w:val="70AD47" w:themeColor="accent6"/>
              </w:rPr>
              <w:t>are met</w:t>
            </w:r>
            <w:proofErr w:type="gramEnd"/>
            <w:r w:rsidRPr="002A7BE0">
              <w:rPr>
                <w:rFonts w:asciiTheme="majorHAnsi" w:hAnsiTheme="majorHAnsi" w:cstheme="majorHAnsi"/>
                <w:color w:val="70AD47" w:themeColor="accent6"/>
              </w:rPr>
              <w:t>, e.g., yoga for special needs.</w:t>
            </w:r>
          </w:p>
          <w:p w14:paraId="644B21CA" w14:textId="77777777" w:rsidR="008E5F25" w:rsidRDefault="008E5F25" w:rsidP="00886743">
            <w:pPr>
              <w:rPr>
                <w:rFonts w:asciiTheme="majorHAnsi" w:hAnsiTheme="majorHAnsi" w:cstheme="majorHAnsi"/>
              </w:rPr>
            </w:pPr>
          </w:p>
          <w:p w14:paraId="39459F41" w14:textId="77777777" w:rsidR="00CB4D0A" w:rsidRDefault="00CB4D0A" w:rsidP="00886743">
            <w:pPr>
              <w:rPr>
                <w:rFonts w:asciiTheme="majorHAnsi" w:hAnsiTheme="majorHAnsi" w:cstheme="majorHAnsi"/>
              </w:rPr>
            </w:pPr>
          </w:p>
          <w:p w14:paraId="4ACCF131" w14:textId="77777777" w:rsidR="00CB4D0A" w:rsidRDefault="00CB4D0A" w:rsidP="00886743">
            <w:pPr>
              <w:rPr>
                <w:rFonts w:asciiTheme="majorHAnsi" w:hAnsiTheme="majorHAnsi" w:cstheme="majorHAnsi"/>
              </w:rPr>
            </w:pPr>
          </w:p>
          <w:p w14:paraId="4B210E06" w14:textId="77777777" w:rsidR="00CB4D0A" w:rsidRDefault="00CB4D0A" w:rsidP="00886743">
            <w:pPr>
              <w:rPr>
                <w:rFonts w:asciiTheme="majorHAnsi" w:hAnsiTheme="majorHAnsi" w:cstheme="majorHAnsi"/>
              </w:rPr>
            </w:pPr>
          </w:p>
          <w:p w14:paraId="4E2CE2A1" w14:textId="77777777" w:rsidR="00CB4D0A" w:rsidRDefault="00CB4D0A" w:rsidP="00886743">
            <w:pPr>
              <w:rPr>
                <w:rFonts w:asciiTheme="majorHAnsi" w:hAnsiTheme="majorHAnsi" w:cstheme="majorHAnsi"/>
              </w:rPr>
            </w:pPr>
          </w:p>
          <w:p w14:paraId="413486DA" w14:textId="77777777" w:rsidR="002A7BE0" w:rsidRDefault="002A7BE0" w:rsidP="00886743">
            <w:pPr>
              <w:rPr>
                <w:rFonts w:asciiTheme="majorHAnsi" w:hAnsiTheme="majorHAnsi" w:cstheme="majorHAnsi"/>
              </w:rPr>
            </w:pPr>
          </w:p>
          <w:p w14:paraId="1614F3B1" w14:textId="77777777" w:rsidR="00CB4D0A" w:rsidRDefault="00CB4D0A" w:rsidP="00886743">
            <w:pPr>
              <w:rPr>
                <w:rFonts w:asciiTheme="majorHAnsi" w:hAnsiTheme="majorHAnsi" w:cstheme="majorHAnsi"/>
              </w:rPr>
            </w:pPr>
          </w:p>
          <w:p w14:paraId="3CD5892B" w14:textId="38BDD139" w:rsidR="00CB4D0A" w:rsidRPr="002A7BE0" w:rsidRDefault="00CB4D0A" w:rsidP="00CB4D0A">
            <w:pPr>
              <w:rPr>
                <w:rFonts w:ascii="Calibri Light" w:hAnsi="Calibri Light" w:cs="Calibri Light"/>
                <w:color w:val="ED7D31" w:themeColor="accent2"/>
              </w:rPr>
            </w:pPr>
            <w:r w:rsidRPr="002A7BE0">
              <w:rPr>
                <w:rFonts w:ascii="Calibri Light" w:hAnsi="Calibri Light" w:cs="Calibri Light"/>
                <w:color w:val="ED7D31" w:themeColor="accent2"/>
              </w:rPr>
              <w:t>Embed My Happy Mind materials in Thrive Time</w:t>
            </w:r>
          </w:p>
          <w:p w14:paraId="1F5E1166" w14:textId="466B8A5B" w:rsidR="00CB4D0A" w:rsidRPr="00A06492" w:rsidRDefault="00CB4D0A" w:rsidP="00886743">
            <w:pPr>
              <w:rPr>
                <w:rFonts w:asciiTheme="majorHAnsi" w:hAnsiTheme="majorHAnsi" w:cstheme="majorHAnsi"/>
              </w:rPr>
            </w:pPr>
          </w:p>
        </w:tc>
        <w:tc>
          <w:tcPr>
            <w:tcW w:w="709" w:type="dxa"/>
          </w:tcPr>
          <w:p w14:paraId="00E4848D" w14:textId="10DA0667" w:rsidR="008E5F25" w:rsidRDefault="008756EE" w:rsidP="000725D5">
            <w:pPr>
              <w:rPr>
                <w:rFonts w:asciiTheme="majorHAnsi" w:hAnsiTheme="majorHAnsi" w:cstheme="majorHAnsi"/>
              </w:rPr>
            </w:pPr>
            <w:proofErr w:type="spellStart"/>
            <w:r>
              <w:rPr>
                <w:rFonts w:asciiTheme="majorHAnsi" w:hAnsiTheme="majorHAnsi" w:cstheme="majorHAnsi"/>
              </w:rPr>
              <w:lastRenderedPageBreak/>
              <w:t>KHo</w:t>
            </w:r>
            <w:proofErr w:type="spellEnd"/>
          </w:p>
          <w:p w14:paraId="6B3EB7E2" w14:textId="77777777" w:rsidR="006374BC" w:rsidRDefault="006374BC" w:rsidP="000725D5">
            <w:pPr>
              <w:rPr>
                <w:rFonts w:asciiTheme="majorHAnsi" w:hAnsiTheme="majorHAnsi" w:cstheme="majorHAnsi"/>
              </w:rPr>
            </w:pPr>
          </w:p>
          <w:p w14:paraId="14CECF3A" w14:textId="77777777" w:rsidR="006374BC" w:rsidRDefault="006374BC" w:rsidP="000725D5">
            <w:pPr>
              <w:rPr>
                <w:rFonts w:asciiTheme="majorHAnsi" w:hAnsiTheme="majorHAnsi" w:cstheme="majorHAnsi"/>
              </w:rPr>
            </w:pPr>
          </w:p>
          <w:p w14:paraId="0C4FCFDA" w14:textId="1C7C7265" w:rsidR="00721DAF" w:rsidRPr="00A06492" w:rsidRDefault="00721DAF" w:rsidP="000725D5">
            <w:pPr>
              <w:rPr>
                <w:rFonts w:asciiTheme="majorHAnsi" w:hAnsiTheme="majorHAnsi" w:cstheme="majorHAnsi"/>
              </w:rPr>
            </w:pPr>
            <w:r w:rsidRPr="00A06492">
              <w:rPr>
                <w:rFonts w:asciiTheme="majorHAnsi" w:hAnsiTheme="majorHAnsi" w:cstheme="majorHAnsi"/>
              </w:rPr>
              <w:t>K</w:t>
            </w:r>
            <w:r w:rsidR="003E0163" w:rsidRPr="00A06492">
              <w:rPr>
                <w:rFonts w:asciiTheme="majorHAnsi" w:hAnsiTheme="majorHAnsi" w:cstheme="majorHAnsi"/>
              </w:rPr>
              <w:t>h</w:t>
            </w:r>
            <w:r w:rsidRPr="00A06492">
              <w:rPr>
                <w:rFonts w:asciiTheme="majorHAnsi" w:hAnsiTheme="majorHAnsi" w:cstheme="majorHAnsi"/>
              </w:rPr>
              <w:t>o</w:t>
            </w:r>
          </w:p>
          <w:p w14:paraId="700B67A6" w14:textId="77777777" w:rsidR="00E73399" w:rsidRDefault="00E73399" w:rsidP="000725D5">
            <w:pPr>
              <w:rPr>
                <w:rFonts w:asciiTheme="majorHAnsi" w:hAnsiTheme="majorHAnsi" w:cstheme="majorHAnsi"/>
              </w:rPr>
            </w:pPr>
          </w:p>
          <w:p w14:paraId="5169EB45" w14:textId="77777777" w:rsidR="00E73399" w:rsidRDefault="00E73399" w:rsidP="000725D5">
            <w:pPr>
              <w:rPr>
                <w:rFonts w:asciiTheme="majorHAnsi" w:hAnsiTheme="majorHAnsi" w:cstheme="majorHAnsi"/>
              </w:rPr>
            </w:pPr>
          </w:p>
          <w:p w14:paraId="5858E96C" w14:textId="77777777" w:rsidR="00E73399" w:rsidRDefault="00E73399" w:rsidP="000725D5">
            <w:pPr>
              <w:rPr>
                <w:rFonts w:asciiTheme="majorHAnsi" w:hAnsiTheme="majorHAnsi" w:cstheme="majorHAnsi"/>
              </w:rPr>
            </w:pPr>
          </w:p>
          <w:p w14:paraId="4F36A9FF" w14:textId="62B0D955" w:rsidR="00721DAF" w:rsidRPr="00A06492" w:rsidRDefault="00C366BB" w:rsidP="000725D5">
            <w:pPr>
              <w:rPr>
                <w:rFonts w:asciiTheme="majorHAnsi" w:hAnsiTheme="majorHAnsi" w:cstheme="majorHAnsi"/>
              </w:rPr>
            </w:pPr>
            <w:r w:rsidRPr="00A06492">
              <w:rPr>
                <w:rFonts w:asciiTheme="majorHAnsi" w:hAnsiTheme="majorHAnsi" w:cstheme="majorHAnsi"/>
              </w:rPr>
              <w:lastRenderedPageBreak/>
              <w:t>K</w:t>
            </w:r>
            <w:r w:rsidR="003E0163" w:rsidRPr="00A06492">
              <w:rPr>
                <w:rFonts w:asciiTheme="majorHAnsi" w:hAnsiTheme="majorHAnsi" w:cstheme="majorHAnsi"/>
              </w:rPr>
              <w:t>h</w:t>
            </w:r>
            <w:r w:rsidRPr="00A06492">
              <w:rPr>
                <w:rFonts w:asciiTheme="majorHAnsi" w:hAnsiTheme="majorHAnsi" w:cstheme="majorHAnsi"/>
              </w:rPr>
              <w:t>o</w:t>
            </w:r>
          </w:p>
          <w:p w14:paraId="709A4D47" w14:textId="77777777" w:rsidR="00A90417" w:rsidRDefault="00A90417" w:rsidP="000725D5">
            <w:pPr>
              <w:rPr>
                <w:rFonts w:asciiTheme="majorHAnsi" w:hAnsiTheme="majorHAnsi" w:cstheme="majorHAnsi"/>
              </w:rPr>
            </w:pPr>
          </w:p>
          <w:p w14:paraId="37EA2333" w14:textId="77777777" w:rsidR="00A90417" w:rsidRDefault="00A90417" w:rsidP="000725D5">
            <w:pPr>
              <w:rPr>
                <w:rFonts w:asciiTheme="majorHAnsi" w:hAnsiTheme="majorHAnsi" w:cstheme="majorHAnsi"/>
              </w:rPr>
            </w:pPr>
          </w:p>
          <w:p w14:paraId="5C408512" w14:textId="77777777" w:rsidR="00A90417" w:rsidRDefault="00A90417" w:rsidP="000725D5">
            <w:pPr>
              <w:rPr>
                <w:rFonts w:asciiTheme="majorHAnsi" w:hAnsiTheme="majorHAnsi" w:cstheme="majorHAnsi"/>
              </w:rPr>
            </w:pPr>
          </w:p>
          <w:p w14:paraId="09A7CC52" w14:textId="77777777" w:rsidR="00A90417" w:rsidRDefault="00A90417" w:rsidP="000725D5">
            <w:pPr>
              <w:rPr>
                <w:rFonts w:asciiTheme="majorHAnsi" w:hAnsiTheme="majorHAnsi" w:cstheme="majorHAnsi"/>
              </w:rPr>
            </w:pPr>
          </w:p>
          <w:p w14:paraId="52E8F950" w14:textId="77777777" w:rsidR="00A90417" w:rsidRDefault="00A90417" w:rsidP="000725D5">
            <w:pPr>
              <w:rPr>
                <w:rFonts w:asciiTheme="majorHAnsi" w:hAnsiTheme="majorHAnsi" w:cstheme="majorHAnsi"/>
              </w:rPr>
            </w:pPr>
          </w:p>
          <w:p w14:paraId="062C26E4" w14:textId="77777777" w:rsidR="00A90417" w:rsidRDefault="00A90417" w:rsidP="000725D5">
            <w:pPr>
              <w:rPr>
                <w:rFonts w:asciiTheme="majorHAnsi" w:hAnsiTheme="majorHAnsi" w:cstheme="majorHAnsi"/>
              </w:rPr>
            </w:pPr>
          </w:p>
          <w:p w14:paraId="3AD95D5D" w14:textId="77777777" w:rsidR="00A90417" w:rsidRDefault="00A90417" w:rsidP="000725D5">
            <w:pPr>
              <w:rPr>
                <w:rFonts w:asciiTheme="majorHAnsi" w:hAnsiTheme="majorHAnsi" w:cstheme="majorHAnsi"/>
              </w:rPr>
            </w:pPr>
          </w:p>
          <w:p w14:paraId="7BE11A22" w14:textId="77777777" w:rsidR="00A90417" w:rsidRDefault="00A90417" w:rsidP="000725D5">
            <w:pPr>
              <w:rPr>
                <w:rFonts w:asciiTheme="majorHAnsi" w:hAnsiTheme="majorHAnsi" w:cstheme="majorHAnsi"/>
              </w:rPr>
            </w:pPr>
          </w:p>
          <w:p w14:paraId="7B340FBF" w14:textId="77777777" w:rsidR="00A90417" w:rsidRDefault="00A90417" w:rsidP="000725D5">
            <w:pPr>
              <w:rPr>
                <w:rFonts w:asciiTheme="majorHAnsi" w:hAnsiTheme="majorHAnsi" w:cstheme="majorHAnsi"/>
              </w:rPr>
            </w:pPr>
          </w:p>
          <w:p w14:paraId="7F84C291" w14:textId="77777777" w:rsidR="00A90417" w:rsidRDefault="00A90417" w:rsidP="000725D5">
            <w:pPr>
              <w:rPr>
                <w:rFonts w:asciiTheme="majorHAnsi" w:hAnsiTheme="majorHAnsi" w:cstheme="majorHAnsi"/>
              </w:rPr>
            </w:pPr>
          </w:p>
          <w:p w14:paraId="7DDE9911" w14:textId="77777777" w:rsidR="00A90417" w:rsidRDefault="00A90417" w:rsidP="000725D5">
            <w:pPr>
              <w:rPr>
                <w:rFonts w:asciiTheme="majorHAnsi" w:hAnsiTheme="majorHAnsi" w:cstheme="majorHAnsi"/>
              </w:rPr>
            </w:pPr>
          </w:p>
          <w:p w14:paraId="0FC2FDE2" w14:textId="77777777" w:rsidR="00A90417" w:rsidRDefault="00A90417" w:rsidP="000725D5">
            <w:pPr>
              <w:rPr>
                <w:rFonts w:asciiTheme="majorHAnsi" w:hAnsiTheme="majorHAnsi" w:cstheme="majorHAnsi"/>
              </w:rPr>
            </w:pPr>
          </w:p>
          <w:p w14:paraId="7D866526" w14:textId="77777777" w:rsidR="00A90417" w:rsidRDefault="00A90417" w:rsidP="000725D5">
            <w:pPr>
              <w:rPr>
                <w:rFonts w:asciiTheme="majorHAnsi" w:hAnsiTheme="majorHAnsi" w:cstheme="majorHAnsi"/>
              </w:rPr>
            </w:pPr>
          </w:p>
          <w:p w14:paraId="581B03C1" w14:textId="77777777" w:rsidR="00A90417" w:rsidRDefault="00A90417" w:rsidP="000725D5">
            <w:pPr>
              <w:rPr>
                <w:rFonts w:asciiTheme="majorHAnsi" w:hAnsiTheme="majorHAnsi" w:cstheme="majorHAnsi"/>
              </w:rPr>
            </w:pPr>
          </w:p>
          <w:p w14:paraId="70485AF2" w14:textId="37E913ED" w:rsidR="00721DAF" w:rsidRPr="00A06492" w:rsidRDefault="00721DAF" w:rsidP="000725D5">
            <w:pPr>
              <w:rPr>
                <w:rFonts w:asciiTheme="majorHAnsi" w:hAnsiTheme="majorHAnsi" w:cstheme="majorHAnsi"/>
              </w:rPr>
            </w:pPr>
            <w:r w:rsidRPr="00A06492">
              <w:rPr>
                <w:rFonts w:asciiTheme="majorHAnsi" w:hAnsiTheme="majorHAnsi" w:cstheme="majorHAnsi"/>
              </w:rPr>
              <w:t>K</w:t>
            </w:r>
            <w:r w:rsidR="003E0163" w:rsidRPr="00A06492">
              <w:rPr>
                <w:rFonts w:asciiTheme="majorHAnsi" w:hAnsiTheme="majorHAnsi" w:cstheme="majorHAnsi"/>
              </w:rPr>
              <w:t>h</w:t>
            </w:r>
            <w:r w:rsidRPr="00A06492">
              <w:rPr>
                <w:rFonts w:asciiTheme="majorHAnsi" w:hAnsiTheme="majorHAnsi" w:cstheme="majorHAnsi"/>
              </w:rPr>
              <w:t>o</w:t>
            </w:r>
          </w:p>
          <w:p w14:paraId="34FE5537" w14:textId="77777777" w:rsidR="00721DAF" w:rsidRPr="00A06492" w:rsidRDefault="00721DAF" w:rsidP="000725D5">
            <w:pPr>
              <w:rPr>
                <w:rFonts w:asciiTheme="majorHAnsi" w:hAnsiTheme="majorHAnsi" w:cstheme="majorHAnsi"/>
              </w:rPr>
            </w:pPr>
          </w:p>
          <w:p w14:paraId="501F76A0" w14:textId="77777777" w:rsidR="00A90417" w:rsidRDefault="00A90417" w:rsidP="000725D5">
            <w:pPr>
              <w:rPr>
                <w:rFonts w:asciiTheme="majorHAnsi" w:hAnsiTheme="majorHAnsi" w:cstheme="majorHAnsi"/>
              </w:rPr>
            </w:pPr>
          </w:p>
          <w:p w14:paraId="1CC45640" w14:textId="77777777" w:rsidR="00A90417" w:rsidRDefault="00A90417" w:rsidP="000725D5">
            <w:pPr>
              <w:rPr>
                <w:rFonts w:asciiTheme="majorHAnsi" w:hAnsiTheme="majorHAnsi" w:cstheme="majorHAnsi"/>
              </w:rPr>
            </w:pPr>
          </w:p>
          <w:p w14:paraId="7442207B" w14:textId="77777777" w:rsidR="00A90417" w:rsidRDefault="00A90417" w:rsidP="000725D5">
            <w:pPr>
              <w:rPr>
                <w:rFonts w:asciiTheme="majorHAnsi" w:hAnsiTheme="majorHAnsi" w:cstheme="majorHAnsi"/>
              </w:rPr>
            </w:pPr>
          </w:p>
          <w:p w14:paraId="197EABF5" w14:textId="77777777" w:rsidR="00A90417" w:rsidRDefault="00A90417" w:rsidP="000725D5">
            <w:pPr>
              <w:rPr>
                <w:rFonts w:asciiTheme="majorHAnsi" w:hAnsiTheme="majorHAnsi" w:cstheme="majorHAnsi"/>
              </w:rPr>
            </w:pPr>
          </w:p>
          <w:p w14:paraId="6F3FE854" w14:textId="77777777" w:rsidR="00A90417" w:rsidRDefault="00A90417" w:rsidP="000725D5">
            <w:pPr>
              <w:rPr>
                <w:rFonts w:asciiTheme="majorHAnsi" w:hAnsiTheme="majorHAnsi" w:cstheme="majorHAnsi"/>
              </w:rPr>
            </w:pPr>
          </w:p>
          <w:p w14:paraId="5C10CE7D" w14:textId="77777777" w:rsidR="00A90417" w:rsidRDefault="00A90417" w:rsidP="000725D5">
            <w:pPr>
              <w:rPr>
                <w:rFonts w:asciiTheme="majorHAnsi" w:hAnsiTheme="majorHAnsi" w:cstheme="majorHAnsi"/>
              </w:rPr>
            </w:pPr>
          </w:p>
          <w:p w14:paraId="099377D1" w14:textId="77777777" w:rsidR="00A90417" w:rsidRDefault="00A90417" w:rsidP="000725D5">
            <w:pPr>
              <w:rPr>
                <w:rFonts w:asciiTheme="majorHAnsi" w:hAnsiTheme="majorHAnsi" w:cstheme="majorHAnsi"/>
              </w:rPr>
            </w:pPr>
          </w:p>
          <w:p w14:paraId="2E958B70" w14:textId="77777777" w:rsidR="00A90417" w:rsidRDefault="00A90417" w:rsidP="000725D5">
            <w:pPr>
              <w:rPr>
                <w:rFonts w:asciiTheme="majorHAnsi" w:hAnsiTheme="majorHAnsi" w:cstheme="majorHAnsi"/>
              </w:rPr>
            </w:pPr>
          </w:p>
          <w:p w14:paraId="2778B2F4" w14:textId="6303DA0C" w:rsidR="00721DAF" w:rsidRPr="00A06492" w:rsidRDefault="00721DAF" w:rsidP="000725D5">
            <w:pPr>
              <w:rPr>
                <w:rFonts w:asciiTheme="majorHAnsi" w:hAnsiTheme="majorHAnsi" w:cstheme="majorHAnsi"/>
              </w:rPr>
            </w:pPr>
            <w:r w:rsidRPr="00A06492">
              <w:rPr>
                <w:rFonts w:asciiTheme="majorHAnsi" w:hAnsiTheme="majorHAnsi" w:cstheme="majorHAnsi"/>
              </w:rPr>
              <w:t>Kho</w:t>
            </w:r>
          </w:p>
          <w:p w14:paraId="50BA2251" w14:textId="77777777" w:rsidR="00A90417" w:rsidRDefault="00A90417" w:rsidP="000725D5">
            <w:pPr>
              <w:rPr>
                <w:rFonts w:asciiTheme="majorHAnsi" w:hAnsiTheme="majorHAnsi" w:cstheme="majorHAnsi"/>
              </w:rPr>
            </w:pPr>
          </w:p>
          <w:p w14:paraId="553F4EA1" w14:textId="77777777" w:rsidR="00A90417" w:rsidRDefault="00A90417" w:rsidP="000725D5">
            <w:pPr>
              <w:rPr>
                <w:rFonts w:asciiTheme="majorHAnsi" w:hAnsiTheme="majorHAnsi" w:cstheme="majorHAnsi"/>
              </w:rPr>
            </w:pPr>
          </w:p>
          <w:p w14:paraId="5632C70B" w14:textId="77777777" w:rsidR="00A90417" w:rsidRDefault="00A90417" w:rsidP="000725D5">
            <w:pPr>
              <w:rPr>
                <w:rFonts w:asciiTheme="majorHAnsi" w:hAnsiTheme="majorHAnsi" w:cstheme="majorHAnsi"/>
              </w:rPr>
            </w:pPr>
          </w:p>
          <w:p w14:paraId="3B113A09" w14:textId="77777777" w:rsidR="00A90417" w:rsidRDefault="00A90417" w:rsidP="000725D5">
            <w:pPr>
              <w:rPr>
                <w:rFonts w:asciiTheme="majorHAnsi" w:hAnsiTheme="majorHAnsi" w:cstheme="majorHAnsi"/>
              </w:rPr>
            </w:pPr>
          </w:p>
          <w:p w14:paraId="667DB35D" w14:textId="77777777" w:rsidR="00A90417" w:rsidRDefault="00A90417" w:rsidP="000725D5">
            <w:pPr>
              <w:rPr>
                <w:rFonts w:asciiTheme="majorHAnsi" w:hAnsiTheme="majorHAnsi" w:cstheme="majorHAnsi"/>
              </w:rPr>
            </w:pPr>
          </w:p>
          <w:p w14:paraId="4282854B" w14:textId="77777777" w:rsidR="00A90417" w:rsidRDefault="00A90417" w:rsidP="000725D5">
            <w:pPr>
              <w:rPr>
                <w:rFonts w:asciiTheme="majorHAnsi" w:hAnsiTheme="majorHAnsi" w:cstheme="majorHAnsi"/>
              </w:rPr>
            </w:pPr>
          </w:p>
          <w:p w14:paraId="579AD201" w14:textId="77777777" w:rsidR="00A90417" w:rsidRDefault="00A90417" w:rsidP="000725D5">
            <w:pPr>
              <w:rPr>
                <w:rFonts w:asciiTheme="majorHAnsi" w:hAnsiTheme="majorHAnsi" w:cstheme="majorHAnsi"/>
              </w:rPr>
            </w:pPr>
          </w:p>
          <w:p w14:paraId="243212DA" w14:textId="77777777" w:rsidR="00A90417" w:rsidRDefault="00A90417" w:rsidP="000725D5">
            <w:pPr>
              <w:rPr>
                <w:rFonts w:asciiTheme="majorHAnsi" w:hAnsiTheme="majorHAnsi" w:cstheme="majorHAnsi"/>
              </w:rPr>
            </w:pPr>
          </w:p>
          <w:p w14:paraId="0B183328" w14:textId="77777777" w:rsidR="00A90417" w:rsidRDefault="00A90417" w:rsidP="000725D5">
            <w:pPr>
              <w:rPr>
                <w:rFonts w:asciiTheme="majorHAnsi" w:hAnsiTheme="majorHAnsi" w:cstheme="majorHAnsi"/>
              </w:rPr>
            </w:pPr>
          </w:p>
          <w:p w14:paraId="2A8E827C" w14:textId="3A6F29DF" w:rsidR="00721DAF" w:rsidRPr="00A06492" w:rsidRDefault="00721DAF" w:rsidP="000725D5">
            <w:pPr>
              <w:rPr>
                <w:rFonts w:asciiTheme="majorHAnsi" w:hAnsiTheme="majorHAnsi" w:cstheme="majorHAnsi"/>
              </w:rPr>
            </w:pPr>
            <w:r w:rsidRPr="00A06492">
              <w:rPr>
                <w:rFonts w:asciiTheme="majorHAnsi" w:hAnsiTheme="majorHAnsi" w:cstheme="majorHAnsi"/>
              </w:rPr>
              <w:t>SLT</w:t>
            </w:r>
          </w:p>
          <w:p w14:paraId="3674CD14" w14:textId="77777777" w:rsidR="00E73399" w:rsidRDefault="00E73399" w:rsidP="000725D5">
            <w:pPr>
              <w:rPr>
                <w:rFonts w:asciiTheme="majorHAnsi" w:hAnsiTheme="majorHAnsi" w:cstheme="majorHAnsi"/>
              </w:rPr>
            </w:pPr>
          </w:p>
          <w:p w14:paraId="3B7277D5" w14:textId="77777777" w:rsidR="00E73399" w:rsidRDefault="00E73399" w:rsidP="000725D5">
            <w:pPr>
              <w:rPr>
                <w:rFonts w:asciiTheme="majorHAnsi" w:hAnsiTheme="majorHAnsi" w:cstheme="majorHAnsi"/>
              </w:rPr>
            </w:pPr>
          </w:p>
          <w:p w14:paraId="1742D6AA" w14:textId="77777777" w:rsidR="00E73399" w:rsidRDefault="00E73399" w:rsidP="000725D5">
            <w:pPr>
              <w:rPr>
                <w:rFonts w:asciiTheme="majorHAnsi" w:hAnsiTheme="majorHAnsi" w:cstheme="majorHAnsi"/>
              </w:rPr>
            </w:pPr>
          </w:p>
          <w:p w14:paraId="6B1F6BAE" w14:textId="77777777" w:rsidR="00E73399" w:rsidRDefault="00E73399" w:rsidP="000725D5">
            <w:pPr>
              <w:rPr>
                <w:rFonts w:asciiTheme="majorHAnsi" w:hAnsiTheme="majorHAnsi" w:cstheme="majorHAnsi"/>
              </w:rPr>
            </w:pPr>
          </w:p>
          <w:p w14:paraId="6294DA43" w14:textId="77777777" w:rsidR="00E73399" w:rsidRDefault="00E73399" w:rsidP="000725D5">
            <w:pPr>
              <w:rPr>
                <w:rFonts w:asciiTheme="majorHAnsi" w:hAnsiTheme="majorHAnsi" w:cstheme="majorHAnsi"/>
              </w:rPr>
            </w:pPr>
          </w:p>
          <w:p w14:paraId="4A21D37A" w14:textId="77777777" w:rsidR="00E73399" w:rsidRDefault="00E73399" w:rsidP="000725D5">
            <w:pPr>
              <w:rPr>
                <w:rFonts w:asciiTheme="majorHAnsi" w:hAnsiTheme="majorHAnsi" w:cstheme="majorHAnsi"/>
              </w:rPr>
            </w:pPr>
          </w:p>
          <w:p w14:paraId="301FCBEB" w14:textId="77777777" w:rsidR="00E73399" w:rsidRDefault="00E73399" w:rsidP="000725D5">
            <w:pPr>
              <w:rPr>
                <w:rFonts w:asciiTheme="majorHAnsi" w:hAnsiTheme="majorHAnsi" w:cstheme="majorHAnsi"/>
              </w:rPr>
            </w:pPr>
          </w:p>
          <w:p w14:paraId="54D819EF" w14:textId="77777777" w:rsidR="00E73399" w:rsidRDefault="00E73399" w:rsidP="000725D5">
            <w:pPr>
              <w:rPr>
                <w:rFonts w:asciiTheme="majorHAnsi" w:hAnsiTheme="majorHAnsi" w:cstheme="majorHAnsi"/>
              </w:rPr>
            </w:pPr>
          </w:p>
          <w:p w14:paraId="0735EBA5" w14:textId="77777777" w:rsidR="00E73399" w:rsidRDefault="00E73399" w:rsidP="000725D5">
            <w:pPr>
              <w:rPr>
                <w:rFonts w:asciiTheme="majorHAnsi" w:hAnsiTheme="majorHAnsi" w:cstheme="majorHAnsi"/>
              </w:rPr>
            </w:pPr>
          </w:p>
          <w:p w14:paraId="533F1BF7" w14:textId="77777777" w:rsidR="00E73399" w:rsidRDefault="00E73399" w:rsidP="000725D5">
            <w:pPr>
              <w:rPr>
                <w:rFonts w:asciiTheme="majorHAnsi" w:hAnsiTheme="majorHAnsi" w:cstheme="majorHAnsi"/>
              </w:rPr>
            </w:pPr>
          </w:p>
          <w:p w14:paraId="7D63795E" w14:textId="77777777" w:rsidR="00E73399" w:rsidRDefault="00E73399" w:rsidP="000725D5">
            <w:pPr>
              <w:rPr>
                <w:rFonts w:asciiTheme="majorHAnsi" w:hAnsiTheme="majorHAnsi" w:cstheme="majorHAnsi"/>
              </w:rPr>
            </w:pPr>
          </w:p>
          <w:p w14:paraId="25285C0F" w14:textId="77777777" w:rsidR="00E73399" w:rsidRDefault="00E73399" w:rsidP="000725D5">
            <w:pPr>
              <w:rPr>
                <w:rFonts w:asciiTheme="majorHAnsi" w:hAnsiTheme="majorHAnsi" w:cstheme="majorHAnsi"/>
              </w:rPr>
            </w:pPr>
          </w:p>
          <w:p w14:paraId="490BC362" w14:textId="77777777" w:rsidR="00E73399" w:rsidRDefault="00E73399" w:rsidP="000725D5">
            <w:pPr>
              <w:rPr>
                <w:rFonts w:asciiTheme="majorHAnsi" w:hAnsiTheme="majorHAnsi" w:cstheme="majorHAnsi"/>
              </w:rPr>
            </w:pPr>
          </w:p>
          <w:p w14:paraId="1187D6A3" w14:textId="77777777" w:rsidR="00E73399" w:rsidRDefault="00E73399" w:rsidP="000725D5">
            <w:pPr>
              <w:rPr>
                <w:rFonts w:asciiTheme="majorHAnsi" w:hAnsiTheme="majorHAnsi" w:cstheme="majorHAnsi"/>
              </w:rPr>
            </w:pPr>
          </w:p>
          <w:p w14:paraId="0ED04587" w14:textId="63536648" w:rsidR="00721DAF" w:rsidRPr="00A06492" w:rsidRDefault="00721DAF" w:rsidP="000725D5">
            <w:pPr>
              <w:rPr>
                <w:rFonts w:asciiTheme="majorHAnsi" w:hAnsiTheme="majorHAnsi" w:cstheme="majorHAnsi"/>
              </w:rPr>
            </w:pPr>
            <w:r w:rsidRPr="00A06492">
              <w:rPr>
                <w:rFonts w:asciiTheme="majorHAnsi" w:hAnsiTheme="majorHAnsi" w:cstheme="majorHAnsi"/>
              </w:rPr>
              <w:t>Kho</w:t>
            </w:r>
          </w:p>
          <w:p w14:paraId="2F09859F" w14:textId="77777777" w:rsidR="00721DAF" w:rsidRPr="00A06492" w:rsidRDefault="00721DAF" w:rsidP="000725D5">
            <w:pPr>
              <w:rPr>
                <w:rFonts w:asciiTheme="majorHAnsi" w:hAnsiTheme="majorHAnsi" w:cstheme="majorHAnsi"/>
              </w:rPr>
            </w:pPr>
          </w:p>
          <w:p w14:paraId="7EA9F31F" w14:textId="77777777" w:rsidR="00E73399" w:rsidRDefault="00E73399" w:rsidP="000725D5">
            <w:pPr>
              <w:rPr>
                <w:rFonts w:asciiTheme="majorHAnsi" w:hAnsiTheme="majorHAnsi" w:cstheme="majorHAnsi"/>
              </w:rPr>
            </w:pPr>
          </w:p>
          <w:p w14:paraId="47246B41" w14:textId="77777777" w:rsidR="00E73399" w:rsidRDefault="00E73399" w:rsidP="000725D5">
            <w:pPr>
              <w:rPr>
                <w:rFonts w:asciiTheme="majorHAnsi" w:hAnsiTheme="majorHAnsi" w:cstheme="majorHAnsi"/>
              </w:rPr>
            </w:pPr>
          </w:p>
          <w:p w14:paraId="60962ED6" w14:textId="77777777" w:rsidR="00E73399" w:rsidRDefault="00E73399" w:rsidP="000725D5">
            <w:pPr>
              <w:rPr>
                <w:rFonts w:asciiTheme="majorHAnsi" w:hAnsiTheme="majorHAnsi" w:cstheme="majorHAnsi"/>
              </w:rPr>
            </w:pPr>
          </w:p>
          <w:p w14:paraId="30306088" w14:textId="77777777" w:rsidR="00E73399" w:rsidRDefault="00E73399" w:rsidP="000725D5">
            <w:pPr>
              <w:rPr>
                <w:rFonts w:asciiTheme="majorHAnsi" w:hAnsiTheme="majorHAnsi" w:cstheme="majorHAnsi"/>
              </w:rPr>
            </w:pPr>
          </w:p>
          <w:p w14:paraId="11D8DF52" w14:textId="4AF408F6" w:rsidR="00721DAF" w:rsidRPr="00A06492" w:rsidRDefault="00721DAF" w:rsidP="000725D5">
            <w:pPr>
              <w:rPr>
                <w:rFonts w:asciiTheme="majorHAnsi" w:hAnsiTheme="majorHAnsi" w:cstheme="majorHAnsi"/>
              </w:rPr>
            </w:pPr>
            <w:r w:rsidRPr="00A06492">
              <w:rPr>
                <w:rFonts w:asciiTheme="majorHAnsi" w:hAnsiTheme="majorHAnsi" w:cstheme="majorHAnsi"/>
              </w:rPr>
              <w:t>Kho</w:t>
            </w:r>
          </w:p>
          <w:p w14:paraId="188A35D8" w14:textId="77777777" w:rsidR="00B23437" w:rsidRDefault="00B23437" w:rsidP="000725D5">
            <w:pPr>
              <w:rPr>
                <w:rFonts w:asciiTheme="majorHAnsi" w:hAnsiTheme="majorHAnsi" w:cstheme="majorHAnsi"/>
              </w:rPr>
            </w:pPr>
          </w:p>
          <w:p w14:paraId="07C890E7" w14:textId="77777777" w:rsidR="00B23437" w:rsidRDefault="00B23437" w:rsidP="000725D5">
            <w:pPr>
              <w:rPr>
                <w:rFonts w:asciiTheme="majorHAnsi" w:hAnsiTheme="majorHAnsi" w:cstheme="majorHAnsi"/>
              </w:rPr>
            </w:pPr>
          </w:p>
          <w:p w14:paraId="3D15650B" w14:textId="77777777" w:rsidR="00721DAF" w:rsidRDefault="00721DAF" w:rsidP="000725D5">
            <w:pPr>
              <w:rPr>
                <w:rFonts w:asciiTheme="majorHAnsi" w:hAnsiTheme="majorHAnsi" w:cstheme="majorHAnsi"/>
              </w:rPr>
            </w:pPr>
            <w:r w:rsidRPr="00A06492">
              <w:rPr>
                <w:rFonts w:asciiTheme="majorHAnsi" w:hAnsiTheme="majorHAnsi" w:cstheme="majorHAnsi"/>
              </w:rPr>
              <w:t>K</w:t>
            </w:r>
            <w:r w:rsidR="003E0163" w:rsidRPr="00A06492">
              <w:rPr>
                <w:rFonts w:asciiTheme="majorHAnsi" w:hAnsiTheme="majorHAnsi" w:cstheme="majorHAnsi"/>
              </w:rPr>
              <w:t>h</w:t>
            </w:r>
            <w:r w:rsidRPr="00A06492">
              <w:rPr>
                <w:rFonts w:asciiTheme="majorHAnsi" w:hAnsiTheme="majorHAnsi" w:cstheme="majorHAnsi"/>
              </w:rPr>
              <w:t>o</w:t>
            </w:r>
          </w:p>
          <w:p w14:paraId="3010514A" w14:textId="77777777" w:rsidR="00CB4D0A" w:rsidRDefault="00CB4D0A" w:rsidP="000725D5">
            <w:pPr>
              <w:rPr>
                <w:rFonts w:asciiTheme="majorHAnsi" w:hAnsiTheme="majorHAnsi" w:cstheme="majorHAnsi"/>
              </w:rPr>
            </w:pPr>
          </w:p>
          <w:p w14:paraId="36F7E0D0" w14:textId="77777777" w:rsidR="00CB4D0A" w:rsidRDefault="00CB4D0A" w:rsidP="000725D5">
            <w:pPr>
              <w:rPr>
                <w:rFonts w:asciiTheme="majorHAnsi" w:hAnsiTheme="majorHAnsi" w:cstheme="majorHAnsi"/>
              </w:rPr>
            </w:pPr>
          </w:p>
          <w:p w14:paraId="4A5003AE" w14:textId="77777777" w:rsidR="00CB4D0A" w:rsidRDefault="00CB4D0A" w:rsidP="000725D5">
            <w:pPr>
              <w:rPr>
                <w:rFonts w:asciiTheme="majorHAnsi" w:hAnsiTheme="majorHAnsi" w:cstheme="majorHAnsi"/>
              </w:rPr>
            </w:pPr>
          </w:p>
          <w:p w14:paraId="651A1309" w14:textId="77777777" w:rsidR="00CB4D0A" w:rsidRDefault="00CB4D0A" w:rsidP="000725D5">
            <w:pPr>
              <w:rPr>
                <w:rFonts w:asciiTheme="majorHAnsi" w:hAnsiTheme="majorHAnsi" w:cstheme="majorHAnsi"/>
              </w:rPr>
            </w:pPr>
          </w:p>
          <w:p w14:paraId="59F7EE15" w14:textId="77777777" w:rsidR="00CB4D0A" w:rsidRDefault="00CB4D0A" w:rsidP="000725D5">
            <w:pPr>
              <w:rPr>
                <w:rFonts w:asciiTheme="majorHAnsi" w:hAnsiTheme="majorHAnsi" w:cstheme="majorHAnsi"/>
              </w:rPr>
            </w:pPr>
          </w:p>
          <w:p w14:paraId="31411DC5" w14:textId="77777777" w:rsidR="002A7BE0" w:rsidRDefault="002A7BE0" w:rsidP="000725D5">
            <w:pPr>
              <w:rPr>
                <w:rFonts w:asciiTheme="majorHAnsi" w:hAnsiTheme="majorHAnsi" w:cstheme="majorHAnsi"/>
              </w:rPr>
            </w:pPr>
          </w:p>
          <w:p w14:paraId="16055F51" w14:textId="77777777" w:rsidR="00CB4D0A" w:rsidRDefault="00CB4D0A" w:rsidP="000725D5">
            <w:pPr>
              <w:rPr>
                <w:rFonts w:asciiTheme="majorHAnsi" w:hAnsiTheme="majorHAnsi" w:cstheme="majorHAnsi"/>
              </w:rPr>
            </w:pPr>
          </w:p>
          <w:p w14:paraId="197B244F" w14:textId="3242D76E" w:rsidR="00CB4D0A" w:rsidRDefault="00CB4D0A" w:rsidP="000725D5">
            <w:pPr>
              <w:rPr>
                <w:rFonts w:asciiTheme="majorHAnsi" w:hAnsiTheme="majorHAnsi" w:cstheme="majorHAnsi"/>
              </w:rPr>
            </w:pPr>
            <w:proofErr w:type="spellStart"/>
            <w:r>
              <w:rPr>
                <w:rFonts w:asciiTheme="majorHAnsi" w:hAnsiTheme="majorHAnsi" w:cstheme="majorHAnsi"/>
              </w:rPr>
              <w:t>K</w:t>
            </w:r>
            <w:r w:rsidR="00B34825">
              <w:rPr>
                <w:rFonts w:asciiTheme="majorHAnsi" w:hAnsiTheme="majorHAnsi" w:cstheme="majorHAnsi"/>
              </w:rPr>
              <w:t>Ho</w:t>
            </w:r>
            <w:proofErr w:type="spellEnd"/>
          </w:p>
          <w:p w14:paraId="7DE828BE" w14:textId="7673D712" w:rsidR="00B34825" w:rsidRPr="00A06492" w:rsidRDefault="00B34825" w:rsidP="000725D5">
            <w:pPr>
              <w:rPr>
                <w:rFonts w:asciiTheme="majorHAnsi" w:hAnsiTheme="majorHAnsi" w:cstheme="majorHAnsi"/>
              </w:rPr>
            </w:pPr>
            <w:r w:rsidRPr="00B34825">
              <w:rPr>
                <w:rFonts w:asciiTheme="majorHAnsi" w:hAnsiTheme="majorHAnsi" w:cstheme="majorHAnsi"/>
                <w:sz w:val="18"/>
                <w:szCs w:val="18"/>
              </w:rPr>
              <w:t>Thrive Lead</w:t>
            </w:r>
          </w:p>
        </w:tc>
        <w:tc>
          <w:tcPr>
            <w:tcW w:w="7376" w:type="dxa"/>
          </w:tcPr>
          <w:p w14:paraId="4B5B6C5F" w14:textId="2FBC5123" w:rsidR="008E5F25" w:rsidRPr="008756EE" w:rsidRDefault="006374BC" w:rsidP="000725D5">
            <w:pPr>
              <w:rPr>
                <w:rFonts w:asciiTheme="majorHAnsi" w:hAnsiTheme="majorHAnsi" w:cstheme="majorHAnsi"/>
                <w:color w:val="70AD47" w:themeColor="accent6"/>
              </w:rPr>
            </w:pPr>
            <w:r w:rsidRPr="008756EE">
              <w:rPr>
                <w:rFonts w:asciiTheme="majorHAnsi" w:hAnsiTheme="majorHAnsi" w:cstheme="majorHAnsi"/>
                <w:color w:val="70AD47" w:themeColor="accent6"/>
              </w:rPr>
              <w:lastRenderedPageBreak/>
              <w:t>Happiness school continue to arrange events and initiatives based on feedback from staff surveys. E.g. quiz events, raffles, competitions</w:t>
            </w:r>
          </w:p>
          <w:p w14:paraId="02BDCDFE" w14:textId="77777777" w:rsidR="006374BC" w:rsidRDefault="006374BC" w:rsidP="000725D5">
            <w:pPr>
              <w:rPr>
                <w:rFonts w:asciiTheme="majorHAnsi" w:hAnsiTheme="majorHAnsi" w:cstheme="majorHAnsi"/>
              </w:rPr>
            </w:pPr>
          </w:p>
          <w:p w14:paraId="0D5950C8" w14:textId="017E3D37" w:rsidR="00A90417" w:rsidRPr="008756EE" w:rsidRDefault="00A90417" w:rsidP="00A90417">
            <w:pPr>
              <w:rPr>
                <w:rFonts w:asciiTheme="majorHAnsi" w:hAnsiTheme="majorHAnsi" w:cstheme="majorHAnsi"/>
                <w:color w:val="70AD47" w:themeColor="accent6"/>
              </w:rPr>
            </w:pPr>
            <w:r w:rsidRPr="008756EE">
              <w:rPr>
                <w:rFonts w:asciiTheme="majorHAnsi" w:hAnsiTheme="majorHAnsi" w:cstheme="majorHAnsi"/>
                <w:color w:val="70AD47" w:themeColor="accent6"/>
              </w:rPr>
              <w:t xml:space="preserve">Audited by RR Spring 2022. Measures taken – Directed hours confirmed. Staff meeting time reduced. </w:t>
            </w:r>
            <w:r w:rsidR="00E73399" w:rsidRPr="008756EE">
              <w:rPr>
                <w:rFonts w:asciiTheme="majorHAnsi" w:hAnsiTheme="majorHAnsi" w:cstheme="majorHAnsi"/>
                <w:color w:val="70AD47" w:themeColor="accent6"/>
              </w:rPr>
              <w:t>Unnecessary paperwork reduced. Paperwork streamlined to avoid duplication of work. Whole school diary of events and CPD in place to ensure effective planning time for staff.</w:t>
            </w:r>
          </w:p>
          <w:p w14:paraId="67AA6FB2" w14:textId="77777777" w:rsidR="00A90417" w:rsidRPr="008756EE" w:rsidRDefault="00A90417" w:rsidP="000725D5">
            <w:pPr>
              <w:rPr>
                <w:rFonts w:asciiTheme="majorHAnsi" w:hAnsiTheme="majorHAnsi" w:cstheme="majorHAnsi"/>
                <w:color w:val="ED7D31" w:themeColor="accent2"/>
              </w:rPr>
            </w:pPr>
            <w:r w:rsidRPr="008756EE">
              <w:rPr>
                <w:rFonts w:asciiTheme="majorHAnsi" w:hAnsiTheme="majorHAnsi" w:cstheme="majorHAnsi"/>
                <w:color w:val="ED7D31" w:themeColor="accent2"/>
              </w:rPr>
              <w:lastRenderedPageBreak/>
              <w:t xml:space="preserve">Half termly wellbeing newsletters and information on class Dojo for parents/carers signposting local support and services via Thriving Kirklees, local offer and </w:t>
            </w:r>
            <w:proofErr w:type="spellStart"/>
            <w:r w:rsidRPr="008756EE">
              <w:rPr>
                <w:rFonts w:asciiTheme="majorHAnsi" w:hAnsiTheme="majorHAnsi" w:cstheme="majorHAnsi"/>
                <w:color w:val="ED7D31" w:themeColor="accent2"/>
              </w:rPr>
              <w:t>Northorpe</w:t>
            </w:r>
            <w:proofErr w:type="spellEnd"/>
            <w:r w:rsidRPr="008756EE">
              <w:rPr>
                <w:rFonts w:asciiTheme="majorHAnsi" w:hAnsiTheme="majorHAnsi" w:cstheme="majorHAnsi"/>
                <w:color w:val="ED7D31" w:themeColor="accent2"/>
              </w:rPr>
              <w:t xml:space="preserve"> Hall have </w:t>
            </w:r>
            <w:proofErr w:type="gramStart"/>
            <w:r w:rsidRPr="008756EE">
              <w:rPr>
                <w:rFonts w:asciiTheme="majorHAnsi" w:hAnsiTheme="majorHAnsi" w:cstheme="majorHAnsi"/>
                <w:color w:val="ED7D31" w:themeColor="accent2"/>
              </w:rPr>
              <w:t>been well received</w:t>
            </w:r>
            <w:proofErr w:type="gramEnd"/>
            <w:r w:rsidRPr="008756EE">
              <w:rPr>
                <w:rFonts w:asciiTheme="majorHAnsi" w:hAnsiTheme="majorHAnsi" w:cstheme="majorHAnsi"/>
                <w:color w:val="ED7D31" w:themeColor="accent2"/>
              </w:rPr>
              <w:t xml:space="preserve">. Parent/carer MHST workshops and drop-in sessions focusing on children and YP mental health, how to maintain positive emotional wellbeing, positive communication and attachment, self-esteem, supporting sleep, the impact of digital age on wellbeing, teenage brain, supporting anxiety, </w:t>
            </w:r>
            <w:proofErr w:type="spellStart"/>
            <w:r w:rsidRPr="008756EE">
              <w:rPr>
                <w:rFonts w:asciiTheme="majorHAnsi" w:hAnsiTheme="majorHAnsi" w:cstheme="majorHAnsi"/>
                <w:color w:val="ED7D31" w:themeColor="accent2"/>
              </w:rPr>
              <w:t>behaivour</w:t>
            </w:r>
            <w:proofErr w:type="spellEnd"/>
            <w:r w:rsidRPr="008756EE">
              <w:rPr>
                <w:rFonts w:asciiTheme="majorHAnsi" w:hAnsiTheme="majorHAnsi" w:cstheme="majorHAnsi"/>
                <w:color w:val="ED7D31" w:themeColor="accent2"/>
              </w:rPr>
              <w:t xml:space="preserve"> as communication, loss and grief, self-ham, self-care, have been well attended. Themed Assemblies, DDD such as Hello Yellow (Young Minds) Dress to express (Place to Be) has raised awareness. Topics covered in the PSHCE curriculum have raised pupil awareness of signs to look </w:t>
            </w:r>
            <w:proofErr w:type="spellStart"/>
            <w:proofErr w:type="gramStart"/>
            <w:r w:rsidRPr="008756EE">
              <w:rPr>
                <w:rFonts w:asciiTheme="majorHAnsi" w:hAnsiTheme="majorHAnsi" w:cstheme="majorHAnsi"/>
                <w:color w:val="ED7D31" w:themeColor="accent2"/>
              </w:rPr>
              <w:t>our</w:t>
            </w:r>
            <w:proofErr w:type="spellEnd"/>
            <w:proofErr w:type="gramEnd"/>
            <w:r w:rsidRPr="008756EE">
              <w:rPr>
                <w:rFonts w:asciiTheme="majorHAnsi" w:hAnsiTheme="majorHAnsi" w:cstheme="majorHAnsi"/>
                <w:color w:val="ED7D31" w:themeColor="accent2"/>
              </w:rPr>
              <w:t xml:space="preserve"> for related to MH, ways to look after own wellbeing and how to seek help in and out of school.  Posters displayed around school signpost local support agencies for pupils and staff. The stigma attached to discussing Mental Health issues has </w:t>
            </w:r>
            <w:proofErr w:type="gramStart"/>
            <w:r w:rsidRPr="008756EE">
              <w:rPr>
                <w:rFonts w:asciiTheme="majorHAnsi" w:hAnsiTheme="majorHAnsi" w:cstheme="majorHAnsi"/>
                <w:color w:val="ED7D31" w:themeColor="accent2"/>
              </w:rPr>
              <w:t>been reduced</w:t>
            </w:r>
            <w:proofErr w:type="gramEnd"/>
            <w:r w:rsidRPr="008756EE">
              <w:rPr>
                <w:rFonts w:asciiTheme="majorHAnsi" w:hAnsiTheme="majorHAnsi" w:cstheme="majorHAnsi"/>
                <w:color w:val="ED7D31" w:themeColor="accent2"/>
              </w:rPr>
              <w:t>.</w:t>
            </w:r>
          </w:p>
          <w:p w14:paraId="653D00D2" w14:textId="77777777" w:rsidR="00A90417" w:rsidRDefault="00A90417" w:rsidP="000725D5">
            <w:pPr>
              <w:rPr>
                <w:rFonts w:asciiTheme="majorHAnsi" w:hAnsiTheme="majorHAnsi" w:cstheme="majorHAnsi"/>
              </w:rPr>
            </w:pPr>
          </w:p>
          <w:p w14:paraId="30E1B9B0" w14:textId="0B60FBEC" w:rsidR="00A90417" w:rsidRPr="008756EE" w:rsidRDefault="00A90417" w:rsidP="00A90417">
            <w:pPr>
              <w:jc w:val="both"/>
              <w:rPr>
                <w:rFonts w:asciiTheme="majorHAnsi" w:hAnsiTheme="majorHAnsi" w:cstheme="majorHAnsi"/>
                <w:color w:val="70AD47" w:themeColor="accent6"/>
              </w:rPr>
            </w:pPr>
            <w:r w:rsidRPr="008756EE">
              <w:rPr>
                <w:rFonts w:asciiTheme="majorHAnsi" w:hAnsiTheme="majorHAnsi" w:cstheme="majorHAnsi"/>
                <w:color w:val="70AD47" w:themeColor="accent6"/>
              </w:rPr>
              <w:t xml:space="preserve">During this academic </w:t>
            </w:r>
            <w:proofErr w:type="gramStart"/>
            <w:r w:rsidRPr="008756EE">
              <w:rPr>
                <w:rFonts w:asciiTheme="majorHAnsi" w:hAnsiTheme="majorHAnsi" w:cstheme="majorHAnsi"/>
                <w:color w:val="70AD47" w:themeColor="accent6"/>
              </w:rPr>
              <w:t>year</w:t>
            </w:r>
            <w:proofErr w:type="gramEnd"/>
            <w:r w:rsidRPr="008756EE">
              <w:rPr>
                <w:rFonts w:asciiTheme="majorHAnsi" w:hAnsiTheme="majorHAnsi" w:cstheme="majorHAnsi"/>
                <w:color w:val="70AD47" w:themeColor="accent6"/>
              </w:rPr>
              <w:t xml:space="preserve"> our 3 ELSA’s have successfully completed CPD supervision sessions with the EP and retained ELSA status. New strategies used to support pupils referred for ELSA </w:t>
            </w:r>
            <w:proofErr w:type="gramStart"/>
            <w:r w:rsidRPr="008756EE">
              <w:rPr>
                <w:rFonts w:asciiTheme="majorHAnsi" w:hAnsiTheme="majorHAnsi" w:cstheme="majorHAnsi"/>
                <w:color w:val="70AD47" w:themeColor="accent6"/>
              </w:rPr>
              <w:t>are embedded</w:t>
            </w:r>
            <w:proofErr w:type="gramEnd"/>
            <w:r w:rsidRPr="008756EE">
              <w:rPr>
                <w:rFonts w:asciiTheme="majorHAnsi" w:hAnsiTheme="majorHAnsi" w:cstheme="majorHAnsi"/>
                <w:color w:val="70AD47" w:themeColor="accent6"/>
              </w:rPr>
              <w:t xml:space="preserve"> in tailored small group or 1-1 sessions. The impact of this can be seen with pupils able to express their emotions better using various communication methods evidenced via Holistic targets</w:t>
            </w:r>
            <w:proofErr w:type="gramStart"/>
            <w:r w:rsidRPr="008756EE">
              <w:rPr>
                <w:rFonts w:asciiTheme="majorHAnsi" w:hAnsiTheme="majorHAnsi" w:cstheme="majorHAnsi"/>
                <w:color w:val="70AD47" w:themeColor="accent6"/>
              </w:rPr>
              <w:t xml:space="preserve">.  </w:t>
            </w:r>
            <w:proofErr w:type="gramEnd"/>
            <w:r w:rsidRPr="008756EE">
              <w:rPr>
                <w:rFonts w:asciiTheme="majorHAnsi" w:hAnsiTheme="majorHAnsi" w:cstheme="majorHAnsi"/>
                <w:color w:val="70AD47" w:themeColor="accent6"/>
              </w:rPr>
              <w:t xml:space="preserve">The PSHCE curriculum </w:t>
            </w:r>
            <w:proofErr w:type="gramStart"/>
            <w:r w:rsidRPr="008756EE">
              <w:rPr>
                <w:rFonts w:asciiTheme="majorHAnsi" w:hAnsiTheme="majorHAnsi" w:cstheme="majorHAnsi"/>
                <w:color w:val="70AD47" w:themeColor="accent6"/>
              </w:rPr>
              <w:t>is constantly reviewed</w:t>
            </w:r>
            <w:proofErr w:type="gramEnd"/>
            <w:r w:rsidRPr="008756EE">
              <w:rPr>
                <w:rFonts w:asciiTheme="majorHAnsi" w:hAnsiTheme="majorHAnsi" w:cstheme="majorHAnsi"/>
                <w:color w:val="70AD47" w:themeColor="accent6"/>
              </w:rPr>
              <w:t xml:space="preserve"> with the most up to date resources from the PSHE Association and be happy hub used </w:t>
            </w:r>
            <w:r w:rsidR="003E0163" w:rsidRPr="008756EE">
              <w:rPr>
                <w:rFonts w:asciiTheme="majorHAnsi" w:hAnsiTheme="majorHAnsi" w:cstheme="majorHAnsi"/>
                <w:color w:val="70AD47" w:themeColor="accent6"/>
              </w:rPr>
              <w:pgNum/>
            </w:r>
            <w:proofErr w:type="spellStart"/>
            <w:r w:rsidR="003E0163" w:rsidRPr="008756EE">
              <w:rPr>
                <w:rFonts w:asciiTheme="majorHAnsi" w:hAnsiTheme="majorHAnsi" w:cstheme="majorHAnsi"/>
                <w:color w:val="70AD47" w:themeColor="accent6"/>
              </w:rPr>
              <w:t>upport</w:t>
            </w:r>
            <w:r w:rsidRPr="008756EE">
              <w:rPr>
                <w:rFonts w:asciiTheme="majorHAnsi" w:hAnsiTheme="majorHAnsi" w:cstheme="majorHAnsi"/>
                <w:color w:val="70AD47" w:themeColor="accent6"/>
              </w:rPr>
              <w:t>t</w:t>
            </w:r>
            <w:proofErr w:type="spellEnd"/>
            <w:r w:rsidRPr="008756EE">
              <w:rPr>
                <w:rFonts w:asciiTheme="majorHAnsi" w:hAnsiTheme="majorHAnsi" w:cstheme="majorHAnsi"/>
                <w:color w:val="70AD47" w:themeColor="accent6"/>
              </w:rPr>
              <w:t xml:space="preserve"> delivery of MH and wellbeing lessons. Half termly newsletters promote good mental health tips e.g., sleep, healthy eating, mindfulness, self-care.</w:t>
            </w:r>
          </w:p>
          <w:p w14:paraId="49010EAE" w14:textId="77777777" w:rsidR="004B6419" w:rsidRPr="00A90417" w:rsidRDefault="004B6419" w:rsidP="00A90417">
            <w:pPr>
              <w:jc w:val="both"/>
              <w:rPr>
                <w:rFonts w:asciiTheme="majorHAnsi" w:hAnsiTheme="majorHAnsi" w:cstheme="majorHAnsi"/>
                <w:color w:val="FFC000"/>
              </w:rPr>
            </w:pPr>
          </w:p>
          <w:p w14:paraId="2B67B6CC" w14:textId="77777777" w:rsidR="00A90417" w:rsidRPr="008756EE" w:rsidRDefault="00A90417" w:rsidP="000725D5">
            <w:pPr>
              <w:rPr>
                <w:rFonts w:asciiTheme="majorHAnsi" w:hAnsiTheme="majorHAnsi" w:cstheme="majorHAnsi"/>
                <w:color w:val="70AD47" w:themeColor="accent6"/>
              </w:rPr>
            </w:pPr>
            <w:r w:rsidRPr="008756EE">
              <w:rPr>
                <w:rFonts w:asciiTheme="majorHAnsi" w:hAnsiTheme="majorHAnsi" w:cstheme="majorHAnsi"/>
                <w:color w:val="70AD47" w:themeColor="accent6"/>
              </w:rPr>
              <w:t>CPD undertaken by all staff to develop skills and expertise to deliver yoga as well as embed this practice in their own lives as a tool to support their own wellbeing</w:t>
            </w:r>
            <w:proofErr w:type="gramStart"/>
            <w:r w:rsidRPr="008756EE">
              <w:rPr>
                <w:rFonts w:asciiTheme="majorHAnsi" w:hAnsiTheme="majorHAnsi" w:cstheme="majorHAnsi"/>
                <w:color w:val="70AD47" w:themeColor="accent6"/>
              </w:rPr>
              <w:t xml:space="preserve">.  </w:t>
            </w:r>
            <w:proofErr w:type="gramEnd"/>
            <w:r w:rsidRPr="008756EE">
              <w:rPr>
                <w:rFonts w:asciiTheme="majorHAnsi" w:hAnsiTheme="majorHAnsi" w:cstheme="majorHAnsi"/>
                <w:color w:val="70AD47" w:themeColor="accent6"/>
              </w:rPr>
              <w:t>Half termly newsletters with top tips to support mental health and wellbeing as well as signposting local support services</w:t>
            </w:r>
            <w:proofErr w:type="gramStart"/>
            <w:r w:rsidRPr="008756EE">
              <w:rPr>
                <w:rFonts w:asciiTheme="majorHAnsi" w:hAnsiTheme="majorHAnsi" w:cstheme="majorHAnsi"/>
                <w:color w:val="70AD47" w:themeColor="accent6"/>
              </w:rPr>
              <w:t xml:space="preserve">.  </w:t>
            </w:r>
            <w:proofErr w:type="gramEnd"/>
            <w:r w:rsidRPr="008756EE">
              <w:rPr>
                <w:rFonts w:asciiTheme="majorHAnsi" w:hAnsiTheme="majorHAnsi" w:cstheme="majorHAnsi"/>
                <w:color w:val="70AD47" w:themeColor="accent6"/>
              </w:rPr>
              <w:t xml:space="preserve">All staff have had Growth mindset training. Staff have access to Care First package and can self-refer. The weekly breakfast provided by SLT is well attended as are happiness, wellbeing </w:t>
            </w:r>
            <w:r w:rsidRPr="008756EE">
              <w:rPr>
                <w:rFonts w:asciiTheme="majorHAnsi" w:hAnsiTheme="majorHAnsi" w:cstheme="majorHAnsi"/>
                <w:color w:val="70AD47" w:themeColor="accent6"/>
              </w:rPr>
              <w:lastRenderedPageBreak/>
              <w:t xml:space="preserve">e.g., Zumba and social events e.g., quizzes, </w:t>
            </w:r>
            <w:proofErr w:type="gramStart"/>
            <w:r w:rsidRPr="008756EE">
              <w:rPr>
                <w:rFonts w:asciiTheme="majorHAnsi" w:hAnsiTheme="majorHAnsi" w:cstheme="majorHAnsi"/>
                <w:color w:val="70AD47" w:themeColor="accent6"/>
              </w:rPr>
              <w:t>Christmas</w:t>
            </w:r>
            <w:proofErr w:type="gramEnd"/>
            <w:r w:rsidRPr="008756EE">
              <w:rPr>
                <w:rFonts w:asciiTheme="majorHAnsi" w:hAnsiTheme="majorHAnsi" w:cstheme="majorHAnsi"/>
                <w:color w:val="70AD47" w:themeColor="accent6"/>
              </w:rPr>
              <w:t xml:space="preserve"> and summer party. Members of SLT have access to professional coaching sessions.</w:t>
            </w:r>
          </w:p>
          <w:p w14:paraId="56AB9A3D" w14:textId="77777777" w:rsidR="00A90417" w:rsidRDefault="00A90417" w:rsidP="000725D5">
            <w:pPr>
              <w:rPr>
                <w:rFonts w:asciiTheme="majorHAnsi" w:hAnsiTheme="majorHAnsi" w:cstheme="majorHAnsi"/>
              </w:rPr>
            </w:pPr>
          </w:p>
          <w:p w14:paraId="1E27FD46" w14:textId="77777777" w:rsidR="00A90417" w:rsidRPr="008756EE" w:rsidRDefault="00E73399" w:rsidP="000725D5">
            <w:pPr>
              <w:rPr>
                <w:rFonts w:asciiTheme="majorHAnsi" w:hAnsiTheme="majorHAnsi" w:cstheme="majorHAnsi"/>
                <w:color w:val="70AD47" w:themeColor="accent6"/>
              </w:rPr>
            </w:pPr>
            <w:r w:rsidRPr="008756EE">
              <w:rPr>
                <w:rFonts w:asciiTheme="majorHAnsi" w:hAnsiTheme="majorHAnsi" w:cstheme="majorHAnsi"/>
                <w:color w:val="70AD47" w:themeColor="accent6"/>
              </w:rPr>
              <w:t xml:space="preserve">Daily Thrive time sessions with activities such as mindfulness, Yoga, Lego therapy, sensory play has had a positive impact with </w:t>
            </w:r>
            <w:proofErr w:type="gramStart"/>
            <w:r w:rsidRPr="008756EE">
              <w:rPr>
                <w:rFonts w:asciiTheme="majorHAnsi" w:hAnsiTheme="majorHAnsi" w:cstheme="majorHAnsi"/>
                <w:color w:val="70AD47" w:themeColor="accent6"/>
              </w:rPr>
              <w:t>pupils</w:t>
            </w:r>
            <w:proofErr w:type="gramEnd"/>
            <w:r w:rsidRPr="008756EE">
              <w:rPr>
                <w:rFonts w:asciiTheme="majorHAnsi" w:hAnsiTheme="majorHAnsi" w:cstheme="majorHAnsi"/>
                <w:color w:val="70AD47" w:themeColor="accent6"/>
              </w:rPr>
              <w:t xml:space="preserve"> calm and ready to learn for the afternoon sessions evidenced in lesson observations and a reduction in afternoon CPOM’s. RSP’s have been effective with a more consistent approach to support pupils to reach </w:t>
            </w:r>
            <w:proofErr w:type="spellStart"/>
            <w:r w:rsidRPr="008756EE">
              <w:rPr>
                <w:rFonts w:asciiTheme="majorHAnsi" w:hAnsiTheme="majorHAnsi" w:cstheme="majorHAnsi"/>
                <w:color w:val="70AD47" w:themeColor="accent6"/>
              </w:rPr>
              <w:t>reach</w:t>
            </w:r>
            <w:proofErr w:type="spellEnd"/>
            <w:r w:rsidRPr="008756EE">
              <w:rPr>
                <w:rFonts w:asciiTheme="majorHAnsi" w:hAnsiTheme="majorHAnsi" w:cstheme="majorHAnsi"/>
                <w:color w:val="70AD47" w:themeColor="accent6"/>
              </w:rPr>
              <w:t xml:space="preserve"> calm when dysregulated resulting in a reduction of pupils reaching crisis. Structured ELSA sessions have had a positive impact with pupils interacting more successfully with others, demonstrating appropriate behaviours to access learning, showing greater </w:t>
            </w:r>
            <w:proofErr w:type="gramStart"/>
            <w:r w:rsidRPr="008756EE">
              <w:rPr>
                <w:rFonts w:asciiTheme="majorHAnsi" w:hAnsiTheme="majorHAnsi" w:cstheme="majorHAnsi"/>
                <w:color w:val="70AD47" w:themeColor="accent6"/>
              </w:rPr>
              <w:t>self-awareness</w:t>
            </w:r>
            <w:proofErr w:type="gramEnd"/>
            <w:r w:rsidRPr="008756EE">
              <w:rPr>
                <w:rFonts w:asciiTheme="majorHAnsi" w:hAnsiTheme="majorHAnsi" w:cstheme="majorHAnsi"/>
                <w:color w:val="70AD47" w:themeColor="accent6"/>
              </w:rPr>
              <w:t xml:space="preserve"> and having increased self-esteem evidenced by pupils achieving SEMH holistic targets. Breakfast club to be trialled in June 2023 based on research and evidence that this has positive effects on cognitive function regarding attention, memory and reaction time with pupils settled, more engaged in learning, more positive and happy mood.</w:t>
            </w:r>
          </w:p>
          <w:p w14:paraId="2ED442F9" w14:textId="77777777" w:rsidR="00B23437" w:rsidRDefault="00B23437" w:rsidP="000725D5">
            <w:pPr>
              <w:rPr>
                <w:rFonts w:asciiTheme="majorHAnsi" w:hAnsiTheme="majorHAnsi" w:cstheme="majorHAnsi"/>
              </w:rPr>
            </w:pPr>
          </w:p>
          <w:p w14:paraId="24401CAF" w14:textId="77777777" w:rsidR="00B23437" w:rsidRDefault="00B23437" w:rsidP="000725D5">
            <w:pPr>
              <w:rPr>
                <w:rFonts w:asciiTheme="majorHAnsi" w:hAnsiTheme="majorHAnsi" w:cstheme="majorHAnsi"/>
              </w:rPr>
            </w:pPr>
          </w:p>
          <w:p w14:paraId="07B5AD29" w14:textId="77777777" w:rsidR="00E73399" w:rsidRPr="008756EE" w:rsidRDefault="00E73399" w:rsidP="000725D5">
            <w:pPr>
              <w:rPr>
                <w:rFonts w:asciiTheme="majorHAnsi" w:hAnsiTheme="majorHAnsi" w:cstheme="majorHAnsi"/>
                <w:color w:val="70AD47" w:themeColor="accent6"/>
              </w:rPr>
            </w:pPr>
            <w:r w:rsidRPr="008756EE">
              <w:rPr>
                <w:rFonts w:asciiTheme="majorHAnsi" w:hAnsiTheme="majorHAnsi" w:cstheme="majorHAnsi"/>
                <w:color w:val="70AD47" w:themeColor="accent6"/>
              </w:rPr>
              <w:t>Classrooms have calm safe spaces where pupils can retreat should they require time out for self-regulation. During Thrive time staff use areas in their classrooms, dining hall or gym for Yoga</w:t>
            </w:r>
            <w:proofErr w:type="gramStart"/>
            <w:r w:rsidRPr="008756EE">
              <w:rPr>
                <w:rFonts w:asciiTheme="majorHAnsi" w:hAnsiTheme="majorHAnsi" w:cstheme="majorHAnsi"/>
                <w:color w:val="70AD47" w:themeColor="accent6"/>
              </w:rPr>
              <w:t xml:space="preserve">.  </w:t>
            </w:r>
            <w:proofErr w:type="gramEnd"/>
            <w:r w:rsidRPr="008756EE">
              <w:rPr>
                <w:rFonts w:asciiTheme="majorHAnsi" w:hAnsiTheme="majorHAnsi" w:cstheme="majorHAnsi"/>
                <w:color w:val="70AD47" w:themeColor="accent6"/>
              </w:rPr>
              <w:t xml:space="preserve">The allotment has become a popular outside space where pupils </w:t>
            </w:r>
            <w:proofErr w:type="gramStart"/>
            <w:r w:rsidRPr="008756EE">
              <w:rPr>
                <w:rFonts w:asciiTheme="majorHAnsi" w:hAnsiTheme="majorHAnsi" w:cstheme="majorHAnsi"/>
                <w:color w:val="70AD47" w:themeColor="accent6"/>
              </w:rPr>
              <w:t>are encouraged</w:t>
            </w:r>
            <w:proofErr w:type="gramEnd"/>
            <w:r w:rsidRPr="008756EE">
              <w:rPr>
                <w:rFonts w:asciiTheme="majorHAnsi" w:hAnsiTheme="majorHAnsi" w:cstheme="majorHAnsi"/>
                <w:color w:val="70AD47" w:themeColor="accent6"/>
              </w:rPr>
              <w:t xml:space="preserve"> to use their senses to practice mindfulness.</w:t>
            </w:r>
          </w:p>
          <w:p w14:paraId="7FEE0955" w14:textId="77777777" w:rsidR="00E73399" w:rsidRDefault="00E73399" w:rsidP="000725D5">
            <w:pPr>
              <w:rPr>
                <w:rFonts w:asciiTheme="majorHAnsi" w:hAnsiTheme="majorHAnsi" w:cstheme="majorHAnsi"/>
              </w:rPr>
            </w:pPr>
          </w:p>
          <w:p w14:paraId="2BF32684" w14:textId="043E18B7" w:rsidR="00E73399" w:rsidRPr="002A7BE0" w:rsidRDefault="002A7BE0" w:rsidP="000725D5">
            <w:pPr>
              <w:rPr>
                <w:rFonts w:asciiTheme="majorHAnsi" w:hAnsiTheme="majorHAnsi" w:cstheme="majorHAnsi"/>
                <w:color w:val="ED7D31" w:themeColor="accent2"/>
              </w:rPr>
            </w:pPr>
            <w:r w:rsidRPr="002A7BE0">
              <w:rPr>
                <w:rFonts w:asciiTheme="majorHAnsi" w:hAnsiTheme="majorHAnsi" w:cstheme="majorHAnsi"/>
                <w:color w:val="ED7D31" w:themeColor="accent2"/>
              </w:rPr>
              <w:t>Reading cabin Sep 24</w:t>
            </w:r>
          </w:p>
          <w:p w14:paraId="53F42B79" w14:textId="77777777" w:rsidR="00B23437" w:rsidRDefault="00B23437" w:rsidP="000725D5">
            <w:pPr>
              <w:rPr>
                <w:rFonts w:asciiTheme="majorHAnsi" w:hAnsiTheme="majorHAnsi" w:cstheme="majorHAnsi"/>
              </w:rPr>
            </w:pPr>
          </w:p>
          <w:p w14:paraId="525FB311" w14:textId="77777777" w:rsidR="00B23437" w:rsidRDefault="00B23437" w:rsidP="000725D5">
            <w:pPr>
              <w:rPr>
                <w:rFonts w:asciiTheme="majorHAnsi" w:hAnsiTheme="majorHAnsi" w:cstheme="majorHAnsi"/>
              </w:rPr>
            </w:pPr>
          </w:p>
          <w:p w14:paraId="394B01B3" w14:textId="59349C5E" w:rsidR="00E73399" w:rsidRPr="00A06492" w:rsidRDefault="00E73399" w:rsidP="000725D5">
            <w:pPr>
              <w:rPr>
                <w:rFonts w:asciiTheme="majorHAnsi" w:hAnsiTheme="majorHAnsi" w:cstheme="majorHAnsi"/>
              </w:rPr>
            </w:pPr>
            <w:r w:rsidRPr="002A7BE0">
              <w:rPr>
                <w:rFonts w:asciiTheme="majorHAnsi" w:hAnsiTheme="majorHAnsi" w:cstheme="majorHAnsi"/>
                <w:color w:val="70AD47" w:themeColor="accent6"/>
              </w:rPr>
              <w:t xml:space="preserve">All staff received training to deliver Yoga. Effective practice has </w:t>
            </w:r>
            <w:proofErr w:type="gramStart"/>
            <w:r w:rsidRPr="002A7BE0">
              <w:rPr>
                <w:rFonts w:asciiTheme="majorHAnsi" w:hAnsiTheme="majorHAnsi" w:cstheme="majorHAnsi"/>
                <w:color w:val="70AD47" w:themeColor="accent6"/>
              </w:rPr>
              <w:t>been evidenced</w:t>
            </w:r>
            <w:proofErr w:type="gramEnd"/>
            <w:r w:rsidRPr="002A7BE0">
              <w:rPr>
                <w:rFonts w:asciiTheme="majorHAnsi" w:hAnsiTheme="majorHAnsi" w:cstheme="majorHAnsi"/>
                <w:color w:val="70AD47" w:themeColor="accent6"/>
              </w:rPr>
              <w:t xml:space="preserve"> during lesson observations in ‘Thrive Time’ with pupils engaging well in yoga sessions. Refresher training and </w:t>
            </w:r>
            <w:proofErr w:type="gramStart"/>
            <w:r w:rsidRPr="002A7BE0">
              <w:rPr>
                <w:rFonts w:asciiTheme="majorHAnsi" w:hAnsiTheme="majorHAnsi" w:cstheme="majorHAnsi"/>
                <w:color w:val="70AD47" w:themeColor="accent6"/>
              </w:rPr>
              <w:t>new staff</w:t>
            </w:r>
            <w:proofErr w:type="gramEnd"/>
            <w:r w:rsidRPr="002A7BE0">
              <w:rPr>
                <w:rFonts w:asciiTheme="majorHAnsi" w:hAnsiTheme="majorHAnsi" w:cstheme="majorHAnsi"/>
                <w:color w:val="70AD47" w:themeColor="accent6"/>
              </w:rPr>
              <w:t xml:space="preserve"> induction on the referral process for ELSA, Draw and talk interventions has seen staff making referrals as appropriate for pupils. CPOM monitoring has identified pupils requiring external support with </w:t>
            </w:r>
            <w:r w:rsidRPr="002A7BE0">
              <w:rPr>
                <w:rFonts w:asciiTheme="majorHAnsi" w:hAnsiTheme="majorHAnsi" w:cstheme="majorHAnsi"/>
                <w:color w:val="70AD47" w:themeColor="accent6"/>
              </w:rPr>
              <w:lastRenderedPageBreak/>
              <w:t>referrals made to EP, OT, Early Help, CAMHS. Parent carer workshops facilitated by MHST PCW have ensured a consistent approach with strategies in school/at home.</w:t>
            </w:r>
          </w:p>
        </w:tc>
      </w:tr>
    </w:tbl>
    <w:p w14:paraId="7D4707EB" w14:textId="77777777" w:rsidR="00A71DF9" w:rsidRPr="00A06492" w:rsidRDefault="00A71DF9"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02D8DD1D" w14:textId="77777777" w:rsidTr="000725D5">
        <w:trPr>
          <w:jc w:val="center"/>
        </w:trPr>
        <w:tc>
          <w:tcPr>
            <w:tcW w:w="15735" w:type="dxa"/>
            <w:gridSpan w:val="3"/>
            <w:shd w:val="clear" w:color="auto" w:fill="auto"/>
          </w:tcPr>
          <w:p w14:paraId="6359B09A" w14:textId="2980C764" w:rsidR="009A4015" w:rsidRPr="00A06492" w:rsidRDefault="00AC3181" w:rsidP="00AC3181">
            <w:pPr>
              <w:tabs>
                <w:tab w:val="left" w:pos="720"/>
              </w:tabs>
              <w:rPr>
                <w:rFonts w:asciiTheme="majorHAnsi" w:hAnsiTheme="majorHAnsi" w:cstheme="majorHAnsi"/>
              </w:rPr>
            </w:pPr>
            <w:r w:rsidRPr="00A06492">
              <w:rPr>
                <w:rFonts w:asciiTheme="majorHAnsi" w:hAnsiTheme="majorHAnsi" w:cstheme="majorHAnsi"/>
              </w:rPr>
              <w:t>2</w:t>
            </w:r>
            <w:r w:rsidR="009A4015" w:rsidRPr="00A06492">
              <w:rPr>
                <w:rFonts w:asciiTheme="majorHAnsi" w:hAnsiTheme="majorHAnsi" w:cstheme="majorHAnsi"/>
              </w:rPr>
              <w:t xml:space="preserve">.2 </w:t>
            </w:r>
            <w:r w:rsidRPr="00A06492">
              <w:rPr>
                <w:rFonts w:asciiTheme="majorHAnsi" w:hAnsiTheme="majorHAnsi" w:cstheme="majorHAnsi"/>
              </w:rPr>
              <w:t xml:space="preserve">To support parental involvement with their child’s learning </w:t>
            </w:r>
          </w:p>
        </w:tc>
      </w:tr>
      <w:tr w:rsidR="00A06492" w:rsidRPr="00A06492" w14:paraId="3D778670" w14:textId="77777777" w:rsidTr="00846B05">
        <w:trPr>
          <w:jc w:val="center"/>
        </w:trPr>
        <w:tc>
          <w:tcPr>
            <w:tcW w:w="7650" w:type="dxa"/>
          </w:tcPr>
          <w:p w14:paraId="6CD05E91" w14:textId="52C0A8B8" w:rsidR="00261A05" w:rsidRPr="009F746F" w:rsidRDefault="0019448E" w:rsidP="00261A05">
            <w:pPr>
              <w:rPr>
                <w:rFonts w:asciiTheme="majorHAnsi" w:hAnsiTheme="majorHAnsi" w:cstheme="majorHAnsi"/>
                <w:color w:val="70AD47" w:themeColor="accent6"/>
              </w:rPr>
            </w:pPr>
            <w:r w:rsidRPr="009F746F">
              <w:rPr>
                <w:rFonts w:asciiTheme="majorHAnsi" w:hAnsiTheme="majorHAnsi" w:cstheme="majorHAnsi"/>
                <w:color w:val="70AD47" w:themeColor="accent6"/>
              </w:rPr>
              <w:t>D</w:t>
            </w:r>
            <w:r w:rsidR="00261A05" w:rsidRPr="009F746F">
              <w:rPr>
                <w:rFonts w:asciiTheme="majorHAnsi" w:hAnsiTheme="majorHAnsi" w:cstheme="majorHAnsi"/>
                <w:color w:val="70AD47" w:themeColor="accent6"/>
              </w:rPr>
              <w:t xml:space="preserve">evelop family/school </w:t>
            </w:r>
            <w:proofErr w:type="gramStart"/>
            <w:r w:rsidR="00261A05" w:rsidRPr="009F746F">
              <w:rPr>
                <w:rFonts w:asciiTheme="majorHAnsi" w:hAnsiTheme="majorHAnsi" w:cstheme="majorHAnsi"/>
                <w:color w:val="70AD47" w:themeColor="accent6"/>
              </w:rPr>
              <w:t>partnerships</w:t>
            </w:r>
            <w:proofErr w:type="gramEnd"/>
            <w:r w:rsidR="00261A05" w:rsidRPr="009F746F">
              <w:rPr>
                <w:rFonts w:asciiTheme="majorHAnsi" w:hAnsiTheme="majorHAnsi" w:cstheme="majorHAnsi"/>
                <w:color w:val="70AD47" w:themeColor="accent6"/>
              </w:rPr>
              <w:t xml:space="preserve"> </w:t>
            </w:r>
          </w:p>
          <w:p w14:paraId="32945DF9" w14:textId="77777777" w:rsidR="006374BC" w:rsidRDefault="006374BC" w:rsidP="00261A05">
            <w:pPr>
              <w:rPr>
                <w:rFonts w:asciiTheme="majorHAnsi" w:hAnsiTheme="majorHAnsi" w:cstheme="majorHAnsi"/>
              </w:rPr>
            </w:pPr>
          </w:p>
          <w:p w14:paraId="677291B4" w14:textId="77777777" w:rsidR="006374BC" w:rsidRDefault="006374BC" w:rsidP="00261A05">
            <w:pPr>
              <w:rPr>
                <w:rFonts w:asciiTheme="majorHAnsi" w:hAnsiTheme="majorHAnsi" w:cstheme="majorHAnsi"/>
              </w:rPr>
            </w:pPr>
          </w:p>
          <w:p w14:paraId="5F6A22E5" w14:textId="77777777" w:rsidR="006374BC" w:rsidRDefault="006374BC" w:rsidP="00261A05">
            <w:pPr>
              <w:rPr>
                <w:rFonts w:asciiTheme="majorHAnsi" w:hAnsiTheme="majorHAnsi" w:cstheme="majorHAnsi"/>
              </w:rPr>
            </w:pPr>
          </w:p>
          <w:p w14:paraId="66859D7C" w14:textId="379B504E" w:rsidR="00F46BCA" w:rsidRPr="00000196" w:rsidRDefault="006374BC" w:rsidP="00261A05">
            <w:pPr>
              <w:rPr>
                <w:rFonts w:asciiTheme="majorHAnsi" w:hAnsiTheme="majorHAnsi" w:cstheme="majorHAnsi"/>
                <w:color w:val="70AD47" w:themeColor="accent6"/>
              </w:rPr>
            </w:pPr>
            <w:r w:rsidRPr="00000196">
              <w:rPr>
                <w:rFonts w:asciiTheme="majorHAnsi" w:hAnsiTheme="majorHAnsi" w:cstheme="majorHAnsi"/>
                <w:color w:val="70AD47" w:themeColor="accent6"/>
              </w:rPr>
              <w:t>Further enhance the use of technology to enable parents to send information into school; as well as receiving information.</w:t>
            </w:r>
          </w:p>
          <w:p w14:paraId="6845FF8C" w14:textId="77777777" w:rsidR="00F46BCA" w:rsidRDefault="00F46BCA" w:rsidP="00261A05">
            <w:pPr>
              <w:rPr>
                <w:rFonts w:asciiTheme="majorHAnsi" w:hAnsiTheme="majorHAnsi" w:cstheme="majorHAnsi"/>
              </w:rPr>
            </w:pPr>
          </w:p>
          <w:p w14:paraId="45FC1B15" w14:textId="77777777" w:rsidR="001425A9" w:rsidRDefault="001425A9" w:rsidP="00F46BCA">
            <w:pPr>
              <w:rPr>
                <w:rFonts w:asciiTheme="majorHAnsi" w:hAnsiTheme="majorHAnsi" w:cstheme="majorHAnsi"/>
              </w:rPr>
            </w:pPr>
          </w:p>
          <w:p w14:paraId="7FA7ACDB" w14:textId="040EC72F" w:rsidR="00F46BCA" w:rsidRPr="00B358E4" w:rsidRDefault="00F46BCA" w:rsidP="00F46BCA">
            <w:pPr>
              <w:rPr>
                <w:rFonts w:asciiTheme="majorHAnsi" w:hAnsiTheme="majorHAnsi" w:cstheme="majorHAnsi"/>
                <w:color w:val="70AD47" w:themeColor="accent6"/>
              </w:rPr>
            </w:pPr>
            <w:r w:rsidRPr="00B358E4">
              <w:rPr>
                <w:rFonts w:asciiTheme="majorHAnsi" w:hAnsiTheme="majorHAnsi" w:cstheme="majorHAnsi"/>
                <w:color w:val="70AD47" w:themeColor="accent6"/>
              </w:rPr>
              <w:t xml:space="preserve">School staff continuing to liaise with multi-disciplinary teams to ensure that families receive the appropriate resources to support their child at </w:t>
            </w:r>
            <w:proofErr w:type="gramStart"/>
            <w:r w:rsidRPr="00B358E4">
              <w:rPr>
                <w:rFonts w:asciiTheme="majorHAnsi" w:hAnsiTheme="majorHAnsi" w:cstheme="majorHAnsi"/>
                <w:color w:val="70AD47" w:themeColor="accent6"/>
              </w:rPr>
              <w:t>home</w:t>
            </w:r>
            <w:proofErr w:type="gramEnd"/>
          </w:p>
          <w:p w14:paraId="64CB1507" w14:textId="77777777" w:rsidR="001425A9" w:rsidRPr="00B358E4" w:rsidRDefault="001425A9" w:rsidP="00F46BCA">
            <w:pPr>
              <w:rPr>
                <w:rFonts w:asciiTheme="majorHAnsi" w:hAnsiTheme="majorHAnsi" w:cstheme="majorHAnsi"/>
                <w:color w:val="70AD47" w:themeColor="accent6"/>
              </w:rPr>
            </w:pPr>
          </w:p>
          <w:p w14:paraId="12ABDEA7" w14:textId="77777777" w:rsidR="00F46BCA" w:rsidRPr="00B358E4" w:rsidRDefault="00F46BCA" w:rsidP="00F46BCA">
            <w:pPr>
              <w:rPr>
                <w:rFonts w:asciiTheme="majorHAnsi" w:hAnsiTheme="majorHAnsi" w:cstheme="majorHAnsi"/>
                <w:color w:val="70AD47" w:themeColor="accent6"/>
              </w:rPr>
            </w:pPr>
            <w:r w:rsidRPr="00B358E4">
              <w:rPr>
                <w:rFonts w:asciiTheme="majorHAnsi" w:hAnsiTheme="majorHAnsi" w:cstheme="majorHAnsi"/>
                <w:color w:val="70AD47" w:themeColor="accent6"/>
              </w:rPr>
              <w:t xml:space="preserve">Development of parent/carer in-school workshops – to include invitations to spend time </w:t>
            </w:r>
            <w:proofErr w:type="gramStart"/>
            <w:r w:rsidRPr="00B358E4">
              <w:rPr>
                <w:rFonts w:asciiTheme="majorHAnsi" w:hAnsiTheme="majorHAnsi" w:cstheme="majorHAnsi"/>
                <w:color w:val="70AD47" w:themeColor="accent6"/>
              </w:rPr>
              <w:t>working</w:t>
            </w:r>
            <w:proofErr w:type="gramEnd"/>
            <w:r w:rsidRPr="00B358E4">
              <w:rPr>
                <w:rFonts w:asciiTheme="majorHAnsi" w:hAnsiTheme="majorHAnsi" w:cstheme="majorHAnsi"/>
                <w:color w:val="70AD47" w:themeColor="accent6"/>
              </w:rPr>
              <w:t xml:space="preserve"> with learners in class on specific areas of need</w:t>
            </w:r>
          </w:p>
          <w:p w14:paraId="3E687371" w14:textId="77777777" w:rsidR="001425A9" w:rsidRPr="00B358E4" w:rsidRDefault="001425A9" w:rsidP="00F46BCA">
            <w:pPr>
              <w:rPr>
                <w:rFonts w:asciiTheme="majorHAnsi" w:hAnsiTheme="majorHAnsi" w:cstheme="majorHAnsi"/>
                <w:color w:val="70AD47" w:themeColor="accent6"/>
              </w:rPr>
            </w:pPr>
          </w:p>
          <w:p w14:paraId="66896B75" w14:textId="77777777" w:rsidR="00F46BCA" w:rsidRPr="00B358E4" w:rsidRDefault="00F46BCA" w:rsidP="00F46BCA">
            <w:pPr>
              <w:rPr>
                <w:rFonts w:asciiTheme="majorHAnsi" w:hAnsiTheme="majorHAnsi" w:cstheme="majorHAnsi"/>
                <w:color w:val="70AD47" w:themeColor="accent6"/>
              </w:rPr>
            </w:pPr>
            <w:r w:rsidRPr="00B358E4">
              <w:rPr>
                <w:rFonts w:asciiTheme="majorHAnsi" w:hAnsiTheme="majorHAnsi" w:cstheme="majorHAnsi"/>
                <w:color w:val="70AD47" w:themeColor="accent6"/>
              </w:rPr>
              <w:t xml:space="preserve">Develop action plans for ‘hard to reach’ </w:t>
            </w:r>
            <w:proofErr w:type="gramStart"/>
            <w:r w:rsidRPr="00B358E4">
              <w:rPr>
                <w:rFonts w:asciiTheme="majorHAnsi" w:hAnsiTheme="majorHAnsi" w:cstheme="majorHAnsi"/>
                <w:color w:val="70AD47" w:themeColor="accent6"/>
              </w:rPr>
              <w:t>parents</w:t>
            </w:r>
            <w:proofErr w:type="gramEnd"/>
          </w:p>
          <w:p w14:paraId="79B28E45" w14:textId="77777777" w:rsidR="00E73399" w:rsidRDefault="00E73399" w:rsidP="00F46BCA">
            <w:pPr>
              <w:rPr>
                <w:rFonts w:asciiTheme="majorHAnsi" w:hAnsiTheme="majorHAnsi" w:cstheme="majorHAnsi"/>
              </w:rPr>
            </w:pPr>
          </w:p>
          <w:p w14:paraId="4BC70263" w14:textId="77777777" w:rsidR="001425A9" w:rsidRDefault="001425A9" w:rsidP="00F46BCA">
            <w:pPr>
              <w:rPr>
                <w:rFonts w:asciiTheme="majorHAnsi" w:hAnsiTheme="majorHAnsi" w:cstheme="majorHAnsi"/>
              </w:rPr>
            </w:pPr>
          </w:p>
          <w:p w14:paraId="167B52F2" w14:textId="341604E8" w:rsidR="00F46BCA" w:rsidRPr="00B358E4" w:rsidRDefault="00F46BCA" w:rsidP="00F46BCA">
            <w:pPr>
              <w:rPr>
                <w:rFonts w:asciiTheme="majorHAnsi" w:hAnsiTheme="majorHAnsi" w:cstheme="majorHAnsi"/>
                <w:color w:val="ED7D31" w:themeColor="accent2"/>
              </w:rPr>
            </w:pPr>
            <w:r w:rsidRPr="00B358E4">
              <w:rPr>
                <w:rFonts w:asciiTheme="majorHAnsi" w:hAnsiTheme="majorHAnsi" w:cstheme="majorHAnsi"/>
                <w:color w:val="ED7D31" w:themeColor="accent2"/>
              </w:rPr>
              <w:t>Undertake ‘Leading Parent Partnership’ self-audit and develop action plan based on findings in preparation for re-accreditation.</w:t>
            </w:r>
          </w:p>
          <w:p w14:paraId="3C3299DA" w14:textId="77777777" w:rsidR="00E73399" w:rsidRDefault="00E73399" w:rsidP="00F46BCA">
            <w:pPr>
              <w:rPr>
                <w:rFonts w:asciiTheme="majorHAnsi" w:hAnsiTheme="majorHAnsi" w:cstheme="majorHAnsi"/>
              </w:rPr>
            </w:pPr>
          </w:p>
          <w:p w14:paraId="402BB1F2" w14:textId="77777777" w:rsidR="008E5F25" w:rsidRPr="00B358E4" w:rsidRDefault="00F46BCA" w:rsidP="00F46BCA">
            <w:pPr>
              <w:rPr>
                <w:rFonts w:asciiTheme="majorHAnsi" w:hAnsiTheme="majorHAnsi" w:cstheme="majorHAnsi"/>
                <w:color w:val="70AD47" w:themeColor="accent6"/>
              </w:rPr>
            </w:pPr>
            <w:r w:rsidRPr="00B358E4">
              <w:rPr>
                <w:rFonts w:asciiTheme="majorHAnsi" w:hAnsiTheme="majorHAnsi" w:cstheme="majorHAnsi"/>
                <w:color w:val="70AD47" w:themeColor="accent6"/>
              </w:rPr>
              <w:t xml:space="preserve">Consider the need for a family liaison role in school to meet growing demand for school-home </w:t>
            </w:r>
            <w:proofErr w:type="gramStart"/>
            <w:r w:rsidRPr="00B358E4">
              <w:rPr>
                <w:rFonts w:asciiTheme="majorHAnsi" w:hAnsiTheme="majorHAnsi" w:cstheme="majorHAnsi"/>
                <w:color w:val="70AD47" w:themeColor="accent6"/>
              </w:rPr>
              <w:t>support</w:t>
            </w:r>
            <w:proofErr w:type="gramEnd"/>
          </w:p>
          <w:p w14:paraId="79B1BB20" w14:textId="77777777" w:rsidR="009C39E9" w:rsidRDefault="009C39E9" w:rsidP="00F46BCA">
            <w:pPr>
              <w:rPr>
                <w:rFonts w:asciiTheme="majorHAnsi" w:hAnsiTheme="majorHAnsi" w:cstheme="majorHAnsi"/>
              </w:rPr>
            </w:pPr>
          </w:p>
          <w:p w14:paraId="54A75ADB" w14:textId="507B739C" w:rsidR="009C39E9" w:rsidRPr="00A06492" w:rsidRDefault="009C39E9" w:rsidP="00F46BCA">
            <w:pPr>
              <w:rPr>
                <w:rFonts w:asciiTheme="majorHAnsi" w:hAnsiTheme="majorHAnsi" w:cstheme="majorHAnsi"/>
              </w:rPr>
            </w:pPr>
          </w:p>
        </w:tc>
        <w:tc>
          <w:tcPr>
            <w:tcW w:w="709" w:type="dxa"/>
          </w:tcPr>
          <w:p w14:paraId="3B813869" w14:textId="39A716FE" w:rsidR="008E5F25" w:rsidRPr="00A06492" w:rsidRDefault="009E5DD6" w:rsidP="00721DAF">
            <w:pPr>
              <w:jc w:val="both"/>
              <w:rPr>
                <w:rFonts w:asciiTheme="majorHAnsi" w:hAnsiTheme="majorHAnsi" w:cstheme="majorHAnsi"/>
              </w:rPr>
            </w:pPr>
            <w:proofErr w:type="spellStart"/>
            <w:r>
              <w:rPr>
                <w:rFonts w:asciiTheme="majorHAnsi" w:hAnsiTheme="majorHAnsi" w:cstheme="majorHAnsi"/>
              </w:rPr>
              <w:t>MCa</w:t>
            </w:r>
            <w:proofErr w:type="spellEnd"/>
          </w:p>
          <w:p w14:paraId="4B4F869C" w14:textId="77777777" w:rsidR="00F46BCA" w:rsidRDefault="00F46BCA" w:rsidP="00721DAF">
            <w:pPr>
              <w:jc w:val="both"/>
              <w:rPr>
                <w:rFonts w:asciiTheme="majorHAnsi" w:hAnsiTheme="majorHAnsi" w:cstheme="majorHAnsi"/>
              </w:rPr>
            </w:pPr>
          </w:p>
          <w:p w14:paraId="2A1E316F" w14:textId="77777777" w:rsidR="00F46BCA" w:rsidRDefault="00F46BCA" w:rsidP="00721DAF">
            <w:pPr>
              <w:jc w:val="both"/>
              <w:rPr>
                <w:rFonts w:asciiTheme="majorHAnsi" w:hAnsiTheme="majorHAnsi" w:cstheme="majorHAnsi"/>
              </w:rPr>
            </w:pPr>
          </w:p>
          <w:p w14:paraId="3F0FED92" w14:textId="77777777" w:rsidR="00F46BCA" w:rsidRDefault="00F46BCA" w:rsidP="00721DAF">
            <w:pPr>
              <w:jc w:val="both"/>
              <w:rPr>
                <w:rFonts w:asciiTheme="majorHAnsi" w:hAnsiTheme="majorHAnsi" w:cstheme="majorHAnsi"/>
              </w:rPr>
            </w:pPr>
          </w:p>
          <w:p w14:paraId="51EDC4A5" w14:textId="537C1C8B" w:rsidR="00721DAF" w:rsidRPr="00A06492" w:rsidRDefault="004805C0" w:rsidP="00721DAF">
            <w:pPr>
              <w:jc w:val="both"/>
              <w:rPr>
                <w:rFonts w:asciiTheme="majorHAnsi" w:hAnsiTheme="majorHAnsi" w:cstheme="majorHAnsi"/>
              </w:rPr>
            </w:pPr>
            <w:r w:rsidRPr="00A06492">
              <w:rPr>
                <w:rFonts w:asciiTheme="majorHAnsi" w:hAnsiTheme="majorHAnsi" w:cstheme="majorHAnsi"/>
              </w:rPr>
              <w:t>G</w:t>
            </w:r>
            <w:r w:rsidR="003E0163" w:rsidRPr="00A06492">
              <w:rPr>
                <w:rFonts w:asciiTheme="majorHAnsi" w:hAnsiTheme="majorHAnsi" w:cstheme="majorHAnsi"/>
              </w:rPr>
              <w:t>o</w:t>
            </w:r>
            <w:r w:rsidRPr="00A06492">
              <w:rPr>
                <w:rFonts w:asciiTheme="majorHAnsi" w:hAnsiTheme="majorHAnsi" w:cstheme="majorHAnsi"/>
              </w:rPr>
              <w:t>w</w:t>
            </w:r>
          </w:p>
          <w:p w14:paraId="24343EC5" w14:textId="77777777" w:rsidR="004805C0" w:rsidRPr="00A06492" w:rsidRDefault="004805C0" w:rsidP="00721DAF">
            <w:pPr>
              <w:jc w:val="both"/>
              <w:rPr>
                <w:rFonts w:asciiTheme="majorHAnsi" w:hAnsiTheme="majorHAnsi" w:cstheme="majorHAnsi"/>
              </w:rPr>
            </w:pPr>
          </w:p>
          <w:p w14:paraId="23C9DE7D" w14:textId="77777777" w:rsidR="006374BC" w:rsidRDefault="006374BC" w:rsidP="00721DAF">
            <w:pPr>
              <w:jc w:val="both"/>
              <w:rPr>
                <w:rFonts w:asciiTheme="majorHAnsi" w:hAnsiTheme="majorHAnsi" w:cstheme="majorHAnsi"/>
              </w:rPr>
            </w:pPr>
          </w:p>
          <w:p w14:paraId="65A08B22" w14:textId="77777777" w:rsidR="006374BC" w:rsidRDefault="006374BC" w:rsidP="00721DAF">
            <w:pPr>
              <w:jc w:val="both"/>
              <w:rPr>
                <w:rFonts w:asciiTheme="majorHAnsi" w:hAnsiTheme="majorHAnsi" w:cstheme="majorHAnsi"/>
              </w:rPr>
            </w:pPr>
          </w:p>
          <w:p w14:paraId="008B3F81" w14:textId="11C3945A" w:rsidR="004805C0" w:rsidRPr="00A06492" w:rsidRDefault="009E5DD6" w:rsidP="00721DAF">
            <w:pPr>
              <w:jc w:val="both"/>
              <w:rPr>
                <w:rFonts w:asciiTheme="majorHAnsi" w:hAnsiTheme="majorHAnsi" w:cstheme="majorHAnsi"/>
              </w:rPr>
            </w:pPr>
            <w:proofErr w:type="spellStart"/>
            <w:r>
              <w:rPr>
                <w:rFonts w:asciiTheme="majorHAnsi" w:hAnsiTheme="majorHAnsi" w:cstheme="majorHAnsi"/>
              </w:rPr>
              <w:t>MCa</w:t>
            </w:r>
            <w:proofErr w:type="spellEnd"/>
          </w:p>
          <w:p w14:paraId="26E2ADFC" w14:textId="77777777" w:rsidR="00E73399" w:rsidRDefault="00E73399" w:rsidP="00721DAF">
            <w:pPr>
              <w:jc w:val="both"/>
              <w:rPr>
                <w:rFonts w:asciiTheme="majorHAnsi" w:hAnsiTheme="majorHAnsi" w:cstheme="majorHAnsi"/>
              </w:rPr>
            </w:pPr>
          </w:p>
          <w:p w14:paraId="34AB667F" w14:textId="77777777" w:rsidR="001425A9" w:rsidRDefault="001425A9" w:rsidP="00721DAF">
            <w:pPr>
              <w:jc w:val="both"/>
              <w:rPr>
                <w:rFonts w:asciiTheme="majorHAnsi" w:hAnsiTheme="majorHAnsi" w:cstheme="majorHAnsi"/>
              </w:rPr>
            </w:pPr>
          </w:p>
          <w:p w14:paraId="2B4C55EF" w14:textId="3F6F876E" w:rsidR="004805C0" w:rsidRPr="00A06492" w:rsidRDefault="004805C0" w:rsidP="00721DAF">
            <w:pPr>
              <w:jc w:val="both"/>
              <w:rPr>
                <w:rFonts w:asciiTheme="majorHAnsi" w:hAnsiTheme="majorHAnsi" w:cstheme="majorHAnsi"/>
              </w:rPr>
            </w:pPr>
            <w:r w:rsidRPr="00A06492">
              <w:rPr>
                <w:rFonts w:asciiTheme="majorHAnsi" w:hAnsiTheme="majorHAnsi" w:cstheme="majorHAnsi"/>
              </w:rPr>
              <w:t>K</w:t>
            </w:r>
            <w:r w:rsidR="003E0163">
              <w:rPr>
                <w:rFonts w:asciiTheme="majorHAnsi" w:hAnsiTheme="majorHAnsi" w:cstheme="majorHAnsi"/>
              </w:rPr>
              <w:t>h</w:t>
            </w:r>
            <w:r w:rsidRPr="00A06492">
              <w:rPr>
                <w:rFonts w:asciiTheme="majorHAnsi" w:hAnsiTheme="majorHAnsi" w:cstheme="majorHAnsi"/>
              </w:rPr>
              <w:t>o</w:t>
            </w:r>
          </w:p>
          <w:p w14:paraId="7140DA24" w14:textId="77777777" w:rsidR="004805C0" w:rsidRPr="00A06492" w:rsidRDefault="004805C0" w:rsidP="00721DAF">
            <w:pPr>
              <w:jc w:val="both"/>
              <w:rPr>
                <w:rFonts w:asciiTheme="majorHAnsi" w:hAnsiTheme="majorHAnsi" w:cstheme="majorHAnsi"/>
              </w:rPr>
            </w:pPr>
          </w:p>
          <w:p w14:paraId="5D58D5FC" w14:textId="77777777" w:rsidR="001425A9" w:rsidRDefault="001425A9" w:rsidP="00721DAF">
            <w:pPr>
              <w:jc w:val="both"/>
              <w:rPr>
                <w:rFonts w:asciiTheme="majorHAnsi" w:hAnsiTheme="majorHAnsi" w:cstheme="majorHAnsi"/>
              </w:rPr>
            </w:pPr>
          </w:p>
          <w:p w14:paraId="12DB41E4" w14:textId="1B89B6A4" w:rsidR="004805C0" w:rsidRPr="00A06492" w:rsidRDefault="009E5DD6" w:rsidP="00721DAF">
            <w:pPr>
              <w:jc w:val="both"/>
              <w:rPr>
                <w:rFonts w:asciiTheme="majorHAnsi" w:hAnsiTheme="majorHAnsi" w:cstheme="majorHAnsi"/>
              </w:rPr>
            </w:pPr>
            <w:proofErr w:type="spellStart"/>
            <w:r>
              <w:rPr>
                <w:rFonts w:asciiTheme="majorHAnsi" w:hAnsiTheme="majorHAnsi" w:cstheme="majorHAnsi"/>
              </w:rPr>
              <w:t>MCa</w:t>
            </w:r>
            <w:proofErr w:type="spellEnd"/>
          </w:p>
          <w:p w14:paraId="1BD75547" w14:textId="77777777" w:rsidR="004805C0" w:rsidRPr="00A06492" w:rsidRDefault="004805C0" w:rsidP="00721DAF">
            <w:pPr>
              <w:jc w:val="both"/>
              <w:rPr>
                <w:rFonts w:asciiTheme="majorHAnsi" w:hAnsiTheme="majorHAnsi" w:cstheme="majorHAnsi"/>
              </w:rPr>
            </w:pPr>
          </w:p>
          <w:p w14:paraId="549F309E" w14:textId="77777777" w:rsidR="001425A9" w:rsidRDefault="001425A9" w:rsidP="00721DAF">
            <w:pPr>
              <w:jc w:val="both"/>
              <w:rPr>
                <w:rFonts w:asciiTheme="majorHAnsi" w:hAnsiTheme="majorHAnsi" w:cstheme="majorHAnsi"/>
              </w:rPr>
            </w:pPr>
          </w:p>
          <w:p w14:paraId="2C5B961E" w14:textId="205651B9" w:rsidR="001425A9" w:rsidRDefault="001425A9" w:rsidP="00721DAF">
            <w:pPr>
              <w:jc w:val="both"/>
              <w:rPr>
                <w:rFonts w:asciiTheme="majorHAnsi" w:hAnsiTheme="majorHAnsi" w:cstheme="majorHAnsi"/>
              </w:rPr>
            </w:pPr>
            <w:proofErr w:type="spellStart"/>
            <w:r>
              <w:rPr>
                <w:rFonts w:asciiTheme="majorHAnsi" w:hAnsiTheme="majorHAnsi" w:cstheme="majorHAnsi"/>
              </w:rPr>
              <w:t>KHo</w:t>
            </w:r>
            <w:proofErr w:type="spellEnd"/>
          </w:p>
          <w:p w14:paraId="5F665FBE" w14:textId="77777777" w:rsidR="001425A9" w:rsidRDefault="001425A9" w:rsidP="00721DAF">
            <w:pPr>
              <w:jc w:val="both"/>
              <w:rPr>
                <w:rFonts w:asciiTheme="majorHAnsi" w:hAnsiTheme="majorHAnsi" w:cstheme="majorHAnsi"/>
              </w:rPr>
            </w:pPr>
          </w:p>
          <w:p w14:paraId="7CB45958" w14:textId="77777777" w:rsidR="001425A9" w:rsidRDefault="001425A9" w:rsidP="00721DAF">
            <w:pPr>
              <w:jc w:val="both"/>
              <w:rPr>
                <w:rFonts w:asciiTheme="majorHAnsi" w:hAnsiTheme="majorHAnsi" w:cstheme="majorHAnsi"/>
              </w:rPr>
            </w:pPr>
          </w:p>
          <w:p w14:paraId="09ABE055" w14:textId="77777777" w:rsidR="004805C0" w:rsidRDefault="001425A9" w:rsidP="00721DAF">
            <w:pPr>
              <w:jc w:val="both"/>
              <w:rPr>
                <w:rFonts w:asciiTheme="majorHAnsi" w:hAnsiTheme="majorHAnsi" w:cstheme="majorHAnsi"/>
              </w:rPr>
            </w:pPr>
            <w:r>
              <w:rPr>
                <w:rFonts w:asciiTheme="majorHAnsi" w:hAnsiTheme="majorHAnsi" w:cstheme="majorHAnsi"/>
              </w:rPr>
              <w:t>RRo</w:t>
            </w:r>
          </w:p>
          <w:p w14:paraId="592AE39F" w14:textId="77777777" w:rsidR="009C39E9" w:rsidRDefault="009C39E9" w:rsidP="00721DAF">
            <w:pPr>
              <w:jc w:val="both"/>
              <w:rPr>
                <w:rFonts w:asciiTheme="majorHAnsi" w:hAnsiTheme="majorHAnsi" w:cstheme="majorHAnsi"/>
              </w:rPr>
            </w:pPr>
          </w:p>
          <w:p w14:paraId="75369948" w14:textId="77777777" w:rsidR="009C39E9" w:rsidRDefault="009C39E9" w:rsidP="00721DAF">
            <w:pPr>
              <w:jc w:val="both"/>
              <w:rPr>
                <w:rFonts w:asciiTheme="majorHAnsi" w:hAnsiTheme="majorHAnsi" w:cstheme="majorHAnsi"/>
              </w:rPr>
            </w:pPr>
          </w:p>
          <w:p w14:paraId="6CAADDB4" w14:textId="7651E27A" w:rsidR="009C39E9" w:rsidRPr="00A06492" w:rsidRDefault="009C39E9" w:rsidP="00721DAF">
            <w:pPr>
              <w:jc w:val="both"/>
              <w:rPr>
                <w:rFonts w:asciiTheme="majorHAnsi" w:hAnsiTheme="majorHAnsi" w:cstheme="majorHAnsi"/>
              </w:rPr>
            </w:pPr>
          </w:p>
        </w:tc>
        <w:tc>
          <w:tcPr>
            <w:tcW w:w="7376" w:type="dxa"/>
          </w:tcPr>
          <w:p w14:paraId="56259800" w14:textId="7BE00A2F" w:rsidR="00F46BCA" w:rsidRPr="009F746F" w:rsidRDefault="00F46BCA" w:rsidP="00F46BCA">
            <w:pPr>
              <w:rPr>
                <w:rFonts w:asciiTheme="majorHAnsi" w:hAnsiTheme="majorHAnsi" w:cstheme="majorHAnsi"/>
                <w:color w:val="70AD47" w:themeColor="accent6"/>
              </w:rPr>
            </w:pPr>
            <w:r w:rsidRPr="009F746F">
              <w:rPr>
                <w:rFonts w:asciiTheme="majorHAnsi" w:hAnsiTheme="majorHAnsi" w:cstheme="majorHAnsi"/>
                <w:color w:val="70AD47" w:themeColor="accent6"/>
              </w:rPr>
              <w:t>FWO appointed- survey completed. Referral form in place</w:t>
            </w:r>
          </w:p>
          <w:p w14:paraId="7B4515BB" w14:textId="77777777" w:rsidR="00F46BCA" w:rsidRPr="009F746F" w:rsidRDefault="00F46BCA" w:rsidP="00F46BCA">
            <w:pPr>
              <w:rPr>
                <w:rFonts w:asciiTheme="majorHAnsi" w:hAnsiTheme="majorHAnsi" w:cstheme="majorHAnsi"/>
                <w:color w:val="70AD47" w:themeColor="accent6"/>
              </w:rPr>
            </w:pPr>
            <w:r w:rsidRPr="009F746F">
              <w:rPr>
                <w:rFonts w:asciiTheme="majorHAnsi" w:hAnsiTheme="majorHAnsi" w:cstheme="majorHAnsi"/>
                <w:color w:val="70AD47" w:themeColor="accent6"/>
              </w:rPr>
              <w:t>Hard to reach families focused on</w:t>
            </w:r>
          </w:p>
          <w:p w14:paraId="245FB00E" w14:textId="77777777" w:rsidR="00F46BCA" w:rsidRPr="009F746F" w:rsidRDefault="00F46BCA" w:rsidP="00F46BCA">
            <w:pPr>
              <w:rPr>
                <w:rFonts w:asciiTheme="majorHAnsi" w:hAnsiTheme="majorHAnsi" w:cstheme="majorHAnsi"/>
                <w:color w:val="70AD47" w:themeColor="accent6"/>
              </w:rPr>
            </w:pPr>
            <w:r w:rsidRPr="009F746F">
              <w:rPr>
                <w:rFonts w:asciiTheme="majorHAnsi" w:hAnsiTheme="majorHAnsi" w:cstheme="majorHAnsi"/>
                <w:color w:val="70AD47" w:themeColor="accent6"/>
              </w:rPr>
              <w:t xml:space="preserve">MHST workshops monthly- </w:t>
            </w:r>
            <w:proofErr w:type="gramStart"/>
            <w:r w:rsidRPr="009F746F">
              <w:rPr>
                <w:rFonts w:asciiTheme="majorHAnsi" w:hAnsiTheme="majorHAnsi" w:cstheme="majorHAnsi"/>
                <w:color w:val="70AD47" w:themeColor="accent6"/>
              </w:rPr>
              <w:t>good feedback</w:t>
            </w:r>
            <w:proofErr w:type="gramEnd"/>
          </w:p>
          <w:p w14:paraId="713B1E85" w14:textId="77777777" w:rsidR="001425A9" w:rsidRDefault="001425A9" w:rsidP="000725D5">
            <w:pPr>
              <w:rPr>
                <w:rFonts w:asciiTheme="majorHAnsi" w:hAnsiTheme="majorHAnsi" w:cstheme="majorHAnsi"/>
              </w:rPr>
            </w:pPr>
          </w:p>
          <w:p w14:paraId="21645DD4" w14:textId="706D1E3F" w:rsidR="00A71DF9" w:rsidRPr="00000196" w:rsidRDefault="006374BC" w:rsidP="000725D5">
            <w:pPr>
              <w:rPr>
                <w:rFonts w:asciiTheme="majorHAnsi" w:hAnsiTheme="majorHAnsi" w:cstheme="majorHAnsi"/>
                <w:color w:val="70AD47" w:themeColor="accent6"/>
              </w:rPr>
            </w:pPr>
            <w:r w:rsidRPr="00000196">
              <w:rPr>
                <w:rFonts w:asciiTheme="majorHAnsi" w:hAnsiTheme="majorHAnsi" w:cstheme="majorHAnsi"/>
                <w:color w:val="70AD47" w:themeColor="accent6"/>
              </w:rPr>
              <w:t xml:space="preserve">No further enhancements made on current Class Dojo communication system but Class Dojo </w:t>
            </w:r>
            <w:proofErr w:type="spellStart"/>
            <w:r w:rsidRPr="00000196">
              <w:rPr>
                <w:rFonts w:asciiTheme="majorHAnsi" w:hAnsiTheme="majorHAnsi" w:cstheme="majorHAnsi"/>
                <w:color w:val="70AD47" w:themeColor="accent6"/>
              </w:rPr>
              <w:t>contunes</w:t>
            </w:r>
            <w:proofErr w:type="spellEnd"/>
            <w:r w:rsidRPr="00000196">
              <w:rPr>
                <w:rFonts w:asciiTheme="majorHAnsi" w:hAnsiTheme="majorHAnsi" w:cstheme="majorHAnsi"/>
                <w:color w:val="70AD47" w:themeColor="accent6"/>
              </w:rPr>
              <w:t xml:space="preserve"> to work effectively. </w:t>
            </w:r>
            <w:r w:rsidR="00000196" w:rsidRPr="00000196">
              <w:rPr>
                <w:rFonts w:asciiTheme="majorHAnsi" w:hAnsiTheme="majorHAnsi" w:cstheme="majorHAnsi"/>
                <w:color w:val="70AD47" w:themeColor="accent6"/>
              </w:rPr>
              <w:t xml:space="preserve">School story now shared weekly by all </w:t>
            </w:r>
            <w:proofErr w:type="gramStart"/>
            <w:r w:rsidR="00000196" w:rsidRPr="00000196">
              <w:rPr>
                <w:rFonts w:asciiTheme="majorHAnsi" w:hAnsiTheme="majorHAnsi" w:cstheme="majorHAnsi"/>
                <w:color w:val="70AD47" w:themeColor="accent6"/>
              </w:rPr>
              <w:t>teachers</w:t>
            </w:r>
            <w:proofErr w:type="gramEnd"/>
          </w:p>
          <w:p w14:paraId="0954F000" w14:textId="77777777" w:rsidR="001425A9" w:rsidRDefault="001425A9" w:rsidP="000725D5">
            <w:pPr>
              <w:rPr>
                <w:rFonts w:asciiTheme="majorHAnsi" w:hAnsiTheme="majorHAnsi" w:cstheme="majorHAnsi"/>
              </w:rPr>
            </w:pPr>
          </w:p>
          <w:p w14:paraId="1214193D" w14:textId="73A7D9A1" w:rsidR="00A71DF9" w:rsidRPr="00B358E4" w:rsidRDefault="00E73399" w:rsidP="000725D5">
            <w:pPr>
              <w:rPr>
                <w:rFonts w:asciiTheme="majorHAnsi" w:hAnsiTheme="majorHAnsi" w:cstheme="majorHAnsi"/>
                <w:color w:val="70AD47" w:themeColor="accent6"/>
              </w:rPr>
            </w:pPr>
            <w:r w:rsidRPr="00B358E4">
              <w:rPr>
                <w:rFonts w:asciiTheme="majorHAnsi" w:hAnsiTheme="majorHAnsi" w:cstheme="majorHAnsi"/>
                <w:color w:val="70AD47" w:themeColor="accent6"/>
              </w:rPr>
              <w:t>SALT, PHYSIO, OT, CAMHS, MHST</w:t>
            </w:r>
          </w:p>
          <w:p w14:paraId="62CA31E3" w14:textId="77777777" w:rsidR="00A71DF9" w:rsidRPr="00B358E4" w:rsidRDefault="00A71DF9" w:rsidP="000725D5">
            <w:pPr>
              <w:rPr>
                <w:rFonts w:asciiTheme="majorHAnsi" w:hAnsiTheme="majorHAnsi" w:cstheme="majorHAnsi"/>
                <w:color w:val="70AD47" w:themeColor="accent6"/>
              </w:rPr>
            </w:pPr>
          </w:p>
          <w:p w14:paraId="5B61830F" w14:textId="77777777" w:rsidR="00A71DF9" w:rsidRPr="00B358E4" w:rsidRDefault="00A71DF9" w:rsidP="000725D5">
            <w:pPr>
              <w:rPr>
                <w:rFonts w:asciiTheme="majorHAnsi" w:hAnsiTheme="majorHAnsi" w:cstheme="majorHAnsi"/>
                <w:color w:val="70AD47" w:themeColor="accent6"/>
              </w:rPr>
            </w:pPr>
          </w:p>
          <w:p w14:paraId="2AA1AC41" w14:textId="51CCFBAE" w:rsidR="00A71DF9" w:rsidRPr="00B358E4" w:rsidRDefault="00886743" w:rsidP="000725D5">
            <w:pPr>
              <w:rPr>
                <w:rFonts w:asciiTheme="majorHAnsi" w:hAnsiTheme="majorHAnsi" w:cstheme="majorHAnsi"/>
                <w:color w:val="70AD47" w:themeColor="accent6"/>
              </w:rPr>
            </w:pPr>
            <w:r w:rsidRPr="00B358E4">
              <w:rPr>
                <w:rFonts w:asciiTheme="majorHAnsi" w:hAnsiTheme="majorHAnsi" w:cstheme="majorHAnsi"/>
                <w:color w:val="70AD47" w:themeColor="accent6"/>
              </w:rPr>
              <w:t>Monthly parent/carer workshops facilitated by MHST PCW (</w:t>
            </w:r>
            <w:proofErr w:type="spellStart"/>
            <w:r w:rsidRPr="00B358E4">
              <w:rPr>
                <w:rFonts w:asciiTheme="majorHAnsi" w:hAnsiTheme="majorHAnsi" w:cstheme="majorHAnsi"/>
                <w:color w:val="70AD47" w:themeColor="accent6"/>
              </w:rPr>
              <w:t>Northorpe</w:t>
            </w:r>
            <w:proofErr w:type="spellEnd"/>
            <w:r w:rsidRPr="00B358E4">
              <w:rPr>
                <w:rFonts w:asciiTheme="majorHAnsi" w:hAnsiTheme="majorHAnsi" w:cstheme="majorHAnsi"/>
                <w:color w:val="70AD47" w:themeColor="accent6"/>
              </w:rPr>
              <w:t xml:space="preserve"> Hall) have </w:t>
            </w:r>
            <w:proofErr w:type="gramStart"/>
            <w:r w:rsidRPr="00B358E4">
              <w:rPr>
                <w:rFonts w:asciiTheme="majorHAnsi" w:hAnsiTheme="majorHAnsi" w:cstheme="majorHAnsi"/>
                <w:color w:val="70AD47" w:themeColor="accent6"/>
              </w:rPr>
              <w:t>been well attended</w:t>
            </w:r>
            <w:proofErr w:type="gramEnd"/>
            <w:r w:rsidRPr="00B358E4">
              <w:rPr>
                <w:rFonts w:asciiTheme="majorHAnsi" w:hAnsiTheme="majorHAnsi" w:cstheme="majorHAnsi"/>
                <w:color w:val="70AD47" w:themeColor="accent6"/>
              </w:rPr>
              <w:t xml:space="preserve"> by parents/carers.</w:t>
            </w:r>
          </w:p>
          <w:p w14:paraId="4CB09772" w14:textId="77777777" w:rsidR="001425A9" w:rsidRPr="00B358E4" w:rsidRDefault="001425A9" w:rsidP="000725D5">
            <w:pPr>
              <w:rPr>
                <w:rFonts w:asciiTheme="majorHAnsi" w:hAnsiTheme="majorHAnsi" w:cstheme="majorHAnsi"/>
                <w:color w:val="70AD47" w:themeColor="accent6"/>
              </w:rPr>
            </w:pPr>
          </w:p>
          <w:p w14:paraId="725C00D5" w14:textId="5A8AF23D" w:rsidR="00A71DF9" w:rsidRPr="00B358E4" w:rsidRDefault="00E73399" w:rsidP="000725D5">
            <w:pPr>
              <w:rPr>
                <w:rFonts w:asciiTheme="majorHAnsi" w:hAnsiTheme="majorHAnsi" w:cstheme="majorHAnsi"/>
                <w:color w:val="70AD47" w:themeColor="accent6"/>
              </w:rPr>
            </w:pPr>
            <w:r w:rsidRPr="00B358E4">
              <w:rPr>
                <w:rFonts w:asciiTheme="majorHAnsi" w:hAnsiTheme="majorHAnsi" w:cstheme="majorHAnsi"/>
                <w:color w:val="70AD47" w:themeColor="accent6"/>
              </w:rPr>
              <w:t xml:space="preserve">Families identified and most contacted. Action plans being created and </w:t>
            </w:r>
            <w:proofErr w:type="gramStart"/>
            <w:r w:rsidRPr="00B358E4">
              <w:rPr>
                <w:rFonts w:asciiTheme="majorHAnsi" w:hAnsiTheme="majorHAnsi" w:cstheme="majorHAnsi"/>
                <w:color w:val="70AD47" w:themeColor="accent6"/>
              </w:rPr>
              <w:t>implemented</w:t>
            </w:r>
            <w:proofErr w:type="gramEnd"/>
          </w:p>
          <w:p w14:paraId="591A2153" w14:textId="77777777" w:rsidR="00A71DF9" w:rsidRDefault="00A71DF9" w:rsidP="000725D5">
            <w:pPr>
              <w:rPr>
                <w:rFonts w:asciiTheme="majorHAnsi" w:hAnsiTheme="majorHAnsi" w:cstheme="majorHAnsi"/>
              </w:rPr>
            </w:pPr>
          </w:p>
          <w:p w14:paraId="17B6BACC" w14:textId="77777777" w:rsidR="00A71DF9" w:rsidRDefault="00A71DF9" w:rsidP="000725D5">
            <w:pPr>
              <w:rPr>
                <w:rFonts w:asciiTheme="majorHAnsi" w:hAnsiTheme="majorHAnsi" w:cstheme="majorHAnsi"/>
              </w:rPr>
            </w:pPr>
          </w:p>
          <w:p w14:paraId="77E0CD2C" w14:textId="77777777" w:rsidR="001425A9" w:rsidRDefault="001425A9" w:rsidP="000725D5">
            <w:pPr>
              <w:rPr>
                <w:rFonts w:asciiTheme="majorHAnsi" w:hAnsiTheme="majorHAnsi" w:cstheme="majorHAnsi"/>
              </w:rPr>
            </w:pPr>
          </w:p>
          <w:p w14:paraId="6193E7AA" w14:textId="77777777" w:rsidR="001425A9" w:rsidRDefault="001425A9" w:rsidP="000725D5">
            <w:pPr>
              <w:rPr>
                <w:rFonts w:asciiTheme="majorHAnsi" w:hAnsiTheme="majorHAnsi" w:cstheme="majorHAnsi"/>
              </w:rPr>
            </w:pPr>
          </w:p>
          <w:p w14:paraId="30F4D1E6" w14:textId="062C03A1" w:rsidR="00A71DF9" w:rsidRPr="00B358E4" w:rsidRDefault="00A71DF9" w:rsidP="000725D5">
            <w:pPr>
              <w:rPr>
                <w:rFonts w:asciiTheme="majorHAnsi" w:hAnsiTheme="majorHAnsi" w:cstheme="majorHAnsi"/>
                <w:color w:val="70AD47" w:themeColor="accent6"/>
              </w:rPr>
            </w:pPr>
            <w:r w:rsidRPr="00B358E4">
              <w:rPr>
                <w:rFonts w:asciiTheme="majorHAnsi" w:hAnsiTheme="majorHAnsi" w:cstheme="majorHAnsi"/>
                <w:color w:val="70AD47" w:themeColor="accent6"/>
              </w:rPr>
              <w:t>Funding allocated I the 2023/24 budget</w:t>
            </w:r>
            <w:r w:rsidR="00E73399" w:rsidRPr="00B358E4">
              <w:rPr>
                <w:rFonts w:asciiTheme="majorHAnsi" w:hAnsiTheme="majorHAnsi" w:cstheme="majorHAnsi"/>
                <w:color w:val="70AD47" w:themeColor="accent6"/>
              </w:rPr>
              <w:t>. Appointed Summer 2023</w:t>
            </w:r>
          </w:p>
          <w:p w14:paraId="720824C5" w14:textId="77777777" w:rsidR="00A71DF9" w:rsidRPr="00A06492" w:rsidRDefault="00A71DF9" w:rsidP="000725D5">
            <w:pPr>
              <w:rPr>
                <w:rFonts w:asciiTheme="majorHAnsi" w:hAnsiTheme="majorHAnsi" w:cstheme="majorHAnsi"/>
              </w:rPr>
            </w:pPr>
          </w:p>
        </w:tc>
      </w:tr>
    </w:tbl>
    <w:p w14:paraId="3A0AB74D" w14:textId="77777777" w:rsidR="001425A9" w:rsidRPr="00A06492" w:rsidRDefault="001425A9"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3F128FB1" w14:textId="77777777" w:rsidTr="000725D5">
        <w:trPr>
          <w:jc w:val="center"/>
        </w:trPr>
        <w:tc>
          <w:tcPr>
            <w:tcW w:w="15735" w:type="dxa"/>
            <w:gridSpan w:val="3"/>
            <w:shd w:val="clear" w:color="auto" w:fill="auto"/>
          </w:tcPr>
          <w:p w14:paraId="38E1875B" w14:textId="5DA996E1" w:rsidR="009A4015" w:rsidRPr="00A06492" w:rsidRDefault="00AC3181" w:rsidP="00C0448C">
            <w:pPr>
              <w:tabs>
                <w:tab w:val="left" w:pos="720"/>
              </w:tabs>
              <w:rPr>
                <w:rFonts w:asciiTheme="majorHAnsi" w:hAnsiTheme="majorHAnsi" w:cstheme="majorHAnsi"/>
              </w:rPr>
            </w:pPr>
            <w:r w:rsidRPr="00A06492">
              <w:rPr>
                <w:rFonts w:asciiTheme="majorHAnsi" w:hAnsiTheme="majorHAnsi" w:cstheme="majorHAnsi"/>
              </w:rPr>
              <w:t>2.3</w:t>
            </w:r>
            <w:r w:rsidR="009A4015" w:rsidRPr="00A06492">
              <w:rPr>
                <w:rFonts w:asciiTheme="majorHAnsi" w:hAnsiTheme="majorHAnsi" w:cstheme="majorHAnsi"/>
              </w:rPr>
              <w:t xml:space="preserve"> </w:t>
            </w:r>
            <w:r w:rsidRPr="00A06492">
              <w:rPr>
                <w:rFonts w:asciiTheme="majorHAnsi" w:hAnsiTheme="majorHAnsi" w:cstheme="majorHAnsi"/>
              </w:rPr>
              <w:t xml:space="preserve">To further develop positive support for behaviour </w:t>
            </w:r>
            <w:r w:rsidR="001871CE">
              <w:rPr>
                <w:rFonts w:asciiTheme="majorHAnsi" w:hAnsiTheme="majorHAnsi" w:cstheme="majorHAnsi"/>
              </w:rPr>
              <w:t>(Whole School Performance management Target 2023-24)</w:t>
            </w:r>
          </w:p>
        </w:tc>
      </w:tr>
      <w:tr w:rsidR="008E5F25" w:rsidRPr="00A06492" w14:paraId="0B2FDB35" w14:textId="77777777" w:rsidTr="00846B05">
        <w:trPr>
          <w:jc w:val="center"/>
        </w:trPr>
        <w:tc>
          <w:tcPr>
            <w:tcW w:w="7650" w:type="dxa"/>
          </w:tcPr>
          <w:p w14:paraId="246B5F3B" w14:textId="3EEE873D" w:rsidR="00886743" w:rsidRPr="00814F1F" w:rsidRDefault="00886743" w:rsidP="00886743">
            <w:pPr>
              <w:rPr>
                <w:rFonts w:asciiTheme="majorHAnsi" w:hAnsiTheme="majorHAnsi" w:cstheme="majorHAnsi"/>
                <w:color w:val="70AD47" w:themeColor="accent6"/>
              </w:rPr>
            </w:pPr>
            <w:r w:rsidRPr="00814F1F">
              <w:rPr>
                <w:rFonts w:asciiTheme="majorHAnsi" w:hAnsiTheme="majorHAnsi" w:cstheme="majorHAnsi"/>
                <w:color w:val="70AD47" w:themeColor="accent6"/>
              </w:rPr>
              <w:t xml:space="preserve">Develop and implement effective behaviour for learning approaches. </w:t>
            </w:r>
          </w:p>
          <w:p w14:paraId="3C940865" w14:textId="77777777" w:rsidR="00E73399" w:rsidRPr="00E73399" w:rsidRDefault="00E73399" w:rsidP="00886743">
            <w:pPr>
              <w:rPr>
                <w:rFonts w:asciiTheme="majorHAnsi" w:hAnsiTheme="majorHAnsi" w:cstheme="majorHAnsi"/>
              </w:rPr>
            </w:pPr>
          </w:p>
          <w:p w14:paraId="73B3A2A1" w14:textId="77777777" w:rsidR="00E73399" w:rsidRDefault="00E73399" w:rsidP="00886743">
            <w:pPr>
              <w:rPr>
                <w:rFonts w:asciiTheme="majorHAnsi" w:hAnsiTheme="majorHAnsi" w:cstheme="majorHAnsi"/>
                <w:color w:val="FF0000"/>
              </w:rPr>
            </w:pPr>
          </w:p>
          <w:p w14:paraId="4CDD6315" w14:textId="77777777" w:rsidR="00E73399" w:rsidRDefault="00E73399" w:rsidP="00886743">
            <w:pPr>
              <w:rPr>
                <w:rFonts w:asciiTheme="majorHAnsi" w:hAnsiTheme="majorHAnsi" w:cstheme="majorHAnsi"/>
                <w:color w:val="FF0000"/>
              </w:rPr>
            </w:pPr>
          </w:p>
          <w:p w14:paraId="792DC5B4" w14:textId="77777777" w:rsidR="00E73399" w:rsidRDefault="00E73399" w:rsidP="00886743">
            <w:pPr>
              <w:rPr>
                <w:rFonts w:asciiTheme="majorHAnsi" w:hAnsiTheme="majorHAnsi" w:cstheme="majorHAnsi"/>
                <w:color w:val="FF0000"/>
              </w:rPr>
            </w:pPr>
          </w:p>
          <w:p w14:paraId="4E5F44AA" w14:textId="77777777" w:rsidR="00E73399" w:rsidRDefault="00E73399" w:rsidP="00886743">
            <w:pPr>
              <w:rPr>
                <w:rFonts w:asciiTheme="majorHAnsi" w:hAnsiTheme="majorHAnsi" w:cstheme="majorHAnsi"/>
                <w:color w:val="FF0000"/>
              </w:rPr>
            </w:pPr>
          </w:p>
          <w:p w14:paraId="40965EF2" w14:textId="77777777" w:rsidR="00E73399" w:rsidRDefault="00E73399" w:rsidP="00886743">
            <w:pPr>
              <w:rPr>
                <w:rFonts w:asciiTheme="majorHAnsi" w:hAnsiTheme="majorHAnsi" w:cstheme="majorHAnsi"/>
                <w:color w:val="FF0000"/>
              </w:rPr>
            </w:pPr>
          </w:p>
          <w:p w14:paraId="60F8D5EF" w14:textId="77777777" w:rsidR="00E73399" w:rsidRDefault="00E73399" w:rsidP="00886743">
            <w:pPr>
              <w:rPr>
                <w:rFonts w:asciiTheme="majorHAnsi" w:hAnsiTheme="majorHAnsi" w:cstheme="majorHAnsi"/>
                <w:color w:val="FF0000"/>
              </w:rPr>
            </w:pPr>
          </w:p>
          <w:p w14:paraId="0914EA57" w14:textId="77777777" w:rsidR="00A71CEF" w:rsidRDefault="00A71CEF" w:rsidP="00886743">
            <w:pPr>
              <w:rPr>
                <w:rFonts w:asciiTheme="majorHAnsi" w:hAnsiTheme="majorHAnsi" w:cstheme="majorHAnsi"/>
                <w:color w:val="FF0000"/>
              </w:rPr>
            </w:pPr>
          </w:p>
          <w:p w14:paraId="6FF85F87" w14:textId="77777777" w:rsidR="00A71CEF" w:rsidRDefault="00A71CEF" w:rsidP="00886743">
            <w:pPr>
              <w:rPr>
                <w:rFonts w:asciiTheme="majorHAnsi" w:hAnsiTheme="majorHAnsi" w:cstheme="majorHAnsi"/>
                <w:color w:val="FF0000"/>
              </w:rPr>
            </w:pPr>
          </w:p>
          <w:p w14:paraId="0CA35010" w14:textId="77777777" w:rsidR="00A71CEF" w:rsidRDefault="00A71CEF" w:rsidP="00886743">
            <w:pPr>
              <w:rPr>
                <w:rFonts w:asciiTheme="majorHAnsi" w:hAnsiTheme="majorHAnsi" w:cstheme="majorHAnsi"/>
                <w:color w:val="FF0000"/>
              </w:rPr>
            </w:pPr>
          </w:p>
          <w:p w14:paraId="5EE3C767" w14:textId="77777777" w:rsidR="00A71CEF" w:rsidRDefault="00A71CEF" w:rsidP="00886743">
            <w:pPr>
              <w:rPr>
                <w:rFonts w:asciiTheme="majorHAnsi" w:hAnsiTheme="majorHAnsi" w:cstheme="majorHAnsi"/>
                <w:color w:val="FF0000"/>
              </w:rPr>
            </w:pPr>
          </w:p>
          <w:p w14:paraId="4CB025BB" w14:textId="77777777" w:rsidR="00A71CEF" w:rsidRDefault="00A71CEF" w:rsidP="00886743">
            <w:pPr>
              <w:rPr>
                <w:rFonts w:asciiTheme="majorHAnsi" w:hAnsiTheme="majorHAnsi" w:cstheme="majorHAnsi"/>
                <w:color w:val="FF0000"/>
              </w:rPr>
            </w:pPr>
          </w:p>
          <w:p w14:paraId="694AF01D" w14:textId="77777777" w:rsidR="00A71CEF" w:rsidRDefault="00A71CEF" w:rsidP="00886743">
            <w:pPr>
              <w:rPr>
                <w:rFonts w:asciiTheme="majorHAnsi" w:hAnsiTheme="majorHAnsi" w:cstheme="majorHAnsi"/>
                <w:color w:val="FF0000"/>
              </w:rPr>
            </w:pPr>
          </w:p>
          <w:p w14:paraId="0FA6EDB4" w14:textId="77777777" w:rsidR="00A71CEF" w:rsidRDefault="00A71CEF" w:rsidP="00886743">
            <w:pPr>
              <w:rPr>
                <w:rFonts w:asciiTheme="majorHAnsi" w:hAnsiTheme="majorHAnsi" w:cstheme="majorHAnsi"/>
                <w:color w:val="FF0000"/>
              </w:rPr>
            </w:pPr>
          </w:p>
          <w:p w14:paraId="3473BAFB" w14:textId="77777777" w:rsidR="00A71CEF" w:rsidRDefault="00A71CEF" w:rsidP="00886743">
            <w:pPr>
              <w:rPr>
                <w:rFonts w:asciiTheme="majorHAnsi" w:hAnsiTheme="majorHAnsi" w:cstheme="majorHAnsi"/>
                <w:color w:val="FF0000"/>
              </w:rPr>
            </w:pPr>
          </w:p>
          <w:p w14:paraId="5B4DEA1D" w14:textId="77777777" w:rsidR="00A71CEF" w:rsidRDefault="00A71CEF" w:rsidP="00886743">
            <w:pPr>
              <w:rPr>
                <w:rFonts w:asciiTheme="majorHAnsi" w:hAnsiTheme="majorHAnsi" w:cstheme="majorHAnsi"/>
                <w:color w:val="FF0000"/>
              </w:rPr>
            </w:pPr>
          </w:p>
          <w:p w14:paraId="4D1371C0" w14:textId="77777777" w:rsidR="00A71CEF" w:rsidRDefault="00A71CEF" w:rsidP="00886743">
            <w:pPr>
              <w:rPr>
                <w:rFonts w:asciiTheme="majorHAnsi" w:hAnsiTheme="majorHAnsi" w:cstheme="majorHAnsi"/>
                <w:color w:val="FF0000"/>
              </w:rPr>
            </w:pPr>
          </w:p>
          <w:p w14:paraId="7CEED98B" w14:textId="77777777" w:rsidR="00E73399" w:rsidRDefault="00E73399" w:rsidP="00886743">
            <w:pPr>
              <w:rPr>
                <w:rFonts w:asciiTheme="majorHAnsi" w:hAnsiTheme="majorHAnsi" w:cstheme="majorHAnsi"/>
                <w:color w:val="FF0000"/>
              </w:rPr>
            </w:pPr>
          </w:p>
          <w:p w14:paraId="4D1AB2A4" w14:textId="77777777" w:rsidR="00E73399" w:rsidRDefault="00E73399" w:rsidP="00886743">
            <w:pPr>
              <w:rPr>
                <w:rFonts w:asciiTheme="majorHAnsi" w:hAnsiTheme="majorHAnsi" w:cstheme="majorHAnsi"/>
                <w:color w:val="FF0000"/>
              </w:rPr>
            </w:pPr>
          </w:p>
          <w:p w14:paraId="7886908A" w14:textId="721C9205" w:rsidR="00886743" w:rsidRDefault="00886743" w:rsidP="00886743">
            <w:pPr>
              <w:rPr>
                <w:rFonts w:asciiTheme="majorHAnsi" w:hAnsiTheme="majorHAnsi" w:cstheme="majorHAnsi"/>
              </w:rPr>
            </w:pPr>
            <w:r w:rsidRPr="00814F1F">
              <w:rPr>
                <w:rFonts w:asciiTheme="majorHAnsi" w:hAnsiTheme="majorHAnsi" w:cstheme="majorHAnsi"/>
                <w:color w:val="70AD47" w:themeColor="accent6"/>
              </w:rPr>
              <w:t xml:space="preserve">Roles and responsibilities of BSWs to </w:t>
            </w:r>
            <w:proofErr w:type="gramStart"/>
            <w:r w:rsidRPr="00814F1F">
              <w:rPr>
                <w:rFonts w:asciiTheme="majorHAnsi" w:hAnsiTheme="majorHAnsi" w:cstheme="majorHAnsi"/>
                <w:color w:val="70AD47" w:themeColor="accent6"/>
              </w:rPr>
              <w:t>be clarified</w:t>
            </w:r>
            <w:proofErr w:type="gramEnd"/>
            <w:r w:rsidRPr="00814F1F">
              <w:rPr>
                <w:rFonts w:asciiTheme="majorHAnsi" w:hAnsiTheme="majorHAnsi" w:cstheme="majorHAnsi"/>
                <w:color w:val="70AD47" w:themeColor="accent6"/>
              </w:rPr>
              <w:t xml:space="preserve"> with all staff.</w:t>
            </w:r>
          </w:p>
          <w:p w14:paraId="498BB93B" w14:textId="77777777" w:rsidR="00E73399" w:rsidRDefault="00E73399" w:rsidP="00886743">
            <w:pPr>
              <w:rPr>
                <w:rFonts w:asciiTheme="majorHAnsi" w:hAnsiTheme="majorHAnsi" w:cstheme="majorHAnsi"/>
              </w:rPr>
            </w:pPr>
          </w:p>
          <w:p w14:paraId="1759DF2C" w14:textId="77777777" w:rsidR="00E73399" w:rsidRDefault="00E73399" w:rsidP="00886743">
            <w:pPr>
              <w:rPr>
                <w:rFonts w:asciiTheme="majorHAnsi" w:hAnsiTheme="majorHAnsi" w:cstheme="majorHAnsi"/>
              </w:rPr>
            </w:pPr>
          </w:p>
          <w:p w14:paraId="628667B9" w14:textId="77777777" w:rsidR="00E73399" w:rsidRDefault="00E73399" w:rsidP="00886743">
            <w:pPr>
              <w:rPr>
                <w:rFonts w:asciiTheme="majorHAnsi" w:hAnsiTheme="majorHAnsi" w:cstheme="majorHAnsi"/>
              </w:rPr>
            </w:pPr>
          </w:p>
          <w:p w14:paraId="6DC55D4E" w14:textId="77777777" w:rsidR="00E73399" w:rsidRDefault="00E73399" w:rsidP="00886743">
            <w:pPr>
              <w:rPr>
                <w:rFonts w:asciiTheme="majorHAnsi" w:hAnsiTheme="majorHAnsi" w:cstheme="majorHAnsi"/>
              </w:rPr>
            </w:pPr>
          </w:p>
          <w:p w14:paraId="60859689" w14:textId="77777777" w:rsidR="00886743" w:rsidRPr="00814F1F" w:rsidRDefault="00886743" w:rsidP="00886743">
            <w:pPr>
              <w:rPr>
                <w:rFonts w:asciiTheme="majorHAnsi" w:hAnsiTheme="majorHAnsi" w:cstheme="majorHAnsi"/>
                <w:color w:val="70AD47" w:themeColor="accent6"/>
              </w:rPr>
            </w:pPr>
            <w:r w:rsidRPr="00814F1F">
              <w:rPr>
                <w:rFonts w:asciiTheme="majorHAnsi" w:hAnsiTheme="majorHAnsi" w:cstheme="majorHAnsi"/>
                <w:color w:val="70AD47" w:themeColor="accent6"/>
              </w:rPr>
              <w:t>Consider need for increase in number of BSW roles in school.</w:t>
            </w:r>
          </w:p>
          <w:p w14:paraId="6F9A4EE3" w14:textId="77777777" w:rsidR="0031536F" w:rsidRDefault="0031536F" w:rsidP="00886743">
            <w:pPr>
              <w:rPr>
                <w:rFonts w:asciiTheme="majorHAnsi" w:hAnsiTheme="majorHAnsi" w:cstheme="majorHAnsi"/>
              </w:rPr>
            </w:pPr>
          </w:p>
          <w:p w14:paraId="30D2C36D" w14:textId="77777777" w:rsidR="00E50DD0" w:rsidRDefault="00E50DD0" w:rsidP="00886743">
            <w:pPr>
              <w:rPr>
                <w:rFonts w:asciiTheme="majorHAnsi" w:hAnsiTheme="majorHAnsi" w:cstheme="majorHAnsi"/>
              </w:rPr>
            </w:pPr>
          </w:p>
          <w:p w14:paraId="3294915B" w14:textId="77777777" w:rsidR="00E50DD0" w:rsidRDefault="00E50DD0" w:rsidP="00886743">
            <w:pPr>
              <w:rPr>
                <w:rFonts w:asciiTheme="majorHAnsi" w:hAnsiTheme="majorHAnsi" w:cstheme="majorHAnsi"/>
              </w:rPr>
            </w:pPr>
          </w:p>
          <w:p w14:paraId="77258B82" w14:textId="77777777" w:rsidR="00E50DD0" w:rsidRDefault="00E50DD0" w:rsidP="00886743">
            <w:pPr>
              <w:rPr>
                <w:rFonts w:asciiTheme="majorHAnsi" w:hAnsiTheme="majorHAnsi" w:cstheme="majorHAnsi"/>
              </w:rPr>
            </w:pPr>
          </w:p>
          <w:p w14:paraId="3FBB5180" w14:textId="77777777" w:rsidR="00E50DD0" w:rsidRDefault="00E50DD0" w:rsidP="00886743">
            <w:pPr>
              <w:rPr>
                <w:rFonts w:asciiTheme="majorHAnsi" w:hAnsiTheme="majorHAnsi" w:cstheme="majorHAnsi"/>
              </w:rPr>
            </w:pPr>
          </w:p>
          <w:p w14:paraId="0D83C66A" w14:textId="77777777" w:rsidR="001871CE" w:rsidRDefault="001871CE" w:rsidP="00E50DD0">
            <w:pPr>
              <w:rPr>
                <w:rFonts w:asciiTheme="majorHAnsi" w:hAnsiTheme="majorHAnsi" w:cstheme="majorHAnsi"/>
              </w:rPr>
            </w:pPr>
          </w:p>
          <w:p w14:paraId="52544C59" w14:textId="77777777" w:rsidR="001871CE" w:rsidRDefault="001871CE" w:rsidP="00E50DD0">
            <w:pPr>
              <w:rPr>
                <w:rFonts w:asciiTheme="majorHAnsi" w:hAnsiTheme="majorHAnsi" w:cstheme="majorHAnsi"/>
              </w:rPr>
            </w:pPr>
          </w:p>
          <w:p w14:paraId="6F9ECF24" w14:textId="135F83E9" w:rsidR="00E50DD0" w:rsidRPr="001871CE" w:rsidRDefault="00E50DD0" w:rsidP="00E50DD0">
            <w:pPr>
              <w:rPr>
                <w:rFonts w:asciiTheme="majorHAnsi" w:hAnsiTheme="majorHAnsi" w:cstheme="majorHAnsi"/>
                <w:color w:val="70AD47" w:themeColor="accent6"/>
              </w:rPr>
            </w:pPr>
            <w:r w:rsidRPr="001871CE">
              <w:rPr>
                <w:rFonts w:asciiTheme="majorHAnsi" w:hAnsiTheme="majorHAnsi" w:cstheme="majorHAnsi"/>
                <w:color w:val="70AD47" w:themeColor="accent6"/>
              </w:rPr>
              <w:t>Pupil voice to review the existing rewards system to be age appropriate and encourage older pupils to buy in</w:t>
            </w:r>
          </w:p>
          <w:p w14:paraId="05DC79F3" w14:textId="77777777" w:rsidR="00E50DD0" w:rsidRDefault="00E50DD0" w:rsidP="00E50DD0">
            <w:pPr>
              <w:rPr>
                <w:rFonts w:asciiTheme="majorHAnsi" w:hAnsiTheme="majorHAnsi" w:cstheme="majorHAnsi"/>
              </w:rPr>
            </w:pPr>
          </w:p>
          <w:p w14:paraId="43B9295E" w14:textId="77777777" w:rsidR="002229D2" w:rsidRPr="00D77E90" w:rsidRDefault="002229D2" w:rsidP="00E50DD0">
            <w:pPr>
              <w:rPr>
                <w:rFonts w:ascii="Calibri Light" w:hAnsi="Calibri Light" w:cs="Calibri Light"/>
                <w:color w:val="ED7D31" w:themeColor="accent2"/>
              </w:rPr>
            </w:pPr>
            <w:r w:rsidRPr="00D77E90">
              <w:rPr>
                <w:rFonts w:ascii="Calibri Light" w:hAnsi="Calibri Light" w:cs="Calibri Light"/>
                <w:color w:val="ED7D31" w:themeColor="accent2"/>
              </w:rPr>
              <w:t xml:space="preserve">Embed the work of the Sensory Occupational Therapist to ensure sensory passports are up to date and being </w:t>
            </w:r>
            <w:proofErr w:type="gramStart"/>
            <w:r w:rsidRPr="00D77E90">
              <w:rPr>
                <w:rFonts w:ascii="Calibri Light" w:hAnsi="Calibri Light" w:cs="Calibri Light"/>
                <w:color w:val="ED7D31" w:themeColor="accent2"/>
              </w:rPr>
              <w:t>followed</w:t>
            </w:r>
            <w:proofErr w:type="gramEnd"/>
          </w:p>
          <w:p w14:paraId="6CB0E1D6" w14:textId="77777777" w:rsidR="00527833" w:rsidRPr="00D77E90" w:rsidRDefault="00527833" w:rsidP="00E50DD0">
            <w:pPr>
              <w:rPr>
                <w:rFonts w:ascii="Calibri Light" w:hAnsi="Calibri Light" w:cs="Calibri Light"/>
                <w:color w:val="FF0000"/>
              </w:rPr>
            </w:pPr>
          </w:p>
          <w:p w14:paraId="58D4B35F" w14:textId="77777777" w:rsidR="00527833" w:rsidRPr="00D77E90" w:rsidRDefault="00527833" w:rsidP="00527833">
            <w:pPr>
              <w:rPr>
                <w:rFonts w:ascii="Calibri Light" w:hAnsi="Calibri Light" w:cs="Calibri Light"/>
                <w:color w:val="FF0000"/>
              </w:rPr>
            </w:pPr>
            <w:r w:rsidRPr="00D77E90">
              <w:rPr>
                <w:rFonts w:ascii="Calibri Light" w:hAnsi="Calibri Light" w:cs="Calibri Light"/>
                <w:color w:val="FF0000"/>
              </w:rPr>
              <w:t xml:space="preserve">Build on recent Emotion Coaching training to ensure an appropriate response to dysregulation, including the appointment of emotion coaching </w:t>
            </w:r>
            <w:proofErr w:type="gramStart"/>
            <w:r w:rsidRPr="00D77E90">
              <w:rPr>
                <w:rFonts w:ascii="Calibri Light" w:hAnsi="Calibri Light" w:cs="Calibri Light"/>
                <w:color w:val="FF0000"/>
              </w:rPr>
              <w:t>champions</w:t>
            </w:r>
            <w:proofErr w:type="gramEnd"/>
          </w:p>
          <w:p w14:paraId="461F46C7" w14:textId="20DD6CC4" w:rsidR="00527833" w:rsidRPr="002229D2" w:rsidRDefault="00527833" w:rsidP="00E50DD0">
            <w:pPr>
              <w:rPr>
                <w:rFonts w:ascii="Calibri Light" w:hAnsi="Calibri Light" w:cs="Calibri Light"/>
              </w:rPr>
            </w:pPr>
          </w:p>
        </w:tc>
        <w:tc>
          <w:tcPr>
            <w:tcW w:w="709" w:type="dxa"/>
          </w:tcPr>
          <w:p w14:paraId="3D52E459" w14:textId="4A6DA5AD" w:rsidR="008E5F25" w:rsidRPr="00A06492" w:rsidRDefault="0031536F" w:rsidP="004805C0">
            <w:pPr>
              <w:jc w:val="both"/>
              <w:rPr>
                <w:rFonts w:asciiTheme="majorHAnsi" w:hAnsiTheme="majorHAnsi" w:cstheme="majorHAnsi"/>
              </w:rPr>
            </w:pPr>
            <w:r w:rsidRPr="00A06492">
              <w:rPr>
                <w:rFonts w:asciiTheme="majorHAnsi" w:hAnsiTheme="majorHAnsi" w:cstheme="majorHAnsi"/>
              </w:rPr>
              <w:lastRenderedPageBreak/>
              <w:t>K</w:t>
            </w:r>
            <w:r w:rsidR="004805C0" w:rsidRPr="00A06492">
              <w:rPr>
                <w:rFonts w:asciiTheme="majorHAnsi" w:hAnsiTheme="majorHAnsi" w:cstheme="majorHAnsi"/>
              </w:rPr>
              <w:t>ho</w:t>
            </w:r>
          </w:p>
          <w:p w14:paraId="4C3085EC" w14:textId="77777777" w:rsidR="00E73399" w:rsidRDefault="00E73399" w:rsidP="004805C0">
            <w:pPr>
              <w:jc w:val="both"/>
              <w:rPr>
                <w:rFonts w:asciiTheme="majorHAnsi" w:hAnsiTheme="majorHAnsi" w:cstheme="majorHAnsi"/>
              </w:rPr>
            </w:pPr>
          </w:p>
          <w:p w14:paraId="532E3E4E" w14:textId="77777777" w:rsidR="00A71CEF" w:rsidRDefault="00A71CEF" w:rsidP="004805C0">
            <w:pPr>
              <w:jc w:val="both"/>
              <w:rPr>
                <w:rFonts w:asciiTheme="majorHAnsi" w:hAnsiTheme="majorHAnsi" w:cstheme="majorHAnsi"/>
              </w:rPr>
            </w:pPr>
          </w:p>
          <w:p w14:paraId="4D1859D0" w14:textId="77777777" w:rsidR="00A71CEF" w:rsidRDefault="00A71CEF" w:rsidP="004805C0">
            <w:pPr>
              <w:jc w:val="both"/>
              <w:rPr>
                <w:rFonts w:asciiTheme="majorHAnsi" w:hAnsiTheme="majorHAnsi" w:cstheme="majorHAnsi"/>
              </w:rPr>
            </w:pPr>
          </w:p>
          <w:p w14:paraId="6AB3BE36" w14:textId="77777777" w:rsidR="00A71CEF" w:rsidRDefault="00A71CEF" w:rsidP="004805C0">
            <w:pPr>
              <w:jc w:val="both"/>
              <w:rPr>
                <w:rFonts w:asciiTheme="majorHAnsi" w:hAnsiTheme="majorHAnsi" w:cstheme="majorHAnsi"/>
              </w:rPr>
            </w:pPr>
          </w:p>
          <w:p w14:paraId="4B33862C" w14:textId="77777777" w:rsidR="00A71CEF" w:rsidRDefault="00A71CEF" w:rsidP="004805C0">
            <w:pPr>
              <w:jc w:val="both"/>
              <w:rPr>
                <w:rFonts w:asciiTheme="majorHAnsi" w:hAnsiTheme="majorHAnsi" w:cstheme="majorHAnsi"/>
              </w:rPr>
            </w:pPr>
          </w:p>
          <w:p w14:paraId="666CD067" w14:textId="77777777" w:rsidR="00A71CEF" w:rsidRDefault="00A71CEF" w:rsidP="004805C0">
            <w:pPr>
              <w:jc w:val="both"/>
              <w:rPr>
                <w:rFonts w:asciiTheme="majorHAnsi" w:hAnsiTheme="majorHAnsi" w:cstheme="majorHAnsi"/>
              </w:rPr>
            </w:pPr>
          </w:p>
          <w:p w14:paraId="1DDB4978" w14:textId="77777777" w:rsidR="00A71CEF" w:rsidRDefault="00A71CEF" w:rsidP="004805C0">
            <w:pPr>
              <w:jc w:val="both"/>
              <w:rPr>
                <w:rFonts w:asciiTheme="majorHAnsi" w:hAnsiTheme="majorHAnsi" w:cstheme="majorHAnsi"/>
              </w:rPr>
            </w:pPr>
          </w:p>
          <w:p w14:paraId="5525AFD3" w14:textId="77777777" w:rsidR="00A71CEF" w:rsidRDefault="00A71CEF" w:rsidP="004805C0">
            <w:pPr>
              <w:jc w:val="both"/>
              <w:rPr>
                <w:rFonts w:asciiTheme="majorHAnsi" w:hAnsiTheme="majorHAnsi" w:cstheme="majorHAnsi"/>
              </w:rPr>
            </w:pPr>
          </w:p>
          <w:p w14:paraId="52C0F3D2" w14:textId="77777777" w:rsidR="00A71CEF" w:rsidRDefault="00A71CEF" w:rsidP="004805C0">
            <w:pPr>
              <w:jc w:val="both"/>
              <w:rPr>
                <w:rFonts w:asciiTheme="majorHAnsi" w:hAnsiTheme="majorHAnsi" w:cstheme="majorHAnsi"/>
              </w:rPr>
            </w:pPr>
          </w:p>
          <w:p w14:paraId="4A8A9E26" w14:textId="77777777" w:rsidR="00A71CEF" w:rsidRDefault="00A71CEF" w:rsidP="004805C0">
            <w:pPr>
              <w:jc w:val="both"/>
              <w:rPr>
                <w:rFonts w:asciiTheme="majorHAnsi" w:hAnsiTheme="majorHAnsi" w:cstheme="majorHAnsi"/>
              </w:rPr>
            </w:pPr>
          </w:p>
          <w:p w14:paraId="70CF3ACF" w14:textId="77777777" w:rsidR="00A71CEF" w:rsidRDefault="00A71CEF" w:rsidP="004805C0">
            <w:pPr>
              <w:jc w:val="both"/>
              <w:rPr>
                <w:rFonts w:asciiTheme="majorHAnsi" w:hAnsiTheme="majorHAnsi" w:cstheme="majorHAnsi"/>
              </w:rPr>
            </w:pPr>
          </w:p>
          <w:p w14:paraId="584D8860" w14:textId="77777777" w:rsidR="00A71CEF" w:rsidRDefault="00A71CEF" w:rsidP="004805C0">
            <w:pPr>
              <w:jc w:val="both"/>
              <w:rPr>
                <w:rFonts w:asciiTheme="majorHAnsi" w:hAnsiTheme="majorHAnsi" w:cstheme="majorHAnsi"/>
              </w:rPr>
            </w:pPr>
          </w:p>
          <w:p w14:paraId="0A59655A" w14:textId="77777777" w:rsidR="00A71CEF" w:rsidRDefault="00A71CEF" w:rsidP="004805C0">
            <w:pPr>
              <w:jc w:val="both"/>
              <w:rPr>
                <w:rFonts w:asciiTheme="majorHAnsi" w:hAnsiTheme="majorHAnsi" w:cstheme="majorHAnsi"/>
              </w:rPr>
            </w:pPr>
          </w:p>
          <w:p w14:paraId="53806F3F" w14:textId="77777777" w:rsidR="00A71CEF" w:rsidRDefault="00A71CEF" w:rsidP="004805C0">
            <w:pPr>
              <w:jc w:val="both"/>
              <w:rPr>
                <w:rFonts w:asciiTheme="majorHAnsi" w:hAnsiTheme="majorHAnsi" w:cstheme="majorHAnsi"/>
              </w:rPr>
            </w:pPr>
          </w:p>
          <w:p w14:paraId="7729B628" w14:textId="77777777" w:rsidR="00A71CEF" w:rsidRDefault="00A71CEF" w:rsidP="004805C0">
            <w:pPr>
              <w:jc w:val="both"/>
              <w:rPr>
                <w:rFonts w:asciiTheme="majorHAnsi" w:hAnsiTheme="majorHAnsi" w:cstheme="majorHAnsi"/>
              </w:rPr>
            </w:pPr>
          </w:p>
          <w:p w14:paraId="67FB1457" w14:textId="77777777" w:rsidR="00A71CEF" w:rsidRDefault="00A71CEF" w:rsidP="004805C0">
            <w:pPr>
              <w:jc w:val="both"/>
              <w:rPr>
                <w:rFonts w:asciiTheme="majorHAnsi" w:hAnsiTheme="majorHAnsi" w:cstheme="majorHAnsi"/>
              </w:rPr>
            </w:pPr>
          </w:p>
          <w:p w14:paraId="3ED53042" w14:textId="77777777" w:rsidR="00A71CEF" w:rsidRDefault="00A71CEF" w:rsidP="004805C0">
            <w:pPr>
              <w:jc w:val="both"/>
              <w:rPr>
                <w:rFonts w:asciiTheme="majorHAnsi" w:hAnsiTheme="majorHAnsi" w:cstheme="majorHAnsi"/>
              </w:rPr>
            </w:pPr>
          </w:p>
          <w:p w14:paraId="5E188809" w14:textId="77777777" w:rsidR="00A71CEF" w:rsidRDefault="00A71CEF" w:rsidP="004805C0">
            <w:pPr>
              <w:jc w:val="both"/>
              <w:rPr>
                <w:rFonts w:asciiTheme="majorHAnsi" w:hAnsiTheme="majorHAnsi" w:cstheme="majorHAnsi"/>
              </w:rPr>
            </w:pPr>
          </w:p>
          <w:p w14:paraId="7B35498F" w14:textId="77777777" w:rsidR="00A71CEF" w:rsidRDefault="00A71CEF" w:rsidP="004805C0">
            <w:pPr>
              <w:jc w:val="both"/>
              <w:rPr>
                <w:rFonts w:asciiTheme="majorHAnsi" w:hAnsiTheme="majorHAnsi" w:cstheme="majorHAnsi"/>
              </w:rPr>
            </w:pPr>
          </w:p>
          <w:p w14:paraId="1DC38F92" w14:textId="40C9746D" w:rsidR="00A71CEF" w:rsidRDefault="00A71CEF" w:rsidP="004805C0">
            <w:pPr>
              <w:jc w:val="both"/>
              <w:rPr>
                <w:rFonts w:asciiTheme="majorHAnsi" w:hAnsiTheme="majorHAnsi" w:cstheme="majorHAnsi"/>
              </w:rPr>
            </w:pPr>
            <w:proofErr w:type="spellStart"/>
            <w:r>
              <w:rPr>
                <w:rFonts w:asciiTheme="majorHAnsi" w:hAnsiTheme="majorHAnsi" w:cstheme="majorHAnsi"/>
              </w:rPr>
              <w:t>KHo</w:t>
            </w:r>
            <w:proofErr w:type="spellEnd"/>
          </w:p>
          <w:p w14:paraId="09C0B961" w14:textId="77777777" w:rsidR="00A71CEF" w:rsidRDefault="00A71CEF" w:rsidP="004805C0">
            <w:pPr>
              <w:jc w:val="both"/>
              <w:rPr>
                <w:rFonts w:asciiTheme="majorHAnsi" w:hAnsiTheme="majorHAnsi" w:cstheme="majorHAnsi"/>
              </w:rPr>
            </w:pPr>
          </w:p>
          <w:p w14:paraId="74D022B0" w14:textId="77777777" w:rsidR="00A71CEF" w:rsidRDefault="00A71CEF" w:rsidP="004805C0">
            <w:pPr>
              <w:jc w:val="both"/>
              <w:rPr>
                <w:rFonts w:asciiTheme="majorHAnsi" w:hAnsiTheme="majorHAnsi" w:cstheme="majorHAnsi"/>
              </w:rPr>
            </w:pPr>
          </w:p>
          <w:p w14:paraId="0C7E6759" w14:textId="77777777" w:rsidR="00A71CEF" w:rsidRDefault="00A71CEF" w:rsidP="004805C0">
            <w:pPr>
              <w:jc w:val="both"/>
              <w:rPr>
                <w:rFonts w:asciiTheme="majorHAnsi" w:hAnsiTheme="majorHAnsi" w:cstheme="majorHAnsi"/>
              </w:rPr>
            </w:pPr>
          </w:p>
          <w:p w14:paraId="4E435836" w14:textId="77777777" w:rsidR="00A71CEF" w:rsidRDefault="00A71CEF" w:rsidP="004805C0">
            <w:pPr>
              <w:jc w:val="both"/>
              <w:rPr>
                <w:rFonts w:asciiTheme="majorHAnsi" w:hAnsiTheme="majorHAnsi" w:cstheme="majorHAnsi"/>
              </w:rPr>
            </w:pPr>
          </w:p>
          <w:p w14:paraId="14CDA293" w14:textId="77777777" w:rsidR="004805C0" w:rsidRDefault="004805C0" w:rsidP="004805C0">
            <w:pPr>
              <w:jc w:val="both"/>
              <w:rPr>
                <w:rFonts w:asciiTheme="majorHAnsi" w:hAnsiTheme="majorHAnsi" w:cstheme="majorHAnsi"/>
              </w:rPr>
            </w:pPr>
            <w:r w:rsidRPr="00A06492">
              <w:rPr>
                <w:rFonts w:asciiTheme="majorHAnsi" w:hAnsiTheme="majorHAnsi" w:cstheme="majorHAnsi"/>
              </w:rPr>
              <w:t>SLT</w:t>
            </w:r>
          </w:p>
          <w:p w14:paraId="21459B1F" w14:textId="77777777" w:rsidR="002229D2" w:rsidRDefault="002229D2" w:rsidP="004805C0">
            <w:pPr>
              <w:jc w:val="both"/>
              <w:rPr>
                <w:rFonts w:asciiTheme="majorHAnsi" w:hAnsiTheme="majorHAnsi" w:cstheme="majorHAnsi"/>
              </w:rPr>
            </w:pPr>
          </w:p>
          <w:p w14:paraId="2DC3B681" w14:textId="77777777" w:rsidR="002229D2" w:rsidRDefault="002229D2" w:rsidP="004805C0">
            <w:pPr>
              <w:jc w:val="both"/>
              <w:rPr>
                <w:rFonts w:asciiTheme="majorHAnsi" w:hAnsiTheme="majorHAnsi" w:cstheme="majorHAnsi"/>
              </w:rPr>
            </w:pPr>
          </w:p>
          <w:p w14:paraId="6F0B5138" w14:textId="77777777" w:rsidR="002229D2" w:rsidRDefault="002229D2" w:rsidP="004805C0">
            <w:pPr>
              <w:jc w:val="both"/>
              <w:rPr>
                <w:rFonts w:asciiTheme="majorHAnsi" w:hAnsiTheme="majorHAnsi" w:cstheme="majorHAnsi"/>
              </w:rPr>
            </w:pPr>
          </w:p>
          <w:p w14:paraId="187A3917" w14:textId="77777777" w:rsidR="002229D2" w:rsidRDefault="002229D2" w:rsidP="004805C0">
            <w:pPr>
              <w:jc w:val="both"/>
              <w:rPr>
                <w:rFonts w:asciiTheme="majorHAnsi" w:hAnsiTheme="majorHAnsi" w:cstheme="majorHAnsi"/>
              </w:rPr>
            </w:pPr>
          </w:p>
          <w:p w14:paraId="54D55E09" w14:textId="77777777" w:rsidR="002229D2" w:rsidRDefault="002229D2" w:rsidP="004805C0">
            <w:pPr>
              <w:jc w:val="both"/>
              <w:rPr>
                <w:rFonts w:asciiTheme="majorHAnsi" w:hAnsiTheme="majorHAnsi" w:cstheme="majorHAnsi"/>
              </w:rPr>
            </w:pPr>
          </w:p>
          <w:p w14:paraId="504DA69C" w14:textId="77777777" w:rsidR="002229D2" w:rsidRDefault="002229D2" w:rsidP="004805C0">
            <w:pPr>
              <w:jc w:val="both"/>
              <w:rPr>
                <w:rFonts w:asciiTheme="majorHAnsi" w:hAnsiTheme="majorHAnsi" w:cstheme="majorHAnsi"/>
              </w:rPr>
            </w:pPr>
          </w:p>
          <w:p w14:paraId="118205BE" w14:textId="77777777" w:rsidR="002229D2" w:rsidRDefault="002229D2" w:rsidP="004805C0">
            <w:pPr>
              <w:jc w:val="both"/>
              <w:rPr>
                <w:rFonts w:asciiTheme="majorHAnsi" w:hAnsiTheme="majorHAnsi" w:cstheme="majorHAnsi"/>
              </w:rPr>
            </w:pPr>
          </w:p>
          <w:p w14:paraId="0B9ADDBD" w14:textId="77777777" w:rsidR="002229D2" w:rsidRPr="00527833" w:rsidRDefault="002229D2" w:rsidP="004805C0">
            <w:pPr>
              <w:jc w:val="both"/>
              <w:rPr>
                <w:rFonts w:asciiTheme="majorHAnsi" w:hAnsiTheme="majorHAnsi" w:cstheme="majorHAnsi"/>
                <w:color w:val="C45911" w:themeColor="accent2" w:themeShade="BF"/>
              </w:rPr>
            </w:pPr>
          </w:p>
          <w:p w14:paraId="6B8F5F51" w14:textId="77777777" w:rsidR="001871CE" w:rsidRDefault="001871CE" w:rsidP="004805C0">
            <w:pPr>
              <w:jc w:val="both"/>
              <w:rPr>
                <w:rFonts w:asciiTheme="majorHAnsi" w:hAnsiTheme="majorHAnsi" w:cstheme="majorHAnsi"/>
                <w:color w:val="C45911" w:themeColor="accent2" w:themeShade="BF"/>
              </w:rPr>
            </w:pPr>
          </w:p>
          <w:p w14:paraId="5A97F28B" w14:textId="77777777" w:rsidR="001871CE" w:rsidRDefault="001871CE" w:rsidP="004805C0">
            <w:pPr>
              <w:jc w:val="both"/>
              <w:rPr>
                <w:rFonts w:asciiTheme="majorHAnsi" w:hAnsiTheme="majorHAnsi" w:cstheme="majorHAnsi"/>
                <w:color w:val="C45911" w:themeColor="accent2" w:themeShade="BF"/>
              </w:rPr>
            </w:pPr>
          </w:p>
          <w:p w14:paraId="7B296ACE" w14:textId="76489C0F" w:rsidR="002229D2" w:rsidRPr="00527833" w:rsidRDefault="002229D2" w:rsidP="004805C0">
            <w:pPr>
              <w:jc w:val="both"/>
              <w:rPr>
                <w:rFonts w:asciiTheme="majorHAnsi" w:hAnsiTheme="majorHAnsi" w:cstheme="majorHAnsi"/>
                <w:color w:val="C45911" w:themeColor="accent2" w:themeShade="BF"/>
              </w:rPr>
            </w:pPr>
            <w:proofErr w:type="spellStart"/>
            <w:r w:rsidRPr="00527833">
              <w:rPr>
                <w:rFonts w:asciiTheme="majorHAnsi" w:hAnsiTheme="majorHAnsi" w:cstheme="majorHAnsi"/>
                <w:color w:val="C45911" w:themeColor="accent2" w:themeShade="BF"/>
              </w:rPr>
              <w:t>CMa</w:t>
            </w:r>
            <w:proofErr w:type="spellEnd"/>
          </w:p>
          <w:p w14:paraId="5BC45872" w14:textId="77777777" w:rsidR="00527833" w:rsidRPr="00527833" w:rsidRDefault="00527833" w:rsidP="004805C0">
            <w:pPr>
              <w:jc w:val="both"/>
              <w:rPr>
                <w:rFonts w:asciiTheme="majorHAnsi" w:hAnsiTheme="majorHAnsi" w:cstheme="majorHAnsi"/>
                <w:color w:val="C45911" w:themeColor="accent2" w:themeShade="BF"/>
              </w:rPr>
            </w:pPr>
          </w:p>
          <w:p w14:paraId="155FC2F0" w14:textId="77777777" w:rsidR="00527833" w:rsidRPr="00527833" w:rsidRDefault="00527833" w:rsidP="004805C0">
            <w:pPr>
              <w:jc w:val="both"/>
              <w:rPr>
                <w:rFonts w:asciiTheme="majorHAnsi" w:hAnsiTheme="majorHAnsi" w:cstheme="majorHAnsi"/>
                <w:color w:val="C45911" w:themeColor="accent2" w:themeShade="BF"/>
              </w:rPr>
            </w:pPr>
          </w:p>
          <w:p w14:paraId="2D48282E" w14:textId="79F553B1" w:rsidR="00527833" w:rsidRPr="00A06492" w:rsidRDefault="00527833" w:rsidP="004805C0">
            <w:pPr>
              <w:jc w:val="both"/>
              <w:rPr>
                <w:rFonts w:asciiTheme="majorHAnsi" w:hAnsiTheme="majorHAnsi" w:cstheme="majorHAnsi"/>
              </w:rPr>
            </w:pPr>
            <w:proofErr w:type="spellStart"/>
            <w:r w:rsidRPr="00527833">
              <w:rPr>
                <w:rFonts w:asciiTheme="majorHAnsi" w:hAnsiTheme="majorHAnsi" w:cstheme="majorHAnsi"/>
                <w:color w:val="C45911" w:themeColor="accent2" w:themeShade="BF"/>
              </w:rPr>
              <w:t>KHo</w:t>
            </w:r>
            <w:proofErr w:type="spellEnd"/>
          </w:p>
        </w:tc>
        <w:tc>
          <w:tcPr>
            <w:tcW w:w="7376" w:type="dxa"/>
          </w:tcPr>
          <w:p w14:paraId="421EAFB7" w14:textId="77777777" w:rsidR="008E5F25" w:rsidRPr="00814F1F" w:rsidRDefault="00E73399" w:rsidP="000725D5">
            <w:pPr>
              <w:rPr>
                <w:rFonts w:asciiTheme="majorHAnsi" w:hAnsiTheme="majorHAnsi" w:cstheme="majorHAnsi"/>
                <w:color w:val="70AD47" w:themeColor="accent6"/>
              </w:rPr>
            </w:pPr>
            <w:r w:rsidRPr="00814F1F">
              <w:rPr>
                <w:rFonts w:asciiTheme="majorHAnsi" w:hAnsiTheme="majorHAnsi" w:cstheme="majorHAnsi"/>
                <w:color w:val="70AD47" w:themeColor="accent6"/>
              </w:rPr>
              <w:lastRenderedPageBreak/>
              <w:t>New policy in place following work with staff and families over developing schools’ approach to relationships and engagement.</w:t>
            </w:r>
          </w:p>
          <w:p w14:paraId="7E031C18" w14:textId="77777777" w:rsidR="00A71CEF" w:rsidRPr="00814F1F" w:rsidRDefault="00A71CEF" w:rsidP="000725D5">
            <w:pPr>
              <w:rPr>
                <w:rFonts w:asciiTheme="majorHAnsi" w:hAnsiTheme="majorHAnsi" w:cstheme="majorHAnsi"/>
                <w:color w:val="70AD47" w:themeColor="accent6"/>
              </w:rPr>
            </w:pPr>
          </w:p>
          <w:p w14:paraId="2596A27B" w14:textId="77777777" w:rsidR="00E73399" w:rsidRPr="00814F1F" w:rsidRDefault="00E73399" w:rsidP="00E73399">
            <w:pPr>
              <w:rPr>
                <w:rFonts w:asciiTheme="majorHAnsi" w:hAnsiTheme="majorHAnsi" w:cstheme="majorHAnsi"/>
                <w:color w:val="70AD47" w:themeColor="accent6"/>
              </w:rPr>
            </w:pPr>
            <w:r w:rsidRPr="00814F1F">
              <w:rPr>
                <w:rFonts w:asciiTheme="majorHAnsi" w:hAnsiTheme="majorHAnsi" w:cstheme="majorHAnsi"/>
                <w:color w:val="70AD47" w:themeColor="accent6"/>
              </w:rPr>
              <w:t xml:space="preserve">Weekly CPOM monitoring and tracking has enabled pupils to </w:t>
            </w:r>
            <w:proofErr w:type="gramStart"/>
            <w:r w:rsidRPr="00814F1F">
              <w:rPr>
                <w:rFonts w:asciiTheme="majorHAnsi" w:hAnsiTheme="majorHAnsi" w:cstheme="majorHAnsi"/>
                <w:color w:val="70AD47" w:themeColor="accent6"/>
              </w:rPr>
              <w:t>be identified</w:t>
            </w:r>
            <w:proofErr w:type="gramEnd"/>
            <w:r w:rsidRPr="00814F1F">
              <w:rPr>
                <w:rFonts w:asciiTheme="majorHAnsi" w:hAnsiTheme="majorHAnsi" w:cstheme="majorHAnsi"/>
                <w:color w:val="70AD47" w:themeColor="accent6"/>
              </w:rPr>
              <w:t xml:space="preserve"> as needing specific internal and external interventions to support positive behaviour. Regulation Support Plans (RSP) as live documents (regularly updated with new strategies from EP, OT, </w:t>
            </w:r>
            <w:proofErr w:type="gramStart"/>
            <w:r w:rsidRPr="00814F1F">
              <w:rPr>
                <w:rFonts w:asciiTheme="majorHAnsi" w:hAnsiTheme="majorHAnsi" w:cstheme="majorHAnsi"/>
                <w:color w:val="70AD47" w:themeColor="accent6"/>
              </w:rPr>
              <w:t>etc</w:t>
            </w:r>
            <w:proofErr w:type="gramEnd"/>
            <w:r w:rsidRPr="00814F1F">
              <w:rPr>
                <w:rFonts w:asciiTheme="majorHAnsi" w:hAnsiTheme="majorHAnsi" w:cstheme="majorHAnsi"/>
                <w:color w:val="70AD47" w:themeColor="accent6"/>
              </w:rPr>
              <w:t xml:space="preserve">) have ensured a consistent approach with less pupils reaching crisis and being able to self-regulate. Whole school staff twilight training ‘Talking Strategies’ Positive Behaviour Support culture training has provided staff with up-to-date strategies to support the changing needs of pupil’s behaviour. This has had a positive impact with staff being more confident to trial </w:t>
            </w:r>
            <w:proofErr w:type="gramStart"/>
            <w:r w:rsidRPr="00814F1F">
              <w:rPr>
                <w:rFonts w:asciiTheme="majorHAnsi" w:hAnsiTheme="majorHAnsi" w:cstheme="majorHAnsi"/>
                <w:color w:val="70AD47" w:themeColor="accent6"/>
              </w:rPr>
              <w:t>new approaches</w:t>
            </w:r>
            <w:proofErr w:type="gramEnd"/>
            <w:r w:rsidRPr="00814F1F">
              <w:rPr>
                <w:rFonts w:asciiTheme="majorHAnsi" w:hAnsiTheme="majorHAnsi" w:cstheme="majorHAnsi"/>
                <w:color w:val="70AD47" w:themeColor="accent6"/>
              </w:rPr>
              <w:t xml:space="preserve"> evident through MQTAL.</w:t>
            </w:r>
          </w:p>
          <w:p w14:paraId="1EE3FCFC" w14:textId="77777777" w:rsidR="00E73399" w:rsidRPr="00814F1F" w:rsidRDefault="00E73399" w:rsidP="00E73399">
            <w:pPr>
              <w:rPr>
                <w:rFonts w:asciiTheme="majorHAnsi" w:hAnsiTheme="majorHAnsi" w:cstheme="majorHAnsi"/>
                <w:color w:val="70AD47" w:themeColor="accent6"/>
              </w:rPr>
            </w:pPr>
            <w:r w:rsidRPr="00814F1F">
              <w:rPr>
                <w:rFonts w:asciiTheme="majorHAnsi" w:hAnsiTheme="majorHAnsi" w:cstheme="majorHAnsi"/>
                <w:color w:val="70AD47" w:themeColor="accent6"/>
              </w:rPr>
              <w:t>SDM and Key Stage meetings have ensured a collaborative approach in identifying the key ingredient needed for a positive behaviour support culture.</w:t>
            </w:r>
          </w:p>
          <w:p w14:paraId="6CEAC053" w14:textId="77777777" w:rsidR="00E73399" w:rsidRPr="00814F1F" w:rsidRDefault="00E73399" w:rsidP="00E73399">
            <w:pPr>
              <w:rPr>
                <w:rFonts w:asciiTheme="majorHAnsi" w:hAnsiTheme="majorHAnsi" w:cstheme="majorHAnsi"/>
                <w:color w:val="70AD47" w:themeColor="accent6"/>
              </w:rPr>
            </w:pPr>
            <w:r w:rsidRPr="00814F1F">
              <w:rPr>
                <w:rFonts w:asciiTheme="majorHAnsi" w:hAnsiTheme="majorHAnsi" w:cstheme="majorHAnsi"/>
                <w:color w:val="70AD47" w:themeColor="accent6"/>
              </w:rPr>
              <w:t xml:space="preserve">Boxall profiling has </w:t>
            </w:r>
            <w:proofErr w:type="gramStart"/>
            <w:r w:rsidRPr="00814F1F">
              <w:rPr>
                <w:rFonts w:asciiTheme="majorHAnsi" w:hAnsiTheme="majorHAnsi" w:cstheme="majorHAnsi"/>
                <w:color w:val="70AD47" w:themeColor="accent6"/>
              </w:rPr>
              <w:t>been used</w:t>
            </w:r>
            <w:proofErr w:type="gramEnd"/>
            <w:r w:rsidRPr="00814F1F">
              <w:rPr>
                <w:rFonts w:asciiTheme="majorHAnsi" w:hAnsiTheme="majorHAnsi" w:cstheme="majorHAnsi"/>
                <w:color w:val="70AD47" w:themeColor="accent6"/>
              </w:rPr>
              <w:t xml:space="preserve"> for pupils in NEST and FOCUS group with strategies to support SEMH needs. These have proven successful with pupils having positive interactions with others, reduction in anxieties, more engagement in learning, less incidents recorded on CPOMS and pupils achieving Holistic Targets.</w:t>
            </w:r>
          </w:p>
          <w:p w14:paraId="49E9F431" w14:textId="77777777" w:rsidR="00E73399" w:rsidRDefault="00E73399" w:rsidP="00E73399">
            <w:pPr>
              <w:rPr>
                <w:rFonts w:asciiTheme="majorHAnsi" w:hAnsiTheme="majorHAnsi" w:cstheme="majorHAnsi"/>
              </w:rPr>
            </w:pPr>
          </w:p>
          <w:p w14:paraId="2F49E573" w14:textId="77777777" w:rsidR="00E73399" w:rsidRPr="00814F1F" w:rsidRDefault="00E73399" w:rsidP="00E73399">
            <w:pPr>
              <w:jc w:val="both"/>
              <w:rPr>
                <w:rFonts w:asciiTheme="majorHAnsi" w:hAnsiTheme="majorHAnsi" w:cstheme="majorHAnsi"/>
                <w:color w:val="70AD47" w:themeColor="accent6"/>
              </w:rPr>
            </w:pPr>
            <w:r w:rsidRPr="00814F1F">
              <w:rPr>
                <w:rFonts w:asciiTheme="majorHAnsi" w:hAnsiTheme="majorHAnsi" w:cstheme="majorHAnsi"/>
                <w:color w:val="70AD47" w:themeColor="accent6"/>
              </w:rPr>
              <w:t xml:space="preserve">Inclusion Team roles shared with staff in September 2022. A flyer to </w:t>
            </w:r>
            <w:proofErr w:type="gramStart"/>
            <w:r w:rsidRPr="00814F1F">
              <w:rPr>
                <w:rFonts w:asciiTheme="majorHAnsi" w:hAnsiTheme="majorHAnsi" w:cstheme="majorHAnsi"/>
                <w:color w:val="70AD47" w:themeColor="accent6"/>
              </w:rPr>
              <w:t>be distributed</w:t>
            </w:r>
            <w:proofErr w:type="gramEnd"/>
            <w:r w:rsidRPr="00814F1F">
              <w:rPr>
                <w:rFonts w:asciiTheme="majorHAnsi" w:hAnsiTheme="majorHAnsi" w:cstheme="majorHAnsi"/>
                <w:color w:val="70AD47" w:themeColor="accent6"/>
              </w:rPr>
              <w:t xml:space="preserve"> outlining the Teams specific roles so staff can seek specialist advice e.g., Safeguarding, Bereavement, Nurture, SEMH, Boxall (This will be included into the refined whole school behaviour policy September 2023)</w:t>
            </w:r>
          </w:p>
          <w:p w14:paraId="48C03866" w14:textId="77777777" w:rsidR="00E73399" w:rsidRPr="00814F1F" w:rsidRDefault="00E73399" w:rsidP="00E73399">
            <w:pPr>
              <w:rPr>
                <w:rFonts w:asciiTheme="majorHAnsi" w:hAnsiTheme="majorHAnsi" w:cstheme="majorHAnsi"/>
                <w:color w:val="70AD47" w:themeColor="accent6"/>
              </w:rPr>
            </w:pPr>
          </w:p>
          <w:p w14:paraId="52D8C871" w14:textId="77777777" w:rsidR="00E73399" w:rsidRDefault="00E73399" w:rsidP="00E73399">
            <w:pPr>
              <w:rPr>
                <w:rFonts w:asciiTheme="majorHAnsi" w:hAnsiTheme="majorHAnsi" w:cstheme="majorHAnsi"/>
                <w:color w:val="000000" w:themeColor="text1"/>
              </w:rPr>
            </w:pPr>
            <w:r w:rsidRPr="00814F1F">
              <w:rPr>
                <w:rFonts w:asciiTheme="majorHAnsi" w:hAnsiTheme="majorHAnsi" w:cstheme="majorHAnsi"/>
                <w:color w:val="70AD47" w:themeColor="accent6"/>
              </w:rPr>
              <w:t xml:space="preserve">2 BSW’s appointed and commenced their roles in January 2023. One based at PFA (no previous BSW at PFA) and one at main school. The skills brought by these two new members of staff delivering specific 1-1 SEMH interventions have had a positive impact with key pupils at PFA now using different communicate </w:t>
            </w:r>
            <w:r w:rsidRPr="00E73399">
              <w:rPr>
                <w:rFonts w:asciiTheme="majorHAnsi" w:hAnsiTheme="majorHAnsi" w:cstheme="majorHAnsi"/>
                <w:color w:val="000000" w:themeColor="text1"/>
              </w:rPr>
              <w:lastRenderedPageBreak/>
              <w:t>methods to express their emotions demonstrating higher pupils’ engagement in lessons and a significant reduction in CPOMS.</w:t>
            </w:r>
          </w:p>
          <w:p w14:paraId="5600CBCE" w14:textId="77777777" w:rsidR="001871CE" w:rsidRDefault="001871CE" w:rsidP="00E73399">
            <w:pPr>
              <w:rPr>
                <w:rFonts w:asciiTheme="majorHAnsi" w:hAnsiTheme="majorHAnsi" w:cstheme="majorHAnsi"/>
              </w:rPr>
            </w:pPr>
          </w:p>
          <w:p w14:paraId="69DCB8BC" w14:textId="77777777" w:rsidR="00E50DD0" w:rsidRDefault="00E50DD0" w:rsidP="00E73399">
            <w:pPr>
              <w:rPr>
                <w:rFonts w:asciiTheme="majorHAnsi" w:hAnsiTheme="majorHAnsi" w:cstheme="majorHAnsi"/>
                <w:color w:val="70AD47" w:themeColor="accent6"/>
              </w:rPr>
            </w:pPr>
            <w:r w:rsidRPr="001871CE">
              <w:rPr>
                <w:rFonts w:asciiTheme="majorHAnsi" w:hAnsiTheme="majorHAnsi" w:cstheme="majorHAnsi"/>
                <w:color w:val="70AD47" w:themeColor="accent6"/>
              </w:rPr>
              <w:t xml:space="preserve">Completed summer </w:t>
            </w:r>
            <w:proofErr w:type="gramStart"/>
            <w:r w:rsidRPr="001871CE">
              <w:rPr>
                <w:rFonts w:asciiTheme="majorHAnsi" w:hAnsiTheme="majorHAnsi" w:cstheme="majorHAnsi"/>
                <w:color w:val="70AD47" w:themeColor="accent6"/>
              </w:rPr>
              <w:t>2023</w:t>
            </w:r>
            <w:proofErr w:type="gramEnd"/>
          </w:p>
          <w:p w14:paraId="6AC24DB8" w14:textId="77777777" w:rsidR="00D77E90" w:rsidRDefault="00D77E90" w:rsidP="00E73399">
            <w:pPr>
              <w:rPr>
                <w:rFonts w:asciiTheme="majorHAnsi" w:hAnsiTheme="majorHAnsi" w:cstheme="majorHAnsi"/>
                <w:color w:val="70AD47" w:themeColor="accent6"/>
              </w:rPr>
            </w:pPr>
          </w:p>
          <w:p w14:paraId="35D1E7DF" w14:textId="77777777" w:rsidR="00D77E90" w:rsidRDefault="00D77E90" w:rsidP="00E73399">
            <w:pPr>
              <w:rPr>
                <w:rFonts w:asciiTheme="majorHAnsi" w:hAnsiTheme="majorHAnsi" w:cstheme="majorHAnsi"/>
                <w:color w:val="70AD47" w:themeColor="accent6"/>
              </w:rPr>
            </w:pPr>
          </w:p>
          <w:p w14:paraId="443A49D9" w14:textId="54D2BA0E" w:rsidR="00D77E90" w:rsidRPr="00A06492" w:rsidRDefault="00D77E90" w:rsidP="00E73399">
            <w:pPr>
              <w:rPr>
                <w:rFonts w:asciiTheme="majorHAnsi" w:hAnsiTheme="majorHAnsi" w:cstheme="majorHAnsi"/>
              </w:rPr>
            </w:pPr>
            <w:r>
              <w:rPr>
                <w:rFonts w:asciiTheme="majorHAnsi" w:hAnsiTheme="majorHAnsi" w:cstheme="majorHAnsi"/>
                <w:color w:val="70AD47" w:themeColor="accent6"/>
              </w:rPr>
              <w:t>Completed for 50% of learners</w:t>
            </w:r>
          </w:p>
        </w:tc>
      </w:tr>
    </w:tbl>
    <w:p w14:paraId="2622FF53" w14:textId="77777777" w:rsidR="00F44CC8" w:rsidRDefault="00F44CC8" w:rsidP="00241F18">
      <w:pPr>
        <w:rPr>
          <w:rFonts w:asciiTheme="majorHAnsi" w:hAnsiTheme="majorHAnsi" w:cstheme="majorHAnsi"/>
        </w:rPr>
      </w:pPr>
    </w:p>
    <w:p w14:paraId="1C2B912D" w14:textId="77777777" w:rsidR="00A06492" w:rsidRDefault="00A06492" w:rsidP="00241F18">
      <w:pPr>
        <w:rPr>
          <w:rFonts w:asciiTheme="majorHAnsi" w:hAnsiTheme="majorHAnsi" w:cstheme="majorHAnsi"/>
        </w:rPr>
      </w:pPr>
    </w:p>
    <w:p w14:paraId="6EC3DE62" w14:textId="77777777" w:rsidR="00A71CEF" w:rsidRDefault="00A71CEF" w:rsidP="00241F18">
      <w:pPr>
        <w:rPr>
          <w:rFonts w:asciiTheme="majorHAnsi" w:hAnsiTheme="majorHAnsi" w:cstheme="majorHAnsi"/>
        </w:rPr>
      </w:pPr>
    </w:p>
    <w:p w14:paraId="421D9174" w14:textId="77777777" w:rsidR="00A71CEF" w:rsidRDefault="00A71CEF" w:rsidP="00241F18">
      <w:pPr>
        <w:rPr>
          <w:rFonts w:asciiTheme="majorHAnsi" w:hAnsiTheme="majorHAnsi" w:cstheme="majorHAnsi"/>
        </w:rPr>
      </w:pPr>
    </w:p>
    <w:p w14:paraId="5B765669" w14:textId="77777777" w:rsidR="00A71CEF" w:rsidRDefault="00A71CEF" w:rsidP="00241F18">
      <w:pPr>
        <w:rPr>
          <w:rFonts w:asciiTheme="majorHAnsi" w:hAnsiTheme="majorHAnsi" w:cstheme="majorHAnsi"/>
        </w:rPr>
      </w:pPr>
    </w:p>
    <w:p w14:paraId="0B3F6F08" w14:textId="77777777" w:rsidR="00A71CEF" w:rsidRDefault="00A71CEF" w:rsidP="00241F18">
      <w:pPr>
        <w:rPr>
          <w:rFonts w:asciiTheme="majorHAnsi" w:hAnsiTheme="majorHAnsi" w:cstheme="majorHAnsi"/>
        </w:rPr>
      </w:pPr>
    </w:p>
    <w:p w14:paraId="7A3B3433" w14:textId="77777777" w:rsidR="00A71CEF" w:rsidRDefault="00A71CEF" w:rsidP="00241F18">
      <w:pPr>
        <w:rPr>
          <w:rFonts w:asciiTheme="majorHAnsi" w:hAnsiTheme="majorHAnsi" w:cstheme="majorHAnsi"/>
        </w:rPr>
      </w:pPr>
    </w:p>
    <w:p w14:paraId="7D6CEDD4" w14:textId="77777777" w:rsidR="00A71CEF" w:rsidRDefault="00A71CEF" w:rsidP="00241F18">
      <w:pPr>
        <w:rPr>
          <w:rFonts w:asciiTheme="majorHAnsi" w:hAnsiTheme="majorHAnsi" w:cstheme="majorHAnsi"/>
        </w:rPr>
      </w:pPr>
    </w:p>
    <w:p w14:paraId="720EE9E5" w14:textId="77777777" w:rsidR="00A71CEF" w:rsidRDefault="00A71CEF" w:rsidP="00241F18">
      <w:pPr>
        <w:rPr>
          <w:rFonts w:asciiTheme="majorHAnsi" w:hAnsiTheme="majorHAnsi" w:cstheme="majorHAnsi"/>
        </w:rPr>
      </w:pPr>
    </w:p>
    <w:p w14:paraId="68F807D5" w14:textId="77777777" w:rsidR="00A71CEF" w:rsidRDefault="00A71CEF" w:rsidP="00241F18">
      <w:pPr>
        <w:rPr>
          <w:rFonts w:asciiTheme="majorHAnsi" w:hAnsiTheme="majorHAnsi" w:cstheme="majorHAnsi"/>
        </w:rPr>
      </w:pPr>
    </w:p>
    <w:p w14:paraId="349EC2FD" w14:textId="77777777" w:rsidR="00D77E90" w:rsidRDefault="00D77E90" w:rsidP="00241F18">
      <w:pPr>
        <w:rPr>
          <w:rFonts w:asciiTheme="majorHAnsi" w:hAnsiTheme="majorHAnsi" w:cstheme="majorHAnsi"/>
        </w:rPr>
      </w:pPr>
    </w:p>
    <w:p w14:paraId="62930E17" w14:textId="77777777" w:rsidR="00A71CEF" w:rsidRPr="00A06492" w:rsidRDefault="00A71CEF"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5313"/>
        <w:gridCol w:w="2337"/>
        <w:gridCol w:w="709"/>
        <w:gridCol w:w="7376"/>
      </w:tblGrid>
      <w:tr w:rsidR="00F44CC8" w:rsidRPr="00A06492" w14:paraId="50C834A7" w14:textId="77777777" w:rsidTr="00D77E90">
        <w:trPr>
          <w:jc w:val="center"/>
        </w:trPr>
        <w:tc>
          <w:tcPr>
            <w:tcW w:w="15735" w:type="dxa"/>
            <w:gridSpan w:val="4"/>
            <w:shd w:val="clear" w:color="auto" w:fill="AEAAAA" w:themeFill="background2" w:themeFillShade="BF"/>
          </w:tcPr>
          <w:p w14:paraId="2597BC4C" w14:textId="6A4419D8" w:rsidR="00F44CC8" w:rsidRDefault="00310FFA" w:rsidP="00F44CC8">
            <w:pPr>
              <w:tabs>
                <w:tab w:val="left" w:pos="720"/>
              </w:tabs>
              <w:rPr>
                <w:rFonts w:asciiTheme="majorHAnsi" w:hAnsiTheme="majorHAnsi" w:cstheme="majorHAnsi"/>
                <w:b/>
                <w:bCs/>
              </w:rPr>
            </w:pPr>
            <w:r w:rsidRPr="00A06492">
              <w:rPr>
                <w:rFonts w:asciiTheme="majorHAnsi" w:hAnsiTheme="majorHAnsi" w:cstheme="majorHAnsi"/>
                <w:b/>
              </w:rPr>
              <w:lastRenderedPageBreak/>
              <w:t>Personal Development</w:t>
            </w:r>
            <w:r w:rsidRPr="00F44CC8">
              <w:rPr>
                <w:rFonts w:asciiTheme="majorHAnsi" w:hAnsiTheme="majorHAnsi" w:cstheme="majorHAnsi"/>
                <w:b/>
                <w:bCs/>
              </w:rPr>
              <w:t xml:space="preserve"> </w:t>
            </w:r>
            <w:r w:rsidR="00762120">
              <w:rPr>
                <w:rFonts w:asciiTheme="majorHAnsi" w:hAnsiTheme="majorHAnsi" w:cstheme="majorHAnsi"/>
                <w:b/>
                <w:bCs/>
              </w:rPr>
              <w:t>–</w:t>
            </w:r>
            <w:r w:rsidR="00F44CC8" w:rsidRPr="00F44CC8">
              <w:rPr>
                <w:rFonts w:asciiTheme="majorHAnsi" w:hAnsiTheme="majorHAnsi" w:cstheme="majorHAnsi"/>
                <w:b/>
                <w:bCs/>
              </w:rPr>
              <w:t xml:space="preserve"> Context</w:t>
            </w:r>
          </w:p>
          <w:p w14:paraId="6F6BDDE1" w14:textId="1D4DB791" w:rsidR="00762120" w:rsidRPr="00F44CC8" w:rsidRDefault="00762120" w:rsidP="00F44CC8">
            <w:pPr>
              <w:tabs>
                <w:tab w:val="left" w:pos="720"/>
              </w:tabs>
              <w:rPr>
                <w:rFonts w:asciiTheme="majorHAnsi" w:hAnsiTheme="majorHAnsi" w:cstheme="majorHAnsi"/>
                <w:b/>
                <w:bCs/>
              </w:rPr>
            </w:pPr>
            <w:r w:rsidRPr="00973FB1">
              <w:rPr>
                <w:rFonts w:asciiTheme="majorHAnsi" w:hAnsiTheme="majorHAnsi" w:cstheme="majorHAnsi"/>
                <w:sz w:val="21"/>
                <w:szCs w:val="21"/>
              </w:rPr>
              <w:t xml:space="preserve">Pupils have a range of opportunities to develop their talents and interests through an inventive and imaginative </w:t>
            </w:r>
            <w:r>
              <w:rPr>
                <w:rFonts w:asciiTheme="majorHAnsi" w:hAnsiTheme="majorHAnsi" w:cstheme="majorHAnsi"/>
                <w:sz w:val="21"/>
                <w:szCs w:val="21"/>
              </w:rPr>
              <w:t>Wonderful Wednesdays</w:t>
            </w:r>
            <w:r w:rsidRPr="00973FB1">
              <w:rPr>
                <w:rFonts w:asciiTheme="majorHAnsi" w:hAnsiTheme="majorHAnsi" w:cstheme="majorHAnsi"/>
                <w:sz w:val="21"/>
                <w:szCs w:val="21"/>
              </w:rPr>
              <w:t xml:space="preserve"> and Pathways curriculum. This </w:t>
            </w:r>
            <w:proofErr w:type="gramStart"/>
            <w:r w:rsidRPr="00973FB1">
              <w:rPr>
                <w:rFonts w:asciiTheme="majorHAnsi" w:hAnsiTheme="majorHAnsi" w:cstheme="majorHAnsi"/>
                <w:sz w:val="21"/>
                <w:szCs w:val="21"/>
              </w:rPr>
              <w:t>is further developed</w:t>
            </w:r>
            <w:proofErr w:type="gramEnd"/>
            <w:r w:rsidRPr="00973FB1">
              <w:rPr>
                <w:rFonts w:asciiTheme="majorHAnsi" w:hAnsiTheme="majorHAnsi" w:cstheme="majorHAnsi"/>
                <w:sz w:val="21"/>
                <w:szCs w:val="21"/>
              </w:rPr>
              <w:t xml:space="preserve"> through an extensive extracurricular offer. Pupil Premium, CLA and children from disadvantaged families are prioritised and </w:t>
            </w:r>
            <w:proofErr w:type="gramStart"/>
            <w:r w:rsidRPr="00973FB1">
              <w:rPr>
                <w:rFonts w:asciiTheme="majorHAnsi" w:hAnsiTheme="majorHAnsi" w:cstheme="majorHAnsi"/>
                <w:sz w:val="21"/>
                <w:szCs w:val="21"/>
              </w:rPr>
              <w:t>take up</w:t>
            </w:r>
            <w:proofErr w:type="gramEnd"/>
            <w:r w:rsidRPr="00973FB1">
              <w:rPr>
                <w:rFonts w:asciiTheme="majorHAnsi" w:hAnsiTheme="majorHAnsi" w:cstheme="majorHAnsi"/>
                <w:sz w:val="21"/>
                <w:szCs w:val="21"/>
              </w:rPr>
              <w:t xml:space="preserve"> most places for daily </w:t>
            </w:r>
            <w:r>
              <w:rPr>
                <w:rFonts w:asciiTheme="majorHAnsi" w:hAnsiTheme="majorHAnsi" w:cstheme="majorHAnsi"/>
                <w:sz w:val="21"/>
                <w:szCs w:val="21"/>
              </w:rPr>
              <w:t>extracurricular</w:t>
            </w:r>
            <w:r w:rsidRPr="00973FB1">
              <w:rPr>
                <w:rFonts w:asciiTheme="majorHAnsi" w:hAnsiTheme="majorHAnsi" w:cstheme="majorHAnsi"/>
                <w:sz w:val="21"/>
                <w:szCs w:val="21"/>
              </w:rPr>
              <w:t xml:space="preserve"> clubs. Fundamental British values are a focus of whole school and curricular learning, preparing pupils to be resilient, </w:t>
            </w:r>
            <w:proofErr w:type="gramStart"/>
            <w:r w:rsidRPr="00973FB1">
              <w:rPr>
                <w:rFonts w:asciiTheme="majorHAnsi" w:hAnsiTheme="majorHAnsi" w:cstheme="majorHAnsi"/>
                <w:sz w:val="21"/>
                <w:szCs w:val="21"/>
              </w:rPr>
              <w:t>confident</w:t>
            </w:r>
            <w:proofErr w:type="gramEnd"/>
            <w:r w:rsidRPr="00973FB1">
              <w:rPr>
                <w:rFonts w:asciiTheme="majorHAnsi" w:hAnsiTheme="majorHAnsi" w:cstheme="majorHAnsi"/>
                <w:sz w:val="21"/>
                <w:szCs w:val="21"/>
              </w:rPr>
              <w:t xml:space="preserve"> and independent citizens. All stakeholders know and understand the school’s philosophy of ‘All Equal, All Different, All Important</w:t>
            </w:r>
            <w:proofErr w:type="gramStart"/>
            <w:r w:rsidR="00D77E90">
              <w:rPr>
                <w:rFonts w:asciiTheme="majorHAnsi" w:hAnsiTheme="majorHAnsi" w:cstheme="majorHAnsi"/>
                <w:sz w:val="21"/>
                <w:szCs w:val="21"/>
              </w:rPr>
              <w:t>’.</w:t>
            </w:r>
            <w:proofErr w:type="gramEnd"/>
          </w:p>
          <w:p w14:paraId="1D0B2CF3" w14:textId="77777777" w:rsidR="00F44CC8" w:rsidRPr="00A06492" w:rsidRDefault="00F44CC8" w:rsidP="00F44CC8">
            <w:pPr>
              <w:rPr>
                <w:rFonts w:asciiTheme="majorHAnsi" w:hAnsiTheme="majorHAnsi" w:cstheme="majorHAnsi"/>
                <w:b/>
              </w:rPr>
            </w:pPr>
          </w:p>
        </w:tc>
      </w:tr>
      <w:tr w:rsidR="00F44CC8" w:rsidRPr="00A06492" w14:paraId="244BFD2A" w14:textId="77777777" w:rsidTr="00D77E90">
        <w:trPr>
          <w:jc w:val="center"/>
        </w:trPr>
        <w:tc>
          <w:tcPr>
            <w:tcW w:w="15735" w:type="dxa"/>
            <w:gridSpan w:val="4"/>
            <w:shd w:val="clear" w:color="auto" w:fill="D0CECE" w:themeFill="background2" w:themeFillShade="E6"/>
          </w:tcPr>
          <w:p w14:paraId="491F67BB" w14:textId="4F5EA335" w:rsidR="00F44CC8" w:rsidRPr="00F44CC8" w:rsidRDefault="00310FFA" w:rsidP="00F44CC8">
            <w:pPr>
              <w:tabs>
                <w:tab w:val="left" w:pos="720"/>
              </w:tabs>
              <w:rPr>
                <w:rFonts w:asciiTheme="majorHAnsi" w:hAnsiTheme="majorHAnsi" w:cstheme="majorHAnsi"/>
                <w:b/>
                <w:bCs/>
              </w:rPr>
            </w:pPr>
            <w:r w:rsidRPr="00A06492">
              <w:rPr>
                <w:rFonts w:asciiTheme="majorHAnsi" w:hAnsiTheme="majorHAnsi" w:cstheme="majorHAnsi"/>
                <w:b/>
              </w:rPr>
              <w:t>Personal Development</w:t>
            </w:r>
            <w:r w:rsidRPr="00F44CC8">
              <w:rPr>
                <w:rFonts w:asciiTheme="majorHAnsi" w:hAnsiTheme="majorHAnsi" w:cstheme="majorHAnsi"/>
                <w:b/>
                <w:bCs/>
              </w:rPr>
              <w:t xml:space="preserve"> </w:t>
            </w:r>
            <w:r w:rsidR="003E0163">
              <w:rPr>
                <w:rFonts w:asciiTheme="majorHAnsi" w:hAnsiTheme="majorHAnsi" w:cstheme="majorHAnsi"/>
                <w:b/>
                <w:bCs/>
              </w:rPr>
              <w:t>–</w:t>
            </w:r>
            <w:r w:rsidR="00F44CC8" w:rsidRPr="00F44CC8">
              <w:rPr>
                <w:rFonts w:asciiTheme="majorHAnsi" w:hAnsiTheme="majorHAnsi" w:cstheme="majorHAnsi"/>
                <w:b/>
                <w:bCs/>
              </w:rPr>
              <w:t xml:space="preserve"> Strengths</w:t>
            </w:r>
          </w:p>
          <w:p w14:paraId="57B3F388" w14:textId="0543D90A" w:rsidR="00F44CC8" w:rsidRPr="007C3839" w:rsidRDefault="003E0163" w:rsidP="003E0163">
            <w:pPr>
              <w:pStyle w:val="ListParagraph"/>
              <w:numPr>
                <w:ilvl w:val="0"/>
                <w:numId w:val="11"/>
              </w:numPr>
              <w:rPr>
                <w:rFonts w:asciiTheme="majorHAnsi" w:hAnsiTheme="majorHAnsi" w:cstheme="majorHAnsi"/>
                <w:bCs/>
              </w:rPr>
            </w:pPr>
            <w:r w:rsidRPr="007C3839">
              <w:rPr>
                <w:rFonts w:asciiTheme="majorHAnsi" w:hAnsiTheme="majorHAnsi" w:cstheme="majorHAnsi"/>
                <w:bCs/>
              </w:rPr>
              <w:t xml:space="preserve">Community access – learning within the community – opportunities </w:t>
            </w:r>
            <w:r w:rsidR="007C3839" w:rsidRPr="007C3839">
              <w:rPr>
                <w:rFonts w:asciiTheme="majorHAnsi" w:hAnsiTheme="majorHAnsi" w:cstheme="majorHAnsi"/>
                <w:bCs/>
              </w:rPr>
              <w:t xml:space="preserve">for children to develop functional skills through the life skills </w:t>
            </w:r>
            <w:proofErr w:type="gramStart"/>
            <w:r w:rsidR="007C3839" w:rsidRPr="007C3839">
              <w:rPr>
                <w:rFonts w:asciiTheme="majorHAnsi" w:hAnsiTheme="majorHAnsi" w:cstheme="majorHAnsi"/>
                <w:bCs/>
              </w:rPr>
              <w:t>curriculum</w:t>
            </w:r>
            <w:proofErr w:type="gramEnd"/>
          </w:p>
          <w:p w14:paraId="7CD1CDD3" w14:textId="23D58997" w:rsidR="003E0163" w:rsidRPr="007C3839" w:rsidRDefault="003E0163" w:rsidP="003E0163">
            <w:pPr>
              <w:pStyle w:val="ListParagraph"/>
              <w:numPr>
                <w:ilvl w:val="0"/>
                <w:numId w:val="11"/>
              </w:numPr>
              <w:rPr>
                <w:rFonts w:asciiTheme="majorHAnsi" w:hAnsiTheme="majorHAnsi" w:cstheme="majorHAnsi"/>
                <w:bCs/>
              </w:rPr>
            </w:pPr>
            <w:r w:rsidRPr="007C3839">
              <w:rPr>
                <w:rFonts w:asciiTheme="majorHAnsi" w:hAnsiTheme="majorHAnsi" w:cstheme="majorHAnsi"/>
                <w:bCs/>
              </w:rPr>
              <w:t xml:space="preserve">Dedicated day for personal development through </w:t>
            </w:r>
            <w:r w:rsidR="007C3839">
              <w:rPr>
                <w:rFonts w:asciiTheme="majorHAnsi" w:hAnsiTheme="majorHAnsi" w:cstheme="majorHAnsi"/>
                <w:bCs/>
              </w:rPr>
              <w:t>W</w:t>
            </w:r>
            <w:r w:rsidRPr="007C3839">
              <w:rPr>
                <w:rFonts w:asciiTheme="majorHAnsi" w:hAnsiTheme="majorHAnsi" w:cstheme="majorHAnsi"/>
                <w:bCs/>
              </w:rPr>
              <w:t xml:space="preserve">onderful Wednesdays </w:t>
            </w:r>
          </w:p>
          <w:p w14:paraId="21FC85A9" w14:textId="6A77D1CC" w:rsidR="003E0163" w:rsidRPr="007C3839" w:rsidRDefault="003E0163" w:rsidP="003E0163">
            <w:pPr>
              <w:pStyle w:val="ListParagraph"/>
              <w:numPr>
                <w:ilvl w:val="0"/>
                <w:numId w:val="11"/>
              </w:numPr>
              <w:rPr>
                <w:rFonts w:asciiTheme="majorHAnsi" w:hAnsiTheme="majorHAnsi" w:cstheme="majorHAnsi"/>
                <w:bCs/>
              </w:rPr>
            </w:pPr>
            <w:r w:rsidRPr="007C3839">
              <w:rPr>
                <w:rFonts w:asciiTheme="majorHAnsi" w:hAnsiTheme="majorHAnsi" w:cstheme="majorHAnsi"/>
                <w:bCs/>
              </w:rPr>
              <w:t>Personised curriculum incorporat</w:t>
            </w:r>
            <w:r w:rsidR="007C3839">
              <w:rPr>
                <w:rFonts w:asciiTheme="majorHAnsi" w:hAnsiTheme="majorHAnsi" w:cstheme="majorHAnsi"/>
                <w:bCs/>
              </w:rPr>
              <w:t>ing</w:t>
            </w:r>
            <w:r w:rsidRPr="007C3839">
              <w:rPr>
                <w:rFonts w:asciiTheme="majorHAnsi" w:hAnsiTheme="majorHAnsi" w:cstheme="majorHAnsi"/>
                <w:bCs/>
              </w:rPr>
              <w:t xml:space="preserve"> pupil aspiration through holistic </w:t>
            </w:r>
            <w:proofErr w:type="gramStart"/>
            <w:r w:rsidRPr="007C3839">
              <w:rPr>
                <w:rFonts w:asciiTheme="majorHAnsi" w:hAnsiTheme="majorHAnsi" w:cstheme="majorHAnsi"/>
                <w:bCs/>
              </w:rPr>
              <w:t>targets</w:t>
            </w:r>
            <w:proofErr w:type="gramEnd"/>
          </w:p>
          <w:p w14:paraId="48D4E471" w14:textId="00E11780" w:rsidR="003E0163" w:rsidRPr="007C3839" w:rsidRDefault="007C3839" w:rsidP="003E0163">
            <w:pPr>
              <w:pStyle w:val="ListParagraph"/>
              <w:numPr>
                <w:ilvl w:val="0"/>
                <w:numId w:val="11"/>
              </w:numPr>
              <w:rPr>
                <w:rFonts w:asciiTheme="majorHAnsi" w:hAnsiTheme="majorHAnsi" w:cstheme="majorHAnsi"/>
                <w:bCs/>
              </w:rPr>
            </w:pPr>
            <w:r>
              <w:rPr>
                <w:rFonts w:asciiTheme="majorHAnsi" w:hAnsiTheme="majorHAnsi" w:cstheme="majorHAnsi"/>
                <w:bCs/>
              </w:rPr>
              <w:t xml:space="preserve">Substantial and impactful </w:t>
            </w:r>
            <w:proofErr w:type="gramStart"/>
            <w:r>
              <w:rPr>
                <w:rFonts w:asciiTheme="majorHAnsi" w:hAnsiTheme="majorHAnsi" w:cstheme="majorHAnsi"/>
                <w:bCs/>
              </w:rPr>
              <w:t>w</w:t>
            </w:r>
            <w:r w:rsidR="003E0163" w:rsidRPr="007C3839">
              <w:rPr>
                <w:rFonts w:asciiTheme="majorHAnsi" w:hAnsiTheme="majorHAnsi" w:cstheme="majorHAnsi"/>
                <w:bCs/>
              </w:rPr>
              <w:t>ork related</w:t>
            </w:r>
            <w:proofErr w:type="gramEnd"/>
            <w:r w:rsidR="003E0163" w:rsidRPr="007C3839">
              <w:rPr>
                <w:rFonts w:asciiTheme="majorHAnsi" w:hAnsiTheme="majorHAnsi" w:cstheme="majorHAnsi"/>
                <w:bCs/>
              </w:rPr>
              <w:t xml:space="preserve"> learning offer </w:t>
            </w:r>
          </w:p>
          <w:p w14:paraId="1EB1C129" w14:textId="67E64F14" w:rsidR="003E0163" w:rsidRPr="003E0163" w:rsidRDefault="003E0163" w:rsidP="007C3839">
            <w:pPr>
              <w:pStyle w:val="ListParagraph"/>
              <w:rPr>
                <w:rFonts w:asciiTheme="majorHAnsi" w:hAnsiTheme="majorHAnsi" w:cstheme="majorHAnsi"/>
                <w:b/>
              </w:rPr>
            </w:pPr>
          </w:p>
        </w:tc>
      </w:tr>
      <w:tr w:rsidR="00A06492" w:rsidRPr="00A06492" w14:paraId="6386F5C1" w14:textId="77777777" w:rsidTr="00D77E90">
        <w:trPr>
          <w:jc w:val="center"/>
        </w:trPr>
        <w:tc>
          <w:tcPr>
            <w:tcW w:w="15735" w:type="dxa"/>
            <w:gridSpan w:val="4"/>
            <w:shd w:val="clear" w:color="auto" w:fill="E7E6E6" w:themeFill="background2"/>
          </w:tcPr>
          <w:p w14:paraId="2A2A7B2D" w14:textId="79229C11" w:rsidR="009A4015" w:rsidRPr="00A06492" w:rsidRDefault="00541304" w:rsidP="000725D5">
            <w:pPr>
              <w:rPr>
                <w:rFonts w:asciiTheme="majorHAnsi" w:hAnsiTheme="majorHAnsi" w:cstheme="majorHAnsi"/>
                <w:b/>
              </w:rPr>
            </w:pPr>
            <w:r w:rsidRPr="00A06492">
              <w:rPr>
                <w:rFonts w:asciiTheme="majorHAnsi" w:hAnsiTheme="majorHAnsi" w:cstheme="majorHAnsi"/>
                <w:b/>
              </w:rPr>
              <w:t>3</w:t>
            </w:r>
            <w:r w:rsidR="009A4015" w:rsidRPr="00A06492">
              <w:rPr>
                <w:rFonts w:asciiTheme="majorHAnsi" w:hAnsiTheme="majorHAnsi" w:cstheme="majorHAnsi"/>
                <w:b/>
              </w:rPr>
              <w:t xml:space="preserve">. </w:t>
            </w:r>
            <w:r w:rsidRPr="00A06492">
              <w:rPr>
                <w:rFonts w:asciiTheme="majorHAnsi" w:hAnsiTheme="majorHAnsi" w:cstheme="majorHAnsi"/>
                <w:b/>
              </w:rPr>
              <w:t>Personal Development</w:t>
            </w:r>
          </w:p>
          <w:p w14:paraId="25AAEFD6" w14:textId="77777777" w:rsidR="00541304" w:rsidRPr="00A06492" w:rsidRDefault="00541304" w:rsidP="00541304">
            <w:pPr>
              <w:tabs>
                <w:tab w:val="left" w:pos="720"/>
              </w:tabs>
              <w:rPr>
                <w:rFonts w:asciiTheme="majorHAnsi" w:hAnsiTheme="majorHAnsi" w:cstheme="majorHAnsi"/>
              </w:rPr>
            </w:pPr>
            <w:r w:rsidRPr="00A06492">
              <w:rPr>
                <w:rFonts w:asciiTheme="majorHAnsi" w:hAnsiTheme="majorHAnsi" w:cstheme="majorHAnsi"/>
              </w:rPr>
              <w:t>To promote effective physical and mental development for learners</w:t>
            </w:r>
          </w:p>
          <w:p w14:paraId="69D910D5" w14:textId="77777777" w:rsidR="00A06988" w:rsidRPr="00A06492" w:rsidRDefault="00A06988" w:rsidP="00541304">
            <w:pPr>
              <w:tabs>
                <w:tab w:val="left" w:pos="720"/>
              </w:tabs>
              <w:rPr>
                <w:rFonts w:asciiTheme="majorHAnsi" w:hAnsiTheme="majorHAnsi" w:cstheme="majorHAnsi"/>
              </w:rPr>
            </w:pPr>
            <w:r w:rsidRPr="00A06492">
              <w:rPr>
                <w:rFonts w:asciiTheme="majorHAnsi" w:hAnsiTheme="majorHAnsi" w:cstheme="majorHAnsi"/>
              </w:rPr>
              <w:t xml:space="preserve">Develop impact and influence of student voice across </w:t>
            </w:r>
            <w:proofErr w:type="gramStart"/>
            <w:r w:rsidRPr="00A06492">
              <w:rPr>
                <w:rFonts w:asciiTheme="majorHAnsi" w:hAnsiTheme="majorHAnsi" w:cstheme="majorHAnsi"/>
              </w:rPr>
              <w:t>school</w:t>
            </w:r>
            <w:proofErr w:type="gramEnd"/>
            <w:r w:rsidRPr="00A06492">
              <w:rPr>
                <w:rFonts w:asciiTheme="majorHAnsi" w:hAnsiTheme="majorHAnsi" w:cstheme="majorHAnsi"/>
              </w:rPr>
              <w:t xml:space="preserve"> </w:t>
            </w:r>
          </w:p>
          <w:p w14:paraId="06617652" w14:textId="7653044E" w:rsidR="00541304" w:rsidRPr="00A06492" w:rsidRDefault="00541304" w:rsidP="00541304">
            <w:pPr>
              <w:tabs>
                <w:tab w:val="left" w:pos="720"/>
              </w:tabs>
              <w:rPr>
                <w:rFonts w:asciiTheme="majorHAnsi" w:hAnsiTheme="majorHAnsi" w:cstheme="majorHAnsi"/>
              </w:rPr>
            </w:pPr>
            <w:r w:rsidRPr="00A06492">
              <w:rPr>
                <w:rFonts w:asciiTheme="majorHAnsi" w:hAnsiTheme="majorHAnsi" w:cstheme="majorHAnsi"/>
              </w:rPr>
              <w:t>Further develop links between the school and the local community</w:t>
            </w:r>
          </w:p>
          <w:p w14:paraId="7B5AC882" w14:textId="77777777" w:rsidR="009A4015" w:rsidRPr="00A06492" w:rsidRDefault="00541304" w:rsidP="00541304">
            <w:pPr>
              <w:tabs>
                <w:tab w:val="left" w:pos="720"/>
              </w:tabs>
              <w:rPr>
                <w:rFonts w:asciiTheme="majorHAnsi" w:hAnsiTheme="majorHAnsi" w:cstheme="majorHAnsi"/>
              </w:rPr>
            </w:pPr>
            <w:r w:rsidRPr="00A06492">
              <w:rPr>
                <w:rFonts w:asciiTheme="majorHAnsi" w:hAnsiTheme="majorHAnsi" w:cstheme="majorHAnsi"/>
              </w:rPr>
              <w:t>To develop learner independence</w:t>
            </w:r>
          </w:p>
          <w:p w14:paraId="2BFEA830" w14:textId="64CB15DD" w:rsidR="00C42B5C" w:rsidRPr="00A06492" w:rsidRDefault="00C42B5C" w:rsidP="00541304">
            <w:pPr>
              <w:tabs>
                <w:tab w:val="left" w:pos="720"/>
              </w:tabs>
              <w:rPr>
                <w:rFonts w:asciiTheme="majorHAnsi" w:hAnsiTheme="majorHAnsi" w:cstheme="majorHAnsi"/>
              </w:rPr>
            </w:pPr>
            <w:r w:rsidRPr="00A06492">
              <w:rPr>
                <w:rFonts w:asciiTheme="majorHAnsi" w:hAnsiTheme="majorHAnsi" w:cstheme="majorHAnsi"/>
              </w:rPr>
              <w:t>Ensure an effective and meaningful transition process is in place for 2023/24</w:t>
            </w:r>
          </w:p>
        </w:tc>
      </w:tr>
      <w:tr w:rsidR="00A06492" w:rsidRPr="00A06492" w14:paraId="4F436FEF" w14:textId="77777777" w:rsidTr="00846B05">
        <w:trPr>
          <w:jc w:val="center"/>
        </w:trPr>
        <w:tc>
          <w:tcPr>
            <w:tcW w:w="5313" w:type="dxa"/>
            <w:shd w:val="clear" w:color="auto" w:fill="auto"/>
          </w:tcPr>
          <w:p w14:paraId="3F8D806B" w14:textId="77777777" w:rsidR="00092180" w:rsidRPr="00A06492" w:rsidRDefault="00092180" w:rsidP="000725D5">
            <w:pPr>
              <w:rPr>
                <w:rFonts w:asciiTheme="majorHAnsi" w:hAnsiTheme="majorHAnsi" w:cstheme="majorHAnsi"/>
                <w:b/>
              </w:rPr>
            </w:pPr>
            <w:r w:rsidRPr="00A06492">
              <w:rPr>
                <w:rFonts w:asciiTheme="majorHAnsi" w:hAnsiTheme="majorHAnsi" w:cstheme="majorHAnsi"/>
                <w:b/>
              </w:rPr>
              <w:t>Core strategies and actions</w:t>
            </w:r>
          </w:p>
        </w:tc>
        <w:tc>
          <w:tcPr>
            <w:tcW w:w="2337" w:type="dxa"/>
            <w:shd w:val="clear" w:color="auto" w:fill="auto"/>
          </w:tcPr>
          <w:p w14:paraId="6B33D7AB" w14:textId="77777777" w:rsidR="00092180" w:rsidRDefault="00092180" w:rsidP="000725D5">
            <w:pPr>
              <w:rPr>
                <w:rFonts w:asciiTheme="majorHAnsi" w:hAnsiTheme="majorHAnsi" w:cstheme="majorHAnsi"/>
                <w:b/>
              </w:rPr>
            </w:pPr>
            <w:r w:rsidRPr="00A06492">
              <w:rPr>
                <w:rFonts w:asciiTheme="majorHAnsi" w:hAnsiTheme="majorHAnsi" w:cstheme="majorHAnsi"/>
                <w:b/>
              </w:rPr>
              <w:t>Governor link</w:t>
            </w:r>
          </w:p>
          <w:p w14:paraId="40B821B3" w14:textId="36D78F64" w:rsidR="00F169FA" w:rsidRPr="00A06492" w:rsidRDefault="00F169FA" w:rsidP="000725D5">
            <w:pPr>
              <w:rPr>
                <w:rFonts w:asciiTheme="majorHAnsi" w:hAnsiTheme="majorHAnsi" w:cstheme="majorHAnsi"/>
                <w:b/>
              </w:rPr>
            </w:pPr>
            <w:r>
              <w:rPr>
                <w:rFonts w:asciiTheme="majorHAnsi" w:hAnsiTheme="majorHAnsi" w:cstheme="majorHAnsi"/>
                <w:b/>
              </w:rPr>
              <w:t>Kirsty Dickinson</w:t>
            </w:r>
          </w:p>
        </w:tc>
        <w:tc>
          <w:tcPr>
            <w:tcW w:w="709" w:type="dxa"/>
            <w:shd w:val="clear" w:color="auto" w:fill="auto"/>
          </w:tcPr>
          <w:p w14:paraId="3B312547" w14:textId="3D1656C8" w:rsidR="00092180" w:rsidRPr="00A06492" w:rsidRDefault="00092180" w:rsidP="000725D5">
            <w:pPr>
              <w:rPr>
                <w:rFonts w:asciiTheme="majorHAnsi" w:hAnsiTheme="majorHAnsi" w:cstheme="majorHAnsi"/>
                <w:b/>
              </w:rPr>
            </w:pPr>
            <w:r w:rsidRPr="00A06492">
              <w:rPr>
                <w:rFonts w:asciiTheme="majorHAnsi" w:hAnsiTheme="majorHAnsi" w:cstheme="majorHAnsi"/>
                <w:b/>
              </w:rPr>
              <w:t xml:space="preserve">Key Staff </w:t>
            </w:r>
          </w:p>
        </w:tc>
        <w:tc>
          <w:tcPr>
            <w:tcW w:w="7376" w:type="dxa"/>
            <w:shd w:val="clear" w:color="auto" w:fill="auto"/>
          </w:tcPr>
          <w:p w14:paraId="1D9DF16C" w14:textId="77777777" w:rsidR="00092180" w:rsidRPr="00A06492" w:rsidRDefault="00092180" w:rsidP="000725D5">
            <w:pPr>
              <w:rPr>
                <w:rFonts w:asciiTheme="majorHAnsi" w:hAnsiTheme="majorHAnsi" w:cstheme="majorHAnsi"/>
              </w:rPr>
            </w:pPr>
            <w:r w:rsidRPr="00A06492">
              <w:rPr>
                <w:rFonts w:asciiTheme="majorHAnsi" w:hAnsiTheme="majorHAnsi" w:cstheme="majorHAnsi"/>
                <w:b/>
              </w:rPr>
              <w:t>Progress and evaluation</w:t>
            </w:r>
            <w:r w:rsidRPr="00A06492">
              <w:rPr>
                <w:rFonts w:asciiTheme="majorHAnsi" w:hAnsiTheme="majorHAnsi" w:cstheme="majorHAnsi"/>
              </w:rPr>
              <w:t xml:space="preserve"> </w:t>
            </w:r>
          </w:p>
        </w:tc>
      </w:tr>
      <w:tr w:rsidR="00A06492" w:rsidRPr="00A06492" w14:paraId="0CDDDE73" w14:textId="77777777" w:rsidTr="008E5F25">
        <w:trPr>
          <w:jc w:val="center"/>
        </w:trPr>
        <w:tc>
          <w:tcPr>
            <w:tcW w:w="15735" w:type="dxa"/>
            <w:gridSpan w:val="4"/>
            <w:shd w:val="clear" w:color="auto" w:fill="auto"/>
          </w:tcPr>
          <w:p w14:paraId="692A0A66" w14:textId="26F465B9" w:rsidR="009A4015" w:rsidRPr="00A06492" w:rsidRDefault="00AC3181" w:rsidP="008D2745">
            <w:pPr>
              <w:tabs>
                <w:tab w:val="left" w:pos="720"/>
              </w:tabs>
              <w:rPr>
                <w:rFonts w:asciiTheme="majorHAnsi" w:hAnsiTheme="majorHAnsi" w:cstheme="majorHAnsi"/>
              </w:rPr>
            </w:pPr>
            <w:r w:rsidRPr="00A06492">
              <w:rPr>
                <w:rFonts w:asciiTheme="majorHAnsi" w:hAnsiTheme="majorHAnsi" w:cstheme="majorHAnsi"/>
              </w:rPr>
              <w:t>3</w:t>
            </w:r>
            <w:r w:rsidR="009A4015" w:rsidRPr="00A06492">
              <w:rPr>
                <w:rFonts w:asciiTheme="majorHAnsi" w:hAnsiTheme="majorHAnsi" w:cstheme="majorHAnsi"/>
              </w:rPr>
              <w:t xml:space="preserve">.1 </w:t>
            </w:r>
            <w:r w:rsidR="008D2745" w:rsidRPr="00A06492">
              <w:rPr>
                <w:rFonts w:asciiTheme="majorHAnsi" w:hAnsiTheme="majorHAnsi" w:cstheme="majorHAnsi"/>
              </w:rPr>
              <w:t>To promote effective physical and mental development for learners</w:t>
            </w:r>
          </w:p>
        </w:tc>
      </w:tr>
      <w:tr w:rsidR="008E5F25" w:rsidRPr="00A06492" w14:paraId="0C2367FB" w14:textId="77777777" w:rsidTr="00846B05">
        <w:trPr>
          <w:jc w:val="center"/>
        </w:trPr>
        <w:tc>
          <w:tcPr>
            <w:tcW w:w="7650" w:type="dxa"/>
            <w:gridSpan w:val="2"/>
          </w:tcPr>
          <w:p w14:paraId="5B27A06B" w14:textId="4660D467" w:rsidR="0042469E" w:rsidRPr="00536D57" w:rsidRDefault="0042469E" w:rsidP="0042469E">
            <w:pPr>
              <w:rPr>
                <w:rFonts w:asciiTheme="majorHAnsi" w:hAnsiTheme="majorHAnsi" w:cstheme="majorHAnsi"/>
                <w:color w:val="70AD47" w:themeColor="accent6"/>
              </w:rPr>
            </w:pPr>
            <w:r w:rsidRPr="00536D57">
              <w:rPr>
                <w:rFonts w:asciiTheme="majorHAnsi" w:hAnsiTheme="majorHAnsi" w:cstheme="majorHAnsi"/>
                <w:color w:val="70AD47" w:themeColor="accent6"/>
              </w:rPr>
              <w:t xml:space="preserve">Physical development opportunities are embedded in lessons and across all aspects of the school day for all learners as part of new curriculum </w:t>
            </w:r>
            <w:proofErr w:type="gramStart"/>
            <w:r w:rsidRPr="00536D57">
              <w:rPr>
                <w:rFonts w:asciiTheme="majorHAnsi" w:hAnsiTheme="majorHAnsi" w:cstheme="majorHAnsi"/>
                <w:color w:val="70AD47" w:themeColor="accent6"/>
              </w:rPr>
              <w:t>developments</w:t>
            </w:r>
            <w:proofErr w:type="gramEnd"/>
          </w:p>
          <w:p w14:paraId="38089E53" w14:textId="77777777" w:rsidR="007C3839" w:rsidRPr="00A06492" w:rsidRDefault="007C3839" w:rsidP="0042469E">
            <w:pPr>
              <w:rPr>
                <w:rFonts w:asciiTheme="majorHAnsi" w:hAnsiTheme="majorHAnsi" w:cstheme="majorHAnsi"/>
              </w:rPr>
            </w:pPr>
          </w:p>
          <w:p w14:paraId="1A4203D6" w14:textId="100BB244" w:rsidR="0042469E" w:rsidRPr="00536D57" w:rsidRDefault="0042469E" w:rsidP="0042469E">
            <w:pPr>
              <w:rPr>
                <w:rFonts w:asciiTheme="majorHAnsi" w:hAnsiTheme="majorHAnsi" w:cstheme="majorHAnsi"/>
                <w:color w:val="70AD47" w:themeColor="accent6"/>
              </w:rPr>
            </w:pPr>
            <w:r w:rsidRPr="00536D57">
              <w:rPr>
                <w:rFonts w:asciiTheme="majorHAnsi" w:hAnsiTheme="majorHAnsi" w:cstheme="majorHAnsi"/>
                <w:color w:val="70AD47" w:themeColor="accent6"/>
              </w:rPr>
              <w:t xml:space="preserve">Ensuring Staff are well trained to support the physical development of all learners, including those with significant </w:t>
            </w:r>
            <w:proofErr w:type="gramStart"/>
            <w:r w:rsidRPr="00536D57">
              <w:rPr>
                <w:rFonts w:asciiTheme="majorHAnsi" w:hAnsiTheme="majorHAnsi" w:cstheme="majorHAnsi"/>
                <w:color w:val="70AD47" w:themeColor="accent6"/>
              </w:rPr>
              <w:t>needs</w:t>
            </w:r>
            <w:proofErr w:type="gramEnd"/>
            <w:r w:rsidRPr="00536D57">
              <w:rPr>
                <w:rFonts w:asciiTheme="majorHAnsi" w:hAnsiTheme="majorHAnsi" w:cstheme="majorHAnsi"/>
                <w:color w:val="70AD47" w:themeColor="accent6"/>
              </w:rPr>
              <w:t xml:space="preserve"> </w:t>
            </w:r>
          </w:p>
          <w:p w14:paraId="6E7AB949" w14:textId="77777777" w:rsidR="007C3839" w:rsidRDefault="007C3839" w:rsidP="0042469E">
            <w:pPr>
              <w:rPr>
                <w:rFonts w:asciiTheme="majorHAnsi" w:hAnsiTheme="majorHAnsi" w:cstheme="majorHAnsi"/>
              </w:rPr>
            </w:pPr>
          </w:p>
          <w:p w14:paraId="40ADFA4A" w14:textId="77777777" w:rsidR="00F46BCA" w:rsidRPr="00536D57" w:rsidRDefault="00F46BCA" w:rsidP="00F46BCA">
            <w:pPr>
              <w:rPr>
                <w:rFonts w:asciiTheme="majorHAnsi" w:hAnsiTheme="majorHAnsi" w:cstheme="majorHAnsi"/>
                <w:color w:val="70AD47" w:themeColor="accent6"/>
              </w:rPr>
            </w:pPr>
            <w:r w:rsidRPr="00536D57">
              <w:rPr>
                <w:rFonts w:asciiTheme="majorHAnsi" w:hAnsiTheme="majorHAnsi" w:cstheme="majorHAnsi"/>
                <w:color w:val="70AD47" w:themeColor="accent6"/>
              </w:rPr>
              <w:t>Maintain collaborative working with physiotherapists and occupational therapists which positively impacts on the physical development outcomes of learners.</w:t>
            </w:r>
          </w:p>
          <w:p w14:paraId="1DAB800E" w14:textId="77777777" w:rsidR="007C3839" w:rsidRDefault="007C3839" w:rsidP="00F46BCA">
            <w:pPr>
              <w:rPr>
                <w:rFonts w:asciiTheme="majorHAnsi" w:hAnsiTheme="majorHAnsi" w:cstheme="majorHAnsi"/>
              </w:rPr>
            </w:pPr>
          </w:p>
          <w:p w14:paraId="04F0ADCB" w14:textId="77777777" w:rsidR="005D0945" w:rsidRPr="00536D57" w:rsidRDefault="005D0945" w:rsidP="005D0945">
            <w:pPr>
              <w:rPr>
                <w:rFonts w:asciiTheme="majorHAnsi" w:hAnsiTheme="majorHAnsi" w:cstheme="majorHAnsi"/>
                <w:color w:val="70AD47" w:themeColor="accent6"/>
              </w:rPr>
            </w:pPr>
            <w:r w:rsidRPr="00536D57">
              <w:rPr>
                <w:rFonts w:asciiTheme="majorHAnsi" w:hAnsiTheme="majorHAnsi" w:cstheme="majorHAnsi"/>
                <w:color w:val="70AD47" w:themeColor="accent6"/>
              </w:rPr>
              <w:t>Training sessions/further information provided for parents/carers to enable them to support the physical and mental development of their child at home.</w:t>
            </w:r>
          </w:p>
          <w:p w14:paraId="42F3846A" w14:textId="77777777" w:rsidR="00CC4D9C" w:rsidRDefault="00CC4D9C" w:rsidP="005D0945">
            <w:pPr>
              <w:rPr>
                <w:rFonts w:asciiTheme="majorHAnsi" w:hAnsiTheme="majorHAnsi" w:cstheme="majorHAnsi"/>
                <w:color w:val="FFC000"/>
              </w:rPr>
            </w:pPr>
          </w:p>
          <w:p w14:paraId="1040FF2D" w14:textId="77777777" w:rsidR="00CC4D9C" w:rsidRDefault="00CC4D9C" w:rsidP="005D0945">
            <w:pPr>
              <w:rPr>
                <w:rFonts w:asciiTheme="majorHAnsi" w:hAnsiTheme="majorHAnsi" w:cstheme="majorHAnsi"/>
                <w:color w:val="FFC000"/>
              </w:rPr>
            </w:pPr>
          </w:p>
          <w:p w14:paraId="56645C45" w14:textId="77777777" w:rsidR="00CC4D9C" w:rsidRDefault="00CC4D9C" w:rsidP="005D0945">
            <w:pPr>
              <w:rPr>
                <w:rFonts w:asciiTheme="majorHAnsi" w:hAnsiTheme="majorHAnsi" w:cstheme="majorHAnsi"/>
                <w:color w:val="FFC000"/>
              </w:rPr>
            </w:pPr>
          </w:p>
          <w:p w14:paraId="747FC16F" w14:textId="77777777" w:rsidR="00CC4D9C" w:rsidRDefault="00CC4D9C" w:rsidP="005D0945">
            <w:pPr>
              <w:rPr>
                <w:rFonts w:asciiTheme="majorHAnsi" w:hAnsiTheme="majorHAnsi" w:cstheme="majorHAnsi"/>
                <w:color w:val="FFC000"/>
              </w:rPr>
            </w:pPr>
          </w:p>
          <w:p w14:paraId="2132CD05" w14:textId="77777777" w:rsidR="00CC4D9C" w:rsidRDefault="00CC4D9C" w:rsidP="005D0945">
            <w:pPr>
              <w:rPr>
                <w:rFonts w:asciiTheme="majorHAnsi" w:hAnsiTheme="majorHAnsi" w:cstheme="majorHAnsi"/>
                <w:color w:val="FFC000"/>
              </w:rPr>
            </w:pPr>
          </w:p>
          <w:p w14:paraId="75DB0D4D" w14:textId="77777777" w:rsidR="00CC4D9C" w:rsidRDefault="00CC4D9C" w:rsidP="005D0945">
            <w:pPr>
              <w:rPr>
                <w:rFonts w:asciiTheme="majorHAnsi" w:hAnsiTheme="majorHAnsi" w:cstheme="majorHAnsi"/>
                <w:color w:val="FFC000"/>
              </w:rPr>
            </w:pPr>
          </w:p>
          <w:p w14:paraId="061B5C96" w14:textId="59780F85" w:rsidR="005D0945" w:rsidRPr="00536D57" w:rsidRDefault="005D0945" w:rsidP="005D0945">
            <w:pPr>
              <w:rPr>
                <w:rFonts w:asciiTheme="majorHAnsi" w:hAnsiTheme="majorHAnsi" w:cstheme="majorHAnsi"/>
                <w:color w:val="70AD47" w:themeColor="accent6"/>
              </w:rPr>
            </w:pPr>
            <w:r w:rsidRPr="00536D57">
              <w:rPr>
                <w:rFonts w:asciiTheme="majorHAnsi" w:hAnsiTheme="majorHAnsi" w:cstheme="majorHAnsi"/>
                <w:color w:val="70AD47" w:themeColor="accent6"/>
              </w:rPr>
              <w:t xml:space="preserve">Further develop Nurture based opportunities and other resources to meet SEMH needs and promote </w:t>
            </w:r>
            <w:proofErr w:type="spellStart"/>
            <w:r w:rsidR="00536D57">
              <w:rPr>
                <w:rFonts w:asciiTheme="majorHAnsi" w:hAnsiTheme="majorHAnsi" w:cstheme="majorHAnsi"/>
                <w:color w:val="70AD47" w:themeColor="accent6"/>
              </w:rPr>
              <w:t>E</w:t>
            </w:r>
            <w:r w:rsidRPr="00536D57">
              <w:rPr>
                <w:rFonts w:asciiTheme="majorHAnsi" w:hAnsiTheme="majorHAnsi" w:cstheme="majorHAnsi"/>
                <w:color w:val="70AD47" w:themeColor="accent6"/>
              </w:rPr>
              <w:t>fL</w:t>
            </w:r>
            <w:proofErr w:type="spellEnd"/>
            <w:r w:rsidRPr="00536D57">
              <w:rPr>
                <w:rFonts w:asciiTheme="majorHAnsi" w:hAnsiTheme="majorHAnsi" w:cstheme="majorHAnsi"/>
                <w:color w:val="70AD47" w:themeColor="accent6"/>
              </w:rPr>
              <w:t xml:space="preserve"> successes.</w:t>
            </w:r>
          </w:p>
          <w:p w14:paraId="7BFCA2FF" w14:textId="77777777" w:rsidR="007C3839" w:rsidRPr="00CC4D9C" w:rsidRDefault="007C3839" w:rsidP="005D0945">
            <w:pPr>
              <w:rPr>
                <w:rFonts w:asciiTheme="majorHAnsi" w:hAnsiTheme="majorHAnsi" w:cstheme="majorHAnsi"/>
              </w:rPr>
            </w:pPr>
          </w:p>
          <w:p w14:paraId="42BFCD76" w14:textId="77777777" w:rsidR="007C3839" w:rsidRDefault="007C3839" w:rsidP="005D0945">
            <w:pPr>
              <w:rPr>
                <w:rFonts w:asciiTheme="majorHAnsi" w:hAnsiTheme="majorHAnsi" w:cstheme="majorHAnsi"/>
              </w:rPr>
            </w:pPr>
          </w:p>
          <w:p w14:paraId="75F290CF" w14:textId="77777777" w:rsidR="007C3839" w:rsidRDefault="007C3839" w:rsidP="005D0945">
            <w:pPr>
              <w:rPr>
                <w:rFonts w:asciiTheme="majorHAnsi" w:hAnsiTheme="majorHAnsi" w:cstheme="majorHAnsi"/>
              </w:rPr>
            </w:pPr>
          </w:p>
          <w:p w14:paraId="1F176AB9" w14:textId="77777777" w:rsidR="007C3839" w:rsidRDefault="007C3839" w:rsidP="005D0945">
            <w:pPr>
              <w:rPr>
                <w:rFonts w:asciiTheme="majorHAnsi" w:hAnsiTheme="majorHAnsi" w:cstheme="majorHAnsi"/>
              </w:rPr>
            </w:pPr>
          </w:p>
          <w:p w14:paraId="416002CC" w14:textId="77777777" w:rsidR="007C3839" w:rsidRDefault="007C3839" w:rsidP="005D0945">
            <w:pPr>
              <w:rPr>
                <w:rFonts w:asciiTheme="majorHAnsi" w:hAnsiTheme="majorHAnsi" w:cstheme="majorHAnsi"/>
              </w:rPr>
            </w:pPr>
          </w:p>
          <w:p w14:paraId="62BBA282" w14:textId="6065EDC8" w:rsidR="005D0945" w:rsidRPr="00536D57" w:rsidRDefault="005D0945" w:rsidP="005D0945">
            <w:pPr>
              <w:rPr>
                <w:rFonts w:asciiTheme="majorHAnsi" w:hAnsiTheme="majorHAnsi" w:cstheme="majorHAnsi"/>
                <w:color w:val="70AD47" w:themeColor="accent6"/>
              </w:rPr>
            </w:pPr>
            <w:r w:rsidRPr="00536D57">
              <w:rPr>
                <w:rFonts w:asciiTheme="majorHAnsi" w:hAnsiTheme="majorHAnsi" w:cstheme="majorHAnsi"/>
                <w:color w:val="70AD47" w:themeColor="accent6"/>
              </w:rPr>
              <w:t>Increase staff knowledge, understanding and use of Boxall.</w:t>
            </w:r>
          </w:p>
          <w:p w14:paraId="36AB8AC4" w14:textId="63D6AAF7" w:rsidR="00383DF6" w:rsidRPr="00A06492" w:rsidRDefault="00383DF6" w:rsidP="005D0945">
            <w:pPr>
              <w:rPr>
                <w:rFonts w:asciiTheme="majorHAnsi" w:hAnsiTheme="majorHAnsi" w:cstheme="majorHAnsi"/>
              </w:rPr>
            </w:pPr>
          </w:p>
        </w:tc>
        <w:tc>
          <w:tcPr>
            <w:tcW w:w="709" w:type="dxa"/>
          </w:tcPr>
          <w:p w14:paraId="2025236B" w14:textId="77777777" w:rsidR="008E5F25" w:rsidRPr="00A06492" w:rsidRDefault="00F066CA" w:rsidP="000725D5">
            <w:pPr>
              <w:rPr>
                <w:rFonts w:asciiTheme="majorHAnsi" w:hAnsiTheme="majorHAnsi" w:cstheme="majorHAnsi"/>
              </w:rPr>
            </w:pPr>
            <w:proofErr w:type="spellStart"/>
            <w:r w:rsidRPr="00A06492">
              <w:rPr>
                <w:rFonts w:asciiTheme="majorHAnsi" w:hAnsiTheme="majorHAnsi" w:cstheme="majorHAnsi"/>
              </w:rPr>
              <w:lastRenderedPageBreak/>
              <w:t>GOw</w:t>
            </w:r>
            <w:proofErr w:type="spellEnd"/>
          </w:p>
          <w:p w14:paraId="7EEA7E0F" w14:textId="77777777" w:rsidR="00F066CA" w:rsidRPr="00A06492" w:rsidRDefault="00F066CA" w:rsidP="000725D5">
            <w:pPr>
              <w:rPr>
                <w:rFonts w:asciiTheme="majorHAnsi" w:hAnsiTheme="majorHAnsi" w:cstheme="majorHAnsi"/>
              </w:rPr>
            </w:pPr>
          </w:p>
          <w:p w14:paraId="5BAB1295" w14:textId="77777777" w:rsidR="007C3839" w:rsidRDefault="007C3839" w:rsidP="000725D5">
            <w:pPr>
              <w:rPr>
                <w:rFonts w:asciiTheme="majorHAnsi" w:hAnsiTheme="majorHAnsi" w:cstheme="majorHAnsi"/>
              </w:rPr>
            </w:pPr>
          </w:p>
          <w:p w14:paraId="0563AFEB" w14:textId="75230606" w:rsidR="00F066CA" w:rsidRPr="00A06492" w:rsidRDefault="00F066CA" w:rsidP="000725D5">
            <w:pPr>
              <w:rPr>
                <w:rFonts w:asciiTheme="majorHAnsi" w:hAnsiTheme="majorHAnsi" w:cstheme="majorHAnsi"/>
              </w:rPr>
            </w:pPr>
            <w:r w:rsidRPr="00A06492">
              <w:rPr>
                <w:rFonts w:asciiTheme="majorHAnsi" w:hAnsiTheme="majorHAnsi" w:cstheme="majorHAnsi"/>
              </w:rPr>
              <w:t>SLT</w:t>
            </w:r>
          </w:p>
          <w:p w14:paraId="7A059F51" w14:textId="77777777" w:rsidR="00F066CA" w:rsidRPr="00A06492" w:rsidRDefault="00F066CA" w:rsidP="000725D5">
            <w:pPr>
              <w:rPr>
                <w:rFonts w:asciiTheme="majorHAnsi" w:hAnsiTheme="majorHAnsi" w:cstheme="majorHAnsi"/>
              </w:rPr>
            </w:pPr>
          </w:p>
          <w:p w14:paraId="65BADA50" w14:textId="77777777" w:rsidR="007C3839" w:rsidRDefault="007C3839" w:rsidP="000725D5">
            <w:pPr>
              <w:rPr>
                <w:rFonts w:asciiTheme="majorHAnsi" w:hAnsiTheme="majorHAnsi" w:cstheme="majorHAnsi"/>
              </w:rPr>
            </w:pPr>
          </w:p>
          <w:p w14:paraId="22984CB8" w14:textId="13DE248E" w:rsidR="00F066CA" w:rsidRPr="00A06492" w:rsidRDefault="009E5DD6" w:rsidP="000725D5">
            <w:pPr>
              <w:rPr>
                <w:rFonts w:asciiTheme="majorHAnsi" w:hAnsiTheme="majorHAnsi" w:cstheme="majorHAnsi"/>
              </w:rPr>
            </w:pPr>
            <w:proofErr w:type="spellStart"/>
            <w:r>
              <w:rPr>
                <w:rFonts w:asciiTheme="majorHAnsi" w:hAnsiTheme="majorHAnsi" w:cstheme="majorHAnsi"/>
              </w:rPr>
              <w:t>MCa</w:t>
            </w:r>
            <w:proofErr w:type="spellEnd"/>
          </w:p>
          <w:p w14:paraId="45C1DC6E" w14:textId="77777777" w:rsidR="00F066CA" w:rsidRPr="00A06492" w:rsidRDefault="00F066CA" w:rsidP="000725D5">
            <w:pPr>
              <w:rPr>
                <w:rFonts w:asciiTheme="majorHAnsi" w:hAnsiTheme="majorHAnsi" w:cstheme="majorHAnsi"/>
              </w:rPr>
            </w:pPr>
          </w:p>
          <w:p w14:paraId="0D75E505" w14:textId="77777777" w:rsidR="007C3839" w:rsidRDefault="007C3839" w:rsidP="000725D5">
            <w:pPr>
              <w:rPr>
                <w:rFonts w:asciiTheme="majorHAnsi" w:hAnsiTheme="majorHAnsi" w:cstheme="majorHAnsi"/>
              </w:rPr>
            </w:pPr>
          </w:p>
          <w:p w14:paraId="5B081A82" w14:textId="41388D50" w:rsidR="00F066CA" w:rsidRPr="00A06492" w:rsidRDefault="00F066CA" w:rsidP="000725D5">
            <w:pPr>
              <w:rPr>
                <w:rFonts w:asciiTheme="majorHAnsi" w:hAnsiTheme="majorHAnsi" w:cstheme="majorHAnsi"/>
              </w:rPr>
            </w:pPr>
            <w:proofErr w:type="spellStart"/>
            <w:r w:rsidRPr="00A06492">
              <w:rPr>
                <w:rFonts w:asciiTheme="majorHAnsi" w:hAnsiTheme="majorHAnsi" w:cstheme="majorHAnsi"/>
              </w:rPr>
              <w:t>K</w:t>
            </w:r>
            <w:r w:rsidR="002F48F0" w:rsidRPr="00A06492">
              <w:rPr>
                <w:rFonts w:asciiTheme="majorHAnsi" w:hAnsiTheme="majorHAnsi" w:cstheme="majorHAnsi"/>
              </w:rPr>
              <w:t>H</w:t>
            </w:r>
            <w:r w:rsidRPr="00A06492">
              <w:rPr>
                <w:rFonts w:asciiTheme="majorHAnsi" w:hAnsiTheme="majorHAnsi" w:cstheme="majorHAnsi"/>
              </w:rPr>
              <w:t>o</w:t>
            </w:r>
            <w:proofErr w:type="spellEnd"/>
          </w:p>
          <w:p w14:paraId="644167D5" w14:textId="77777777" w:rsidR="007C3839" w:rsidRDefault="007C3839" w:rsidP="000725D5">
            <w:pPr>
              <w:rPr>
                <w:rFonts w:asciiTheme="majorHAnsi" w:hAnsiTheme="majorHAnsi" w:cstheme="majorHAnsi"/>
              </w:rPr>
            </w:pPr>
          </w:p>
          <w:p w14:paraId="7963215B" w14:textId="77777777" w:rsidR="007C3839" w:rsidRDefault="007C3839" w:rsidP="000725D5">
            <w:pPr>
              <w:rPr>
                <w:rFonts w:asciiTheme="majorHAnsi" w:hAnsiTheme="majorHAnsi" w:cstheme="majorHAnsi"/>
              </w:rPr>
            </w:pPr>
          </w:p>
          <w:p w14:paraId="05DA3413" w14:textId="77777777" w:rsidR="007C3839" w:rsidRDefault="007C3839" w:rsidP="000725D5">
            <w:pPr>
              <w:rPr>
                <w:rFonts w:asciiTheme="majorHAnsi" w:hAnsiTheme="majorHAnsi" w:cstheme="majorHAnsi"/>
              </w:rPr>
            </w:pPr>
          </w:p>
          <w:p w14:paraId="38716B3E" w14:textId="77777777" w:rsidR="007C3839" w:rsidRDefault="007C3839" w:rsidP="000725D5">
            <w:pPr>
              <w:rPr>
                <w:rFonts w:asciiTheme="majorHAnsi" w:hAnsiTheme="majorHAnsi" w:cstheme="majorHAnsi"/>
              </w:rPr>
            </w:pPr>
          </w:p>
          <w:p w14:paraId="1CA3E2CE" w14:textId="77777777" w:rsidR="007C3839" w:rsidRDefault="007C3839" w:rsidP="000725D5">
            <w:pPr>
              <w:rPr>
                <w:rFonts w:asciiTheme="majorHAnsi" w:hAnsiTheme="majorHAnsi" w:cstheme="majorHAnsi"/>
              </w:rPr>
            </w:pPr>
          </w:p>
          <w:p w14:paraId="0D7DA3F1" w14:textId="77777777" w:rsidR="007C3839" w:rsidRDefault="007C3839" w:rsidP="000725D5">
            <w:pPr>
              <w:rPr>
                <w:rFonts w:asciiTheme="majorHAnsi" w:hAnsiTheme="majorHAnsi" w:cstheme="majorHAnsi"/>
              </w:rPr>
            </w:pPr>
          </w:p>
          <w:p w14:paraId="2F6D15FE" w14:textId="77777777" w:rsidR="007C3839" w:rsidRDefault="007C3839" w:rsidP="000725D5">
            <w:pPr>
              <w:rPr>
                <w:rFonts w:asciiTheme="majorHAnsi" w:hAnsiTheme="majorHAnsi" w:cstheme="majorHAnsi"/>
              </w:rPr>
            </w:pPr>
          </w:p>
          <w:p w14:paraId="1C6A7C25" w14:textId="17A7857C" w:rsidR="00F066CA" w:rsidRDefault="00F066CA" w:rsidP="000725D5">
            <w:pPr>
              <w:rPr>
                <w:rFonts w:asciiTheme="majorHAnsi" w:hAnsiTheme="majorHAnsi" w:cstheme="majorHAnsi"/>
              </w:rPr>
            </w:pPr>
            <w:r w:rsidRPr="00A06492">
              <w:rPr>
                <w:rFonts w:asciiTheme="majorHAnsi" w:hAnsiTheme="majorHAnsi" w:cstheme="majorHAnsi"/>
              </w:rPr>
              <w:t>K</w:t>
            </w:r>
            <w:r w:rsidR="007C3839" w:rsidRPr="00A06492">
              <w:rPr>
                <w:rFonts w:asciiTheme="majorHAnsi" w:hAnsiTheme="majorHAnsi" w:cstheme="majorHAnsi"/>
              </w:rPr>
              <w:t>h</w:t>
            </w:r>
            <w:r w:rsidRPr="00A06492">
              <w:rPr>
                <w:rFonts w:asciiTheme="majorHAnsi" w:hAnsiTheme="majorHAnsi" w:cstheme="majorHAnsi"/>
              </w:rPr>
              <w:t>o</w:t>
            </w:r>
          </w:p>
          <w:p w14:paraId="287BFFAB" w14:textId="77777777" w:rsidR="007C3839" w:rsidRDefault="007C3839" w:rsidP="000725D5">
            <w:pPr>
              <w:rPr>
                <w:rFonts w:asciiTheme="majorHAnsi" w:hAnsiTheme="majorHAnsi" w:cstheme="majorHAnsi"/>
              </w:rPr>
            </w:pPr>
          </w:p>
          <w:p w14:paraId="3F870BAA" w14:textId="77777777" w:rsidR="007C3839" w:rsidRDefault="007C3839" w:rsidP="000725D5">
            <w:pPr>
              <w:rPr>
                <w:rFonts w:asciiTheme="majorHAnsi" w:hAnsiTheme="majorHAnsi" w:cstheme="majorHAnsi"/>
              </w:rPr>
            </w:pPr>
          </w:p>
          <w:p w14:paraId="73B63029" w14:textId="77777777" w:rsidR="007C3839" w:rsidRDefault="007C3839" w:rsidP="000725D5">
            <w:pPr>
              <w:rPr>
                <w:rFonts w:asciiTheme="majorHAnsi" w:hAnsiTheme="majorHAnsi" w:cstheme="majorHAnsi"/>
              </w:rPr>
            </w:pPr>
          </w:p>
          <w:p w14:paraId="74D927FF" w14:textId="77777777" w:rsidR="007C3839" w:rsidRDefault="007C3839" w:rsidP="000725D5">
            <w:pPr>
              <w:rPr>
                <w:rFonts w:asciiTheme="majorHAnsi" w:hAnsiTheme="majorHAnsi" w:cstheme="majorHAnsi"/>
              </w:rPr>
            </w:pPr>
          </w:p>
          <w:p w14:paraId="401EE68A" w14:textId="77777777" w:rsidR="007C3839" w:rsidRDefault="007C3839" w:rsidP="000725D5">
            <w:pPr>
              <w:rPr>
                <w:rFonts w:asciiTheme="majorHAnsi" w:hAnsiTheme="majorHAnsi" w:cstheme="majorHAnsi"/>
              </w:rPr>
            </w:pPr>
          </w:p>
          <w:p w14:paraId="32A5E131" w14:textId="77777777" w:rsidR="007C3839" w:rsidRDefault="007C3839" w:rsidP="000725D5">
            <w:pPr>
              <w:rPr>
                <w:rFonts w:asciiTheme="majorHAnsi" w:hAnsiTheme="majorHAnsi" w:cstheme="majorHAnsi"/>
              </w:rPr>
            </w:pPr>
          </w:p>
          <w:p w14:paraId="6DF74263" w14:textId="10B8A7B0" w:rsidR="007C3839" w:rsidRPr="00A06492" w:rsidRDefault="007C3839" w:rsidP="000725D5">
            <w:pPr>
              <w:rPr>
                <w:rFonts w:asciiTheme="majorHAnsi" w:hAnsiTheme="majorHAnsi" w:cstheme="majorHAnsi"/>
              </w:rPr>
            </w:pPr>
            <w:proofErr w:type="spellStart"/>
            <w:r w:rsidRPr="00A06492">
              <w:rPr>
                <w:rFonts w:asciiTheme="majorHAnsi" w:hAnsiTheme="majorHAnsi" w:cstheme="majorHAnsi"/>
              </w:rPr>
              <w:t>KHo</w:t>
            </w:r>
            <w:proofErr w:type="spellEnd"/>
          </w:p>
        </w:tc>
        <w:tc>
          <w:tcPr>
            <w:tcW w:w="7376" w:type="dxa"/>
          </w:tcPr>
          <w:p w14:paraId="75C782AF" w14:textId="4085EE60" w:rsidR="008E5F25" w:rsidRPr="00536D57" w:rsidRDefault="006374BC" w:rsidP="000725D5">
            <w:pPr>
              <w:rPr>
                <w:rFonts w:asciiTheme="majorHAnsi" w:hAnsiTheme="majorHAnsi" w:cstheme="majorHAnsi"/>
                <w:color w:val="70AD47" w:themeColor="accent6"/>
              </w:rPr>
            </w:pPr>
            <w:r w:rsidRPr="00536D57">
              <w:rPr>
                <w:rFonts w:asciiTheme="majorHAnsi" w:hAnsiTheme="majorHAnsi" w:cstheme="majorHAnsi"/>
                <w:color w:val="70AD47" w:themeColor="accent6"/>
              </w:rPr>
              <w:lastRenderedPageBreak/>
              <w:t xml:space="preserve">Thrive time, Wonderful Wednesday, KS4 </w:t>
            </w:r>
            <w:proofErr w:type="gramStart"/>
            <w:r w:rsidRPr="00536D57">
              <w:rPr>
                <w:rFonts w:asciiTheme="majorHAnsi" w:hAnsiTheme="majorHAnsi" w:cstheme="majorHAnsi"/>
                <w:color w:val="70AD47" w:themeColor="accent6"/>
              </w:rPr>
              <w:t>pathways</w:t>
            </w:r>
            <w:proofErr w:type="gramEnd"/>
          </w:p>
          <w:p w14:paraId="0E45C20B" w14:textId="77777777" w:rsidR="00CC4D9C" w:rsidRDefault="00CC4D9C" w:rsidP="000725D5">
            <w:pPr>
              <w:rPr>
                <w:rFonts w:asciiTheme="majorHAnsi" w:hAnsiTheme="majorHAnsi" w:cstheme="majorHAnsi"/>
              </w:rPr>
            </w:pPr>
          </w:p>
          <w:p w14:paraId="06DAAB7C" w14:textId="77777777" w:rsidR="00CC4D9C" w:rsidRDefault="00CC4D9C" w:rsidP="000725D5">
            <w:pPr>
              <w:rPr>
                <w:rFonts w:asciiTheme="majorHAnsi" w:hAnsiTheme="majorHAnsi" w:cstheme="majorHAnsi"/>
              </w:rPr>
            </w:pPr>
          </w:p>
          <w:p w14:paraId="4F9448CC" w14:textId="77777777" w:rsidR="00CC4D9C" w:rsidRPr="00536D57" w:rsidRDefault="00CC4D9C" w:rsidP="000725D5">
            <w:pPr>
              <w:rPr>
                <w:rFonts w:asciiTheme="majorHAnsi" w:hAnsiTheme="majorHAnsi" w:cstheme="majorHAnsi"/>
                <w:color w:val="70AD47" w:themeColor="accent6"/>
              </w:rPr>
            </w:pPr>
            <w:r w:rsidRPr="00536D57">
              <w:rPr>
                <w:rFonts w:asciiTheme="majorHAnsi" w:hAnsiTheme="majorHAnsi" w:cstheme="majorHAnsi"/>
                <w:color w:val="70AD47" w:themeColor="accent6"/>
              </w:rPr>
              <w:t>Physio support in place and developing OT support.</w:t>
            </w:r>
          </w:p>
          <w:p w14:paraId="1ABAE871" w14:textId="77777777" w:rsidR="00CC4D9C" w:rsidRDefault="00CC4D9C" w:rsidP="000725D5">
            <w:pPr>
              <w:rPr>
                <w:rFonts w:asciiTheme="majorHAnsi" w:hAnsiTheme="majorHAnsi" w:cstheme="majorHAnsi"/>
              </w:rPr>
            </w:pPr>
          </w:p>
          <w:p w14:paraId="6CC830E9" w14:textId="77777777" w:rsidR="00CC4D9C" w:rsidRDefault="00CC4D9C" w:rsidP="000725D5">
            <w:pPr>
              <w:rPr>
                <w:rFonts w:asciiTheme="majorHAnsi" w:hAnsiTheme="majorHAnsi" w:cstheme="majorHAnsi"/>
              </w:rPr>
            </w:pPr>
          </w:p>
          <w:p w14:paraId="570953BA" w14:textId="77777777" w:rsidR="00CC4D9C" w:rsidRPr="00536D57" w:rsidRDefault="00CC4D9C" w:rsidP="00CC4D9C">
            <w:pPr>
              <w:rPr>
                <w:rFonts w:asciiTheme="majorHAnsi" w:hAnsiTheme="majorHAnsi" w:cstheme="majorHAnsi"/>
                <w:color w:val="70AD47" w:themeColor="accent6"/>
              </w:rPr>
            </w:pPr>
            <w:r w:rsidRPr="00536D57">
              <w:rPr>
                <w:rFonts w:asciiTheme="majorHAnsi" w:hAnsiTheme="majorHAnsi" w:cstheme="majorHAnsi"/>
                <w:color w:val="70AD47" w:themeColor="accent6"/>
              </w:rPr>
              <w:t>MHST workshops successful for MHWB/ positive health support</w:t>
            </w:r>
          </w:p>
          <w:p w14:paraId="1F702DFE" w14:textId="77777777" w:rsidR="00CC4D9C" w:rsidRDefault="00CC4D9C" w:rsidP="00CC4D9C">
            <w:pPr>
              <w:rPr>
                <w:rFonts w:asciiTheme="majorHAnsi" w:hAnsiTheme="majorHAnsi" w:cstheme="majorHAnsi"/>
              </w:rPr>
            </w:pPr>
          </w:p>
          <w:p w14:paraId="1BD56106" w14:textId="77777777" w:rsidR="00CC4D9C" w:rsidRDefault="00CC4D9C" w:rsidP="00CC4D9C">
            <w:pPr>
              <w:rPr>
                <w:rFonts w:asciiTheme="majorHAnsi" w:hAnsiTheme="majorHAnsi" w:cstheme="majorHAnsi"/>
              </w:rPr>
            </w:pPr>
          </w:p>
          <w:p w14:paraId="0E8DCF9B" w14:textId="77777777" w:rsidR="00CC4D9C" w:rsidRPr="00536D57" w:rsidRDefault="00CC4D9C" w:rsidP="00CC4D9C">
            <w:pPr>
              <w:jc w:val="both"/>
              <w:rPr>
                <w:rFonts w:asciiTheme="majorHAnsi" w:hAnsiTheme="majorHAnsi" w:cstheme="majorHAnsi"/>
                <w:color w:val="70AD47" w:themeColor="accent6"/>
              </w:rPr>
            </w:pPr>
            <w:r w:rsidRPr="00536D57">
              <w:rPr>
                <w:rFonts w:asciiTheme="majorHAnsi" w:hAnsiTheme="majorHAnsi" w:cstheme="majorHAnsi"/>
                <w:color w:val="70AD47" w:themeColor="accent6"/>
              </w:rPr>
              <w:t xml:space="preserve">Monthly Parent/carer workshops and drop-in sessions facilitated by MHST PCW focusing on children and YP mental health, how to maintain positive emotional </w:t>
            </w:r>
            <w:r w:rsidRPr="00536D57">
              <w:rPr>
                <w:rFonts w:asciiTheme="majorHAnsi" w:hAnsiTheme="majorHAnsi" w:cstheme="majorHAnsi"/>
                <w:color w:val="70AD47" w:themeColor="accent6"/>
              </w:rPr>
              <w:lastRenderedPageBreak/>
              <w:t xml:space="preserve">wellbeing, positive communication and attachment, self-esteem, supporting sleep, the impact of digital age on wellbeing, teenage brain, supporting anxiety, </w:t>
            </w:r>
            <w:proofErr w:type="spellStart"/>
            <w:r w:rsidRPr="00536D57">
              <w:rPr>
                <w:rFonts w:asciiTheme="majorHAnsi" w:hAnsiTheme="majorHAnsi" w:cstheme="majorHAnsi"/>
                <w:color w:val="70AD47" w:themeColor="accent6"/>
              </w:rPr>
              <w:t>behaivour</w:t>
            </w:r>
            <w:proofErr w:type="spellEnd"/>
            <w:r w:rsidRPr="00536D57">
              <w:rPr>
                <w:rFonts w:asciiTheme="majorHAnsi" w:hAnsiTheme="majorHAnsi" w:cstheme="majorHAnsi"/>
                <w:color w:val="70AD47" w:themeColor="accent6"/>
              </w:rPr>
              <w:t xml:space="preserve"> as communication, loss and grief, self-ham, self-care have been well attended. Half termly wellbeing newsletters and information on class Dojo signposting local support and agencies have </w:t>
            </w:r>
            <w:proofErr w:type="gramStart"/>
            <w:r w:rsidRPr="00536D57">
              <w:rPr>
                <w:rFonts w:asciiTheme="majorHAnsi" w:hAnsiTheme="majorHAnsi" w:cstheme="majorHAnsi"/>
                <w:color w:val="70AD47" w:themeColor="accent6"/>
              </w:rPr>
              <w:t>been accessed</w:t>
            </w:r>
            <w:proofErr w:type="gramEnd"/>
            <w:r w:rsidRPr="00536D57">
              <w:rPr>
                <w:rFonts w:asciiTheme="majorHAnsi" w:hAnsiTheme="majorHAnsi" w:cstheme="majorHAnsi"/>
                <w:color w:val="70AD47" w:themeColor="accent6"/>
              </w:rPr>
              <w:t xml:space="preserve"> by parents.</w:t>
            </w:r>
          </w:p>
          <w:p w14:paraId="18E1E3CB" w14:textId="77777777" w:rsidR="00CC4D9C" w:rsidRPr="00CC4D9C" w:rsidRDefault="00CC4D9C" w:rsidP="00CC4D9C">
            <w:pPr>
              <w:jc w:val="both"/>
              <w:rPr>
                <w:rFonts w:asciiTheme="majorHAnsi" w:hAnsiTheme="majorHAnsi" w:cstheme="majorHAnsi"/>
                <w:i/>
                <w:iCs/>
              </w:rPr>
            </w:pPr>
          </w:p>
          <w:p w14:paraId="50C9A4F9" w14:textId="77777777" w:rsidR="007C3839" w:rsidRPr="00536D57" w:rsidRDefault="00CC4D9C" w:rsidP="00CC4D9C">
            <w:pPr>
              <w:jc w:val="both"/>
              <w:rPr>
                <w:rFonts w:asciiTheme="majorHAnsi" w:hAnsiTheme="majorHAnsi" w:cstheme="majorHAnsi"/>
                <w:color w:val="70AD47" w:themeColor="accent6"/>
              </w:rPr>
            </w:pPr>
            <w:r w:rsidRPr="00536D57">
              <w:rPr>
                <w:rFonts w:asciiTheme="majorHAnsi" w:hAnsiTheme="majorHAnsi" w:cstheme="majorHAnsi"/>
                <w:color w:val="70AD47" w:themeColor="accent6"/>
              </w:rPr>
              <w:t xml:space="preserve">Nest (Primary) and Focus group (Secondary) are small nurture groups focusing on individuals SEMH needs, with targets set and clear strategies based on Boxall profiles. Both nurture groups have had positive impact for pupils evidenced by pupils working towards and </w:t>
            </w:r>
            <w:proofErr w:type="gramStart"/>
            <w:r w:rsidRPr="00536D57">
              <w:rPr>
                <w:rFonts w:asciiTheme="majorHAnsi" w:hAnsiTheme="majorHAnsi" w:cstheme="majorHAnsi"/>
                <w:color w:val="70AD47" w:themeColor="accent6"/>
              </w:rPr>
              <w:t>some</w:t>
            </w:r>
            <w:proofErr w:type="gramEnd"/>
            <w:r w:rsidRPr="00536D57">
              <w:rPr>
                <w:rFonts w:asciiTheme="majorHAnsi" w:hAnsiTheme="majorHAnsi" w:cstheme="majorHAnsi"/>
                <w:color w:val="70AD47" w:themeColor="accent6"/>
              </w:rPr>
              <w:t xml:space="preserve"> achieving SEMH Holistic targets on Evidence Me as well as reduction in incidents logged on CPOMS. 1-1 SEMH interventions at PFA have also shown a positive impact. </w:t>
            </w:r>
          </w:p>
          <w:p w14:paraId="194C0041" w14:textId="77777777" w:rsidR="007C3839" w:rsidRDefault="007C3839" w:rsidP="00CC4D9C">
            <w:pPr>
              <w:jc w:val="both"/>
              <w:rPr>
                <w:rFonts w:asciiTheme="majorHAnsi" w:hAnsiTheme="majorHAnsi" w:cstheme="majorHAnsi"/>
              </w:rPr>
            </w:pPr>
          </w:p>
          <w:p w14:paraId="0D4003E1" w14:textId="62CACDF4" w:rsidR="00CC4D9C" w:rsidRPr="00536D57" w:rsidRDefault="00CC4D9C" w:rsidP="00CC4D9C">
            <w:pPr>
              <w:jc w:val="both"/>
              <w:rPr>
                <w:rFonts w:asciiTheme="majorHAnsi" w:hAnsiTheme="majorHAnsi" w:cstheme="majorHAnsi"/>
                <w:color w:val="70AD47" w:themeColor="accent6"/>
              </w:rPr>
            </w:pPr>
            <w:r w:rsidRPr="00536D57">
              <w:rPr>
                <w:rFonts w:asciiTheme="majorHAnsi" w:hAnsiTheme="majorHAnsi" w:cstheme="majorHAnsi"/>
                <w:color w:val="70AD47" w:themeColor="accent6"/>
              </w:rPr>
              <w:t xml:space="preserve">More members of the Inclusion Team are using Boxall profiling for strategies to support pupils SEMH needs. BFL successes </w:t>
            </w:r>
            <w:proofErr w:type="gramStart"/>
            <w:r w:rsidRPr="00536D57">
              <w:rPr>
                <w:rFonts w:asciiTheme="majorHAnsi" w:hAnsiTheme="majorHAnsi" w:cstheme="majorHAnsi"/>
                <w:color w:val="70AD47" w:themeColor="accent6"/>
              </w:rPr>
              <w:t>are recognised</w:t>
            </w:r>
            <w:proofErr w:type="gramEnd"/>
            <w:r w:rsidRPr="00536D57">
              <w:rPr>
                <w:rFonts w:asciiTheme="majorHAnsi" w:hAnsiTheme="majorHAnsi" w:cstheme="majorHAnsi"/>
                <w:color w:val="70AD47" w:themeColor="accent6"/>
              </w:rPr>
              <w:t xml:space="preserve"> via Dopo messages home, positive phone calls, certificates in assemblies.</w:t>
            </w:r>
          </w:p>
          <w:p w14:paraId="36F9118F" w14:textId="1E832DBF" w:rsidR="00CC4D9C" w:rsidRPr="00A06492" w:rsidRDefault="00CC4D9C" w:rsidP="00CC4D9C">
            <w:pPr>
              <w:rPr>
                <w:rFonts w:asciiTheme="majorHAnsi" w:hAnsiTheme="majorHAnsi" w:cstheme="majorHAnsi"/>
              </w:rPr>
            </w:pPr>
          </w:p>
        </w:tc>
      </w:tr>
    </w:tbl>
    <w:p w14:paraId="3C86D070" w14:textId="77777777" w:rsidR="009622B0" w:rsidRPr="00A06492" w:rsidRDefault="009622B0"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24A171FA" w14:textId="77777777" w:rsidTr="000725D5">
        <w:trPr>
          <w:jc w:val="center"/>
        </w:trPr>
        <w:tc>
          <w:tcPr>
            <w:tcW w:w="15735" w:type="dxa"/>
            <w:gridSpan w:val="3"/>
            <w:shd w:val="clear" w:color="auto" w:fill="auto"/>
          </w:tcPr>
          <w:p w14:paraId="72C25771" w14:textId="49396BA6" w:rsidR="00541304" w:rsidRPr="00A06492" w:rsidRDefault="00AC3181" w:rsidP="0031536F">
            <w:pPr>
              <w:rPr>
                <w:rFonts w:asciiTheme="majorHAnsi" w:hAnsiTheme="majorHAnsi" w:cstheme="majorHAnsi"/>
              </w:rPr>
            </w:pPr>
            <w:r w:rsidRPr="00A06492">
              <w:rPr>
                <w:rFonts w:asciiTheme="majorHAnsi" w:hAnsiTheme="majorHAnsi" w:cstheme="majorHAnsi"/>
              </w:rPr>
              <w:t>3.</w:t>
            </w:r>
            <w:r w:rsidR="003C08B7" w:rsidRPr="00A06492">
              <w:rPr>
                <w:rFonts w:asciiTheme="majorHAnsi" w:hAnsiTheme="majorHAnsi" w:cstheme="majorHAnsi"/>
              </w:rPr>
              <w:t>2</w:t>
            </w:r>
            <w:r w:rsidR="008D2745" w:rsidRPr="00A06492">
              <w:rPr>
                <w:rFonts w:asciiTheme="majorHAnsi" w:hAnsiTheme="majorHAnsi" w:cstheme="majorHAnsi"/>
              </w:rPr>
              <w:t xml:space="preserve"> </w:t>
            </w:r>
            <w:r w:rsidR="0031536F" w:rsidRPr="00A06492">
              <w:rPr>
                <w:rFonts w:asciiTheme="majorHAnsi" w:hAnsiTheme="majorHAnsi" w:cstheme="majorHAnsi"/>
              </w:rPr>
              <w:t>Develop impact</w:t>
            </w:r>
            <w:r w:rsidR="00A06988" w:rsidRPr="00A06492">
              <w:rPr>
                <w:rFonts w:asciiTheme="majorHAnsi" w:hAnsiTheme="majorHAnsi" w:cstheme="majorHAnsi"/>
              </w:rPr>
              <w:t xml:space="preserve"> and influence</w:t>
            </w:r>
            <w:r w:rsidR="0031536F" w:rsidRPr="00A06492">
              <w:rPr>
                <w:rFonts w:asciiTheme="majorHAnsi" w:hAnsiTheme="majorHAnsi" w:cstheme="majorHAnsi"/>
              </w:rPr>
              <w:t xml:space="preserve"> of student voice across school</w:t>
            </w:r>
          </w:p>
        </w:tc>
      </w:tr>
      <w:tr w:rsidR="00C46008" w:rsidRPr="00A06492" w14:paraId="46D2D8DD" w14:textId="77777777" w:rsidTr="00846B05">
        <w:trPr>
          <w:jc w:val="center"/>
        </w:trPr>
        <w:tc>
          <w:tcPr>
            <w:tcW w:w="7650" w:type="dxa"/>
          </w:tcPr>
          <w:p w14:paraId="07D2E4AF" w14:textId="5A66A63F" w:rsidR="0031536F" w:rsidRPr="00536D57" w:rsidRDefault="0019448E" w:rsidP="000725D5">
            <w:pPr>
              <w:rPr>
                <w:rFonts w:asciiTheme="majorHAnsi" w:hAnsiTheme="majorHAnsi" w:cstheme="majorHAnsi"/>
                <w:color w:val="70AD47" w:themeColor="accent6"/>
              </w:rPr>
            </w:pPr>
            <w:r w:rsidRPr="00536D57">
              <w:rPr>
                <w:rFonts w:asciiTheme="majorHAnsi" w:hAnsiTheme="majorHAnsi" w:cstheme="majorHAnsi"/>
                <w:color w:val="70AD47" w:themeColor="accent6"/>
              </w:rPr>
              <w:t>D</w:t>
            </w:r>
            <w:r w:rsidR="0031536F" w:rsidRPr="00536D57">
              <w:rPr>
                <w:rFonts w:asciiTheme="majorHAnsi" w:hAnsiTheme="majorHAnsi" w:cstheme="majorHAnsi"/>
                <w:color w:val="70AD47" w:themeColor="accent6"/>
              </w:rPr>
              <w:t xml:space="preserve">evelop the effectiveness of the school </w:t>
            </w:r>
            <w:proofErr w:type="gramStart"/>
            <w:r w:rsidR="0031536F" w:rsidRPr="00536D57">
              <w:rPr>
                <w:rFonts w:asciiTheme="majorHAnsi" w:hAnsiTheme="majorHAnsi" w:cstheme="majorHAnsi"/>
                <w:color w:val="70AD47" w:themeColor="accent6"/>
              </w:rPr>
              <w:t>ambassadors</w:t>
            </w:r>
            <w:proofErr w:type="gramEnd"/>
          </w:p>
          <w:p w14:paraId="0789C461" w14:textId="77777777" w:rsidR="007C3839" w:rsidRDefault="007C3839" w:rsidP="000725D5">
            <w:pPr>
              <w:rPr>
                <w:rFonts w:asciiTheme="majorHAnsi" w:hAnsiTheme="majorHAnsi" w:cstheme="majorHAnsi"/>
              </w:rPr>
            </w:pPr>
          </w:p>
          <w:p w14:paraId="71EAAC94" w14:textId="20BCD6D1" w:rsidR="0031536F" w:rsidRPr="00531381" w:rsidRDefault="0031536F" w:rsidP="000725D5">
            <w:pPr>
              <w:rPr>
                <w:rFonts w:asciiTheme="majorHAnsi" w:hAnsiTheme="majorHAnsi" w:cstheme="majorHAnsi"/>
                <w:color w:val="70AD47" w:themeColor="accent6"/>
              </w:rPr>
            </w:pPr>
            <w:r w:rsidRPr="00531381">
              <w:rPr>
                <w:rFonts w:asciiTheme="majorHAnsi" w:hAnsiTheme="majorHAnsi" w:cstheme="majorHAnsi"/>
                <w:color w:val="70AD47" w:themeColor="accent6"/>
              </w:rPr>
              <w:t xml:space="preserve">Consider accreditation to celebrate achievements of school </w:t>
            </w:r>
            <w:proofErr w:type="gramStart"/>
            <w:r w:rsidRPr="00531381">
              <w:rPr>
                <w:rFonts w:asciiTheme="majorHAnsi" w:hAnsiTheme="majorHAnsi" w:cstheme="majorHAnsi"/>
                <w:color w:val="70AD47" w:themeColor="accent6"/>
              </w:rPr>
              <w:t>ambassadors</w:t>
            </w:r>
            <w:proofErr w:type="gramEnd"/>
          </w:p>
          <w:p w14:paraId="528CA75C" w14:textId="77777777" w:rsidR="007C3839" w:rsidRDefault="007C3839" w:rsidP="000725D5">
            <w:pPr>
              <w:rPr>
                <w:rFonts w:asciiTheme="majorHAnsi" w:hAnsiTheme="majorHAnsi" w:cstheme="majorHAnsi"/>
              </w:rPr>
            </w:pPr>
          </w:p>
          <w:p w14:paraId="79D850E2" w14:textId="5C62BA29" w:rsidR="009622B0" w:rsidRPr="00531381" w:rsidRDefault="009622B0" w:rsidP="000725D5">
            <w:pPr>
              <w:rPr>
                <w:rFonts w:asciiTheme="majorHAnsi" w:hAnsiTheme="majorHAnsi" w:cstheme="majorHAnsi"/>
                <w:color w:val="70AD47" w:themeColor="accent6"/>
              </w:rPr>
            </w:pPr>
            <w:r w:rsidRPr="00531381">
              <w:rPr>
                <w:rFonts w:asciiTheme="majorHAnsi" w:hAnsiTheme="majorHAnsi" w:cstheme="majorHAnsi"/>
                <w:color w:val="70AD47" w:themeColor="accent6"/>
              </w:rPr>
              <w:t xml:space="preserve">Students offered choice when considering curriculum </w:t>
            </w:r>
            <w:proofErr w:type="gramStart"/>
            <w:r w:rsidRPr="00531381">
              <w:rPr>
                <w:rFonts w:asciiTheme="majorHAnsi" w:hAnsiTheme="majorHAnsi" w:cstheme="majorHAnsi"/>
                <w:color w:val="70AD47" w:themeColor="accent6"/>
              </w:rPr>
              <w:t>options</w:t>
            </w:r>
            <w:proofErr w:type="gramEnd"/>
          </w:p>
          <w:p w14:paraId="2C61E777" w14:textId="77777777" w:rsidR="007C3839" w:rsidRDefault="007C3839" w:rsidP="000725D5">
            <w:pPr>
              <w:rPr>
                <w:rFonts w:asciiTheme="majorHAnsi" w:hAnsiTheme="majorHAnsi" w:cstheme="majorHAnsi"/>
              </w:rPr>
            </w:pPr>
          </w:p>
          <w:p w14:paraId="4464CFA2" w14:textId="77777777" w:rsidR="009622B0" w:rsidRPr="00531381" w:rsidRDefault="009622B0" w:rsidP="000725D5">
            <w:pPr>
              <w:rPr>
                <w:rFonts w:asciiTheme="majorHAnsi" w:hAnsiTheme="majorHAnsi" w:cstheme="majorHAnsi"/>
                <w:color w:val="70AD47" w:themeColor="accent6"/>
              </w:rPr>
            </w:pPr>
            <w:r w:rsidRPr="00531381">
              <w:rPr>
                <w:rFonts w:asciiTheme="majorHAnsi" w:hAnsiTheme="majorHAnsi" w:cstheme="majorHAnsi"/>
                <w:color w:val="70AD47" w:themeColor="accent6"/>
              </w:rPr>
              <w:t xml:space="preserve">Students consulted on school </w:t>
            </w:r>
            <w:proofErr w:type="gramStart"/>
            <w:r w:rsidRPr="00531381">
              <w:rPr>
                <w:rFonts w:asciiTheme="majorHAnsi" w:hAnsiTheme="majorHAnsi" w:cstheme="majorHAnsi"/>
                <w:color w:val="70AD47" w:themeColor="accent6"/>
              </w:rPr>
              <w:t>developments</w:t>
            </w:r>
            <w:proofErr w:type="gramEnd"/>
          </w:p>
          <w:p w14:paraId="0941174A" w14:textId="77777777" w:rsidR="003F45DF" w:rsidRDefault="003F45DF" w:rsidP="000725D5">
            <w:pPr>
              <w:rPr>
                <w:rFonts w:asciiTheme="majorHAnsi" w:hAnsiTheme="majorHAnsi" w:cstheme="majorHAnsi"/>
              </w:rPr>
            </w:pPr>
          </w:p>
          <w:p w14:paraId="76DF3FEF" w14:textId="77777777" w:rsidR="003F45DF" w:rsidRDefault="003F45DF" w:rsidP="000725D5">
            <w:pPr>
              <w:rPr>
                <w:rFonts w:asciiTheme="majorHAnsi" w:hAnsiTheme="majorHAnsi" w:cstheme="majorHAnsi"/>
              </w:rPr>
            </w:pPr>
          </w:p>
          <w:p w14:paraId="61FA4988" w14:textId="77777777" w:rsidR="003F45DF" w:rsidRDefault="003F45DF" w:rsidP="000725D5">
            <w:pPr>
              <w:rPr>
                <w:rFonts w:asciiTheme="majorHAnsi" w:hAnsiTheme="majorHAnsi" w:cstheme="majorHAnsi"/>
              </w:rPr>
            </w:pPr>
          </w:p>
          <w:p w14:paraId="1266F625" w14:textId="77777777" w:rsidR="003F45DF" w:rsidRDefault="003F45DF" w:rsidP="000725D5">
            <w:pPr>
              <w:rPr>
                <w:rFonts w:asciiTheme="majorHAnsi" w:hAnsiTheme="majorHAnsi" w:cstheme="majorHAnsi"/>
              </w:rPr>
            </w:pPr>
          </w:p>
          <w:p w14:paraId="2A5C484C" w14:textId="77777777" w:rsidR="003F45DF" w:rsidRDefault="003F45DF" w:rsidP="000725D5">
            <w:pPr>
              <w:rPr>
                <w:rFonts w:asciiTheme="majorHAnsi" w:hAnsiTheme="majorHAnsi" w:cstheme="majorHAnsi"/>
              </w:rPr>
            </w:pPr>
          </w:p>
          <w:p w14:paraId="609E5B43" w14:textId="7EA02DA2" w:rsidR="003F45DF" w:rsidRPr="00531381" w:rsidRDefault="003F45DF" w:rsidP="000725D5">
            <w:pPr>
              <w:rPr>
                <w:rFonts w:ascii="Calibri Light" w:hAnsi="Calibri Light" w:cs="Calibri Light"/>
                <w:color w:val="ED7D31" w:themeColor="accent2"/>
              </w:rPr>
            </w:pPr>
            <w:r w:rsidRPr="00531381">
              <w:rPr>
                <w:rFonts w:ascii="Calibri Light" w:hAnsi="Calibri Light" w:cs="Calibri Light"/>
                <w:color w:val="ED7D31" w:themeColor="accent2"/>
              </w:rPr>
              <w:t>Work towards gaining UNESCO Rights Respecting the Child Award</w:t>
            </w:r>
          </w:p>
        </w:tc>
        <w:tc>
          <w:tcPr>
            <w:tcW w:w="709" w:type="dxa"/>
          </w:tcPr>
          <w:p w14:paraId="7373DCA7" w14:textId="77777777" w:rsidR="00C46008" w:rsidRPr="00A06492" w:rsidRDefault="00F066CA" w:rsidP="00F066CA">
            <w:pPr>
              <w:jc w:val="both"/>
              <w:rPr>
                <w:rFonts w:asciiTheme="majorHAnsi" w:hAnsiTheme="majorHAnsi" w:cstheme="majorHAnsi"/>
              </w:rPr>
            </w:pPr>
            <w:proofErr w:type="spellStart"/>
            <w:r w:rsidRPr="00A06492">
              <w:rPr>
                <w:rFonts w:asciiTheme="majorHAnsi" w:hAnsiTheme="majorHAnsi" w:cstheme="majorHAnsi"/>
              </w:rPr>
              <w:t>SGa</w:t>
            </w:r>
            <w:proofErr w:type="spellEnd"/>
          </w:p>
          <w:p w14:paraId="53F63695" w14:textId="77777777" w:rsidR="007C3839" w:rsidRDefault="007C3839" w:rsidP="00F066CA">
            <w:pPr>
              <w:jc w:val="both"/>
              <w:rPr>
                <w:rFonts w:asciiTheme="majorHAnsi" w:hAnsiTheme="majorHAnsi" w:cstheme="majorHAnsi"/>
              </w:rPr>
            </w:pPr>
          </w:p>
          <w:p w14:paraId="2F54BFD2" w14:textId="294B9740" w:rsidR="00F066CA" w:rsidRPr="00A06492" w:rsidRDefault="0085466E" w:rsidP="00F066CA">
            <w:pPr>
              <w:jc w:val="both"/>
              <w:rPr>
                <w:rFonts w:asciiTheme="majorHAnsi" w:hAnsiTheme="majorHAnsi" w:cstheme="majorHAnsi"/>
              </w:rPr>
            </w:pPr>
            <w:proofErr w:type="spellStart"/>
            <w:r w:rsidRPr="00A06492">
              <w:rPr>
                <w:rFonts w:asciiTheme="majorHAnsi" w:hAnsiTheme="majorHAnsi" w:cstheme="majorHAnsi"/>
              </w:rPr>
              <w:t>SGa</w:t>
            </w:r>
            <w:proofErr w:type="spellEnd"/>
          </w:p>
          <w:p w14:paraId="0A043BE0" w14:textId="77777777" w:rsidR="00CC4D9C" w:rsidRDefault="00CC4D9C" w:rsidP="00F066CA">
            <w:pPr>
              <w:jc w:val="both"/>
              <w:rPr>
                <w:rFonts w:asciiTheme="majorHAnsi" w:hAnsiTheme="majorHAnsi" w:cstheme="majorHAnsi"/>
              </w:rPr>
            </w:pPr>
          </w:p>
          <w:p w14:paraId="34C15C21" w14:textId="5C3E4826" w:rsidR="009622B0" w:rsidRPr="00A06492" w:rsidRDefault="009622B0" w:rsidP="00F066CA">
            <w:pPr>
              <w:jc w:val="both"/>
              <w:rPr>
                <w:rFonts w:asciiTheme="majorHAnsi" w:hAnsiTheme="majorHAnsi" w:cstheme="majorHAnsi"/>
              </w:rPr>
            </w:pPr>
            <w:r w:rsidRPr="00A06492">
              <w:rPr>
                <w:rFonts w:asciiTheme="majorHAnsi" w:hAnsiTheme="majorHAnsi" w:cstheme="majorHAnsi"/>
              </w:rPr>
              <w:t xml:space="preserve">KS </w:t>
            </w:r>
            <w:proofErr w:type="gramStart"/>
            <w:r w:rsidRPr="00A06492">
              <w:rPr>
                <w:rFonts w:asciiTheme="majorHAnsi" w:hAnsiTheme="majorHAnsi" w:cstheme="majorHAnsi"/>
              </w:rPr>
              <w:t>Lead</w:t>
            </w:r>
            <w:proofErr w:type="gramEnd"/>
          </w:p>
          <w:p w14:paraId="1C85892C" w14:textId="77777777" w:rsidR="009622B0" w:rsidRDefault="009622B0" w:rsidP="00F066CA">
            <w:pPr>
              <w:jc w:val="both"/>
              <w:rPr>
                <w:rFonts w:asciiTheme="majorHAnsi" w:hAnsiTheme="majorHAnsi" w:cstheme="majorHAnsi"/>
              </w:rPr>
            </w:pPr>
            <w:r w:rsidRPr="00A06492">
              <w:rPr>
                <w:rFonts w:asciiTheme="majorHAnsi" w:hAnsiTheme="majorHAnsi" w:cstheme="majorHAnsi"/>
              </w:rPr>
              <w:t>Kho</w:t>
            </w:r>
          </w:p>
          <w:p w14:paraId="033FCE03" w14:textId="77777777" w:rsidR="003F45DF" w:rsidRDefault="003F45DF" w:rsidP="00F066CA">
            <w:pPr>
              <w:jc w:val="both"/>
              <w:rPr>
                <w:rFonts w:asciiTheme="majorHAnsi" w:hAnsiTheme="majorHAnsi" w:cstheme="majorHAnsi"/>
              </w:rPr>
            </w:pPr>
          </w:p>
          <w:p w14:paraId="3E7F640C" w14:textId="77777777" w:rsidR="003F45DF" w:rsidRDefault="003F45DF" w:rsidP="00F066CA">
            <w:pPr>
              <w:jc w:val="both"/>
              <w:rPr>
                <w:rFonts w:asciiTheme="majorHAnsi" w:hAnsiTheme="majorHAnsi" w:cstheme="majorHAnsi"/>
              </w:rPr>
            </w:pPr>
          </w:p>
          <w:p w14:paraId="554C1A90" w14:textId="77777777" w:rsidR="003F45DF" w:rsidRDefault="003F45DF" w:rsidP="00F066CA">
            <w:pPr>
              <w:jc w:val="both"/>
              <w:rPr>
                <w:rFonts w:asciiTheme="majorHAnsi" w:hAnsiTheme="majorHAnsi" w:cstheme="majorHAnsi"/>
              </w:rPr>
            </w:pPr>
          </w:p>
          <w:p w14:paraId="223F79CE" w14:textId="77777777" w:rsidR="003F45DF" w:rsidRDefault="003F45DF" w:rsidP="00F066CA">
            <w:pPr>
              <w:jc w:val="both"/>
              <w:rPr>
                <w:rFonts w:asciiTheme="majorHAnsi" w:hAnsiTheme="majorHAnsi" w:cstheme="majorHAnsi"/>
              </w:rPr>
            </w:pPr>
          </w:p>
          <w:p w14:paraId="7C9AED80" w14:textId="77777777" w:rsidR="003F45DF" w:rsidRDefault="003F45DF" w:rsidP="00F066CA">
            <w:pPr>
              <w:jc w:val="both"/>
              <w:rPr>
                <w:rFonts w:asciiTheme="majorHAnsi" w:hAnsiTheme="majorHAnsi" w:cstheme="majorHAnsi"/>
              </w:rPr>
            </w:pPr>
          </w:p>
          <w:p w14:paraId="029B9F11" w14:textId="060C9F81" w:rsidR="003F45DF" w:rsidRPr="00A06492" w:rsidRDefault="003F45DF" w:rsidP="00F066CA">
            <w:pPr>
              <w:jc w:val="both"/>
              <w:rPr>
                <w:rFonts w:asciiTheme="majorHAnsi" w:hAnsiTheme="majorHAnsi" w:cstheme="majorHAnsi"/>
              </w:rPr>
            </w:pPr>
            <w:proofErr w:type="spellStart"/>
            <w:r>
              <w:rPr>
                <w:rFonts w:asciiTheme="majorHAnsi" w:hAnsiTheme="majorHAnsi" w:cstheme="majorHAnsi"/>
              </w:rPr>
              <w:t>PSn</w:t>
            </w:r>
            <w:proofErr w:type="spellEnd"/>
          </w:p>
        </w:tc>
        <w:tc>
          <w:tcPr>
            <w:tcW w:w="7376" w:type="dxa"/>
          </w:tcPr>
          <w:p w14:paraId="5745585F" w14:textId="15AA40E1" w:rsidR="00C46008" w:rsidRPr="00531381" w:rsidRDefault="00536D57" w:rsidP="000725D5">
            <w:pPr>
              <w:rPr>
                <w:rFonts w:asciiTheme="majorHAnsi" w:hAnsiTheme="majorHAnsi" w:cstheme="majorHAnsi"/>
                <w:color w:val="70AD47" w:themeColor="accent6"/>
              </w:rPr>
            </w:pPr>
            <w:r w:rsidRPr="00531381">
              <w:rPr>
                <w:rFonts w:asciiTheme="majorHAnsi" w:hAnsiTheme="majorHAnsi" w:cstheme="majorHAnsi"/>
                <w:color w:val="70AD47" w:themeColor="accent6"/>
              </w:rPr>
              <w:t xml:space="preserve">Bespoke </w:t>
            </w:r>
            <w:proofErr w:type="gramStart"/>
            <w:r w:rsidRPr="00531381">
              <w:rPr>
                <w:rFonts w:asciiTheme="majorHAnsi" w:hAnsiTheme="majorHAnsi" w:cstheme="majorHAnsi"/>
                <w:color w:val="70AD47" w:themeColor="accent6"/>
              </w:rPr>
              <w:t>ambassadors</w:t>
            </w:r>
            <w:proofErr w:type="gramEnd"/>
            <w:r w:rsidRPr="00531381">
              <w:rPr>
                <w:rFonts w:asciiTheme="majorHAnsi" w:hAnsiTheme="majorHAnsi" w:cstheme="majorHAnsi"/>
                <w:color w:val="70AD47" w:themeColor="accent6"/>
              </w:rPr>
              <w:t xml:space="preserve"> lessons in Pathways</w:t>
            </w:r>
          </w:p>
          <w:p w14:paraId="57FB8BBD" w14:textId="77777777" w:rsidR="005D0945" w:rsidRDefault="005D0945" w:rsidP="000725D5">
            <w:pPr>
              <w:rPr>
                <w:rFonts w:asciiTheme="majorHAnsi" w:hAnsiTheme="majorHAnsi" w:cstheme="majorHAnsi"/>
              </w:rPr>
            </w:pPr>
          </w:p>
          <w:p w14:paraId="4A8E445F" w14:textId="77777777" w:rsidR="00CC4D9C" w:rsidRPr="00531381" w:rsidRDefault="00CC4D9C" w:rsidP="00CC4D9C">
            <w:pPr>
              <w:rPr>
                <w:rFonts w:asciiTheme="majorHAnsi" w:hAnsiTheme="majorHAnsi" w:cstheme="majorHAnsi"/>
                <w:color w:val="70AD47" w:themeColor="accent6"/>
              </w:rPr>
            </w:pPr>
            <w:r w:rsidRPr="00531381">
              <w:rPr>
                <w:rFonts w:asciiTheme="majorHAnsi" w:hAnsiTheme="majorHAnsi" w:cstheme="majorHAnsi"/>
                <w:color w:val="70AD47" w:themeColor="accent6"/>
              </w:rPr>
              <w:t xml:space="preserve">Most student voice contribution through power point/ visual. </w:t>
            </w:r>
          </w:p>
          <w:p w14:paraId="2898E988" w14:textId="77777777" w:rsidR="007C3839" w:rsidRDefault="007C3839" w:rsidP="000725D5">
            <w:pPr>
              <w:rPr>
                <w:rFonts w:asciiTheme="majorHAnsi" w:hAnsiTheme="majorHAnsi" w:cstheme="majorHAnsi"/>
              </w:rPr>
            </w:pPr>
          </w:p>
          <w:p w14:paraId="6A433991" w14:textId="77777777" w:rsidR="005D0945" w:rsidRDefault="005D0945" w:rsidP="000725D5">
            <w:pPr>
              <w:rPr>
                <w:rFonts w:asciiTheme="majorHAnsi" w:hAnsiTheme="majorHAnsi" w:cstheme="majorHAnsi"/>
                <w:color w:val="70AD47" w:themeColor="accent6"/>
              </w:rPr>
            </w:pPr>
            <w:r w:rsidRPr="00531381">
              <w:rPr>
                <w:rFonts w:asciiTheme="majorHAnsi" w:hAnsiTheme="majorHAnsi" w:cstheme="majorHAnsi"/>
                <w:color w:val="70AD47" w:themeColor="accent6"/>
              </w:rPr>
              <w:t xml:space="preserve">Representatives of each class regularly attend school council meetings with ideas for school improvement. School Ambassadors have attended SLT meetings to present ideas and get feedback. Inclusion Team questionnaires May 2023 for pupils regarding ideas for a new rewards system. Results of the questionnaires to </w:t>
            </w:r>
            <w:proofErr w:type="gramStart"/>
            <w:r w:rsidRPr="00531381">
              <w:rPr>
                <w:rFonts w:asciiTheme="majorHAnsi" w:hAnsiTheme="majorHAnsi" w:cstheme="majorHAnsi"/>
                <w:color w:val="70AD47" w:themeColor="accent6"/>
              </w:rPr>
              <w:t>be taken</w:t>
            </w:r>
            <w:proofErr w:type="gramEnd"/>
            <w:r w:rsidRPr="00531381">
              <w:rPr>
                <w:rFonts w:asciiTheme="majorHAnsi" w:hAnsiTheme="majorHAnsi" w:cstheme="majorHAnsi"/>
                <w:color w:val="70AD47" w:themeColor="accent6"/>
              </w:rPr>
              <w:t xml:space="preserve"> on board and implemented in September 2023. Ambassadors to be involved in presenting this to peers in Key Stage Assemblies</w:t>
            </w:r>
            <w:r w:rsidR="00531381">
              <w:rPr>
                <w:rFonts w:asciiTheme="majorHAnsi" w:hAnsiTheme="majorHAnsi" w:cstheme="majorHAnsi"/>
                <w:color w:val="70AD47" w:themeColor="accent6"/>
              </w:rPr>
              <w:t xml:space="preserve"> and feeding back to </w:t>
            </w:r>
            <w:proofErr w:type="gramStart"/>
            <w:r w:rsidR="00531381">
              <w:rPr>
                <w:rFonts w:asciiTheme="majorHAnsi" w:hAnsiTheme="majorHAnsi" w:cstheme="majorHAnsi"/>
                <w:color w:val="70AD47" w:themeColor="accent6"/>
              </w:rPr>
              <w:t>SLT</w:t>
            </w:r>
            <w:proofErr w:type="gramEnd"/>
          </w:p>
          <w:p w14:paraId="30935278" w14:textId="77777777" w:rsidR="00531381" w:rsidRDefault="00531381" w:rsidP="000725D5">
            <w:pPr>
              <w:rPr>
                <w:rFonts w:asciiTheme="majorHAnsi" w:hAnsiTheme="majorHAnsi" w:cstheme="majorHAnsi"/>
                <w:color w:val="70AD47" w:themeColor="accent6"/>
              </w:rPr>
            </w:pPr>
          </w:p>
          <w:p w14:paraId="2732116A" w14:textId="55EC988C" w:rsidR="00531381" w:rsidRPr="00A06492" w:rsidRDefault="00531381" w:rsidP="000725D5">
            <w:pPr>
              <w:rPr>
                <w:rFonts w:asciiTheme="majorHAnsi" w:hAnsiTheme="majorHAnsi" w:cstheme="majorHAnsi"/>
              </w:rPr>
            </w:pPr>
            <w:r w:rsidRPr="00531381">
              <w:rPr>
                <w:rFonts w:asciiTheme="majorHAnsi" w:hAnsiTheme="majorHAnsi" w:cstheme="majorHAnsi"/>
                <w:color w:val="ED7D31" w:themeColor="accent2"/>
              </w:rPr>
              <w:t>Begun Sep 2024</w:t>
            </w:r>
          </w:p>
        </w:tc>
      </w:tr>
    </w:tbl>
    <w:p w14:paraId="3C21ABA3" w14:textId="21D68076" w:rsidR="00541304" w:rsidRPr="00A06492" w:rsidRDefault="00541304"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4052B86E" w14:textId="77777777" w:rsidTr="000725D5">
        <w:trPr>
          <w:jc w:val="center"/>
        </w:trPr>
        <w:tc>
          <w:tcPr>
            <w:tcW w:w="15735" w:type="dxa"/>
            <w:gridSpan w:val="3"/>
            <w:shd w:val="clear" w:color="auto" w:fill="auto"/>
          </w:tcPr>
          <w:p w14:paraId="67D06229" w14:textId="2CA9BDB2" w:rsidR="00541304" w:rsidRPr="00A06492" w:rsidRDefault="00AC3181" w:rsidP="008D2745">
            <w:pPr>
              <w:tabs>
                <w:tab w:val="left" w:pos="720"/>
              </w:tabs>
              <w:rPr>
                <w:rFonts w:asciiTheme="majorHAnsi" w:hAnsiTheme="majorHAnsi" w:cstheme="majorHAnsi"/>
              </w:rPr>
            </w:pPr>
            <w:r w:rsidRPr="00A06492">
              <w:rPr>
                <w:rFonts w:asciiTheme="majorHAnsi" w:hAnsiTheme="majorHAnsi" w:cstheme="majorHAnsi"/>
              </w:rPr>
              <w:t>3.</w:t>
            </w:r>
            <w:r w:rsidR="003C08B7" w:rsidRPr="00A06492">
              <w:rPr>
                <w:rFonts w:asciiTheme="majorHAnsi" w:hAnsiTheme="majorHAnsi" w:cstheme="majorHAnsi"/>
              </w:rPr>
              <w:t>3</w:t>
            </w:r>
            <w:r w:rsidR="00541304" w:rsidRPr="00A06492">
              <w:rPr>
                <w:rFonts w:asciiTheme="majorHAnsi" w:hAnsiTheme="majorHAnsi" w:cstheme="majorHAnsi"/>
              </w:rPr>
              <w:t xml:space="preserve"> </w:t>
            </w:r>
            <w:r w:rsidR="008D2745" w:rsidRPr="00A06492">
              <w:rPr>
                <w:rFonts w:asciiTheme="majorHAnsi" w:hAnsiTheme="majorHAnsi" w:cstheme="majorHAnsi"/>
              </w:rPr>
              <w:t>Further develop links between the school and the local community</w:t>
            </w:r>
          </w:p>
        </w:tc>
      </w:tr>
      <w:tr w:rsidR="00C46008" w:rsidRPr="00A06492" w14:paraId="3EBDF87A" w14:textId="77777777" w:rsidTr="00846B05">
        <w:trPr>
          <w:jc w:val="center"/>
        </w:trPr>
        <w:tc>
          <w:tcPr>
            <w:tcW w:w="7650" w:type="dxa"/>
          </w:tcPr>
          <w:p w14:paraId="53A4798C" w14:textId="5D588FF7" w:rsidR="0042469E" w:rsidRPr="002A403E" w:rsidRDefault="0042469E" w:rsidP="0042469E">
            <w:pPr>
              <w:rPr>
                <w:rFonts w:asciiTheme="majorHAnsi" w:hAnsiTheme="majorHAnsi" w:cstheme="majorHAnsi"/>
                <w:color w:val="ED7D31" w:themeColor="accent2"/>
              </w:rPr>
            </w:pPr>
            <w:r w:rsidRPr="002A403E">
              <w:rPr>
                <w:rFonts w:asciiTheme="majorHAnsi" w:hAnsiTheme="majorHAnsi" w:cstheme="majorHAnsi"/>
                <w:color w:val="ED7D31" w:themeColor="accent2"/>
              </w:rPr>
              <w:t xml:space="preserve">Develop and build on links with local schools to ensure collaborative learning between </w:t>
            </w:r>
            <w:proofErr w:type="gramStart"/>
            <w:r w:rsidRPr="002A403E">
              <w:rPr>
                <w:rFonts w:asciiTheme="majorHAnsi" w:hAnsiTheme="majorHAnsi" w:cstheme="majorHAnsi"/>
                <w:color w:val="ED7D31" w:themeColor="accent2"/>
              </w:rPr>
              <w:t>students</w:t>
            </w:r>
            <w:proofErr w:type="gramEnd"/>
          </w:p>
          <w:p w14:paraId="12FE4049" w14:textId="77777777" w:rsidR="007C3839" w:rsidRPr="00A06492" w:rsidRDefault="007C3839" w:rsidP="0042469E">
            <w:pPr>
              <w:rPr>
                <w:rFonts w:asciiTheme="majorHAnsi" w:hAnsiTheme="majorHAnsi" w:cstheme="majorHAnsi"/>
              </w:rPr>
            </w:pPr>
          </w:p>
          <w:p w14:paraId="67D7CBA5" w14:textId="3F9F48EB" w:rsidR="0042469E" w:rsidRPr="000318D1" w:rsidRDefault="0042469E" w:rsidP="0042469E">
            <w:pPr>
              <w:rPr>
                <w:rFonts w:asciiTheme="majorHAnsi" w:hAnsiTheme="majorHAnsi" w:cstheme="majorHAnsi"/>
                <w:color w:val="ED7D31" w:themeColor="accent2"/>
              </w:rPr>
            </w:pPr>
            <w:r w:rsidRPr="000318D1">
              <w:rPr>
                <w:rFonts w:asciiTheme="majorHAnsi" w:hAnsiTheme="majorHAnsi" w:cstheme="majorHAnsi"/>
                <w:color w:val="ED7D31" w:themeColor="accent2"/>
              </w:rPr>
              <w:t xml:space="preserve">Develop confidence and expertise among staff to provide outreach support for </w:t>
            </w:r>
            <w:proofErr w:type="gramStart"/>
            <w:r w:rsidRPr="000318D1">
              <w:rPr>
                <w:rFonts w:asciiTheme="majorHAnsi" w:hAnsiTheme="majorHAnsi" w:cstheme="majorHAnsi"/>
                <w:color w:val="ED7D31" w:themeColor="accent2"/>
              </w:rPr>
              <w:t>schools</w:t>
            </w:r>
            <w:proofErr w:type="gramEnd"/>
          </w:p>
          <w:p w14:paraId="5448BA65" w14:textId="77777777" w:rsidR="007C3839" w:rsidRPr="00A06492" w:rsidRDefault="007C3839" w:rsidP="0042469E">
            <w:pPr>
              <w:rPr>
                <w:rFonts w:asciiTheme="majorHAnsi" w:hAnsiTheme="majorHAnsi" w:cstheme="majorHAnsi"/>
              </w:rPr>
            </w:pPr>
          </w:p>
          <w:p w14:paraId="5CAC6656" w14:textId="631D54B8" w:rsidR="0042469E" w:rsidRPr="000318D1" w:rsidRDefault="0042469E" w:rsidP="0042469E">
            <w:pPr>
              <w:rPr>
                <w:rFonts w:asciiTheme="majorHAnsi" w:hAnsiTheme="majorHAnsi" w:cstheme="majorHAnsi"/>
                <w:color w:val="FF0000"/>
              </w:rPr>
            </w:pPr>
            <w:r w:rsidRPr="000318D1">
              <w:rPr>
                <w:rFonts w:asciiTheme="majorHAnsi" w:hAnsiTheme="majorHAnsi" w:cstheme="majorHAnsi"/>
                <w:color w:val="FF0000"/>
              </w:rPr>
              <w:t xml:space="preserve">Develop local community groups awareness of the school and begin to develop sustainable </w:t>
            </w:r>
            <w:proofErr w:type="gramStart"/>
            <w:r w:rsidRPr="000318D1">
              <w:rPr>
                <w:rFonts w:asciiTheme="majorHAnsi" w:hAnsiTheme="majorHAnsi" w:cstheme="majorHAnsi"/>
                <w:color w:val="FF0000"/>
              </w:rPr>
              <w:t>links</w:t>
            </w:r>
            <w:proofErr w:type="gramEnd"/>
          </w:p>
          <w:p w14:paraId="3F95CF49" w14:textId="77777777" w:rsidR="007C3839" w:rsidRPr="00A06492" w:rsidRDefault="007C3839" w:rsidP="0042469E">
            <w:pPr>
              <w:rPr>
                <w:rFonts w:asciiTheme="majorHAnsi" w:hAnsiTheme="majorHAnsi" w:cstheme="majorHAnsi"/>
              </w:rPr>
            </w:pPr>
          </w:p>
          <w:p w14:paraId="407A1F44" w14:textId="29B3DDAD" w:rsidR="00C46008" w:rsidRPr="00A06492" w:rsidRDefault="0042469E" w:rsidP="0042469E">
            <w:pPr>
              <w:rPr>
                <w:rFonts w:asciiTheme="majorHAnsi" w:hAnsiTheme="majorHAnsi" w:cstheme="majorHAnsi"/>
              </w:rPr>
            </w:pPr>
            <w:r w:rsidRPr="000318D1">
              <w:rPr>
                <w:rFonts w:asciiTheme="majorHAnsi" w:hAnsiTheme="majorHAnsi" w:cstheme="majorHAnsi"/>
                <w:color w:val="FF0000"/>
              </w:rPr>
              <w:t>Develop the work of Friends of Ravenshall</w:t>
            </w:r>
          </w:p>
        </w:tc>
        <w:tc>
          <w:tcPr>
            <w:tcW w:w="709" w:type="dxa"/>
          </w:tcPr>
          <w:p w14:paraId="7BA5BFFE" w14:textId="26A41C60" w:rsidR="0085466E" w:rsidRPr="00A06492" w:rsidRDefault="009E5DD6" w:rsidP="0085466E">
            <w:pPr>
              <w:jc w:val="both"/>
              <w:rPr>
                <w:rFonts w:asciiTheme="majorHAnsi" w:hAnsiTheme="majorHAnsi" w:cstheme="majorHAnsi"/>
                <w:lang w:val="it-IT"/>
              </w:rPr>
            </w:pPr>
            <w:r>
              <w:rPr>
                <w:rFonts w:asciiTheme="majorHAnsi" w:hAnsiTheme="majorHAnsi" w:cstheme="majorHAnsi"/>
                <w:lang w:val="it-IT"/>
              </w:rPr>
              <w:t>MCa</w:t>
            </w:r>
          </w:p>
          <w:p w14:paraId="3A24BB5B" w14:textId="77777777" w:rsidR="000318D1" w:rsidRDefault="009622B0" w:rsidP="0085466E">
            <w:pPr>
              <w:jc w:val="both"/>
              <w:rPr>
                <w:rFonts w:asciiTheme="majorHAnsi" w:hAnsiTheme="majorHAnsi" w:cstheme="majorHAnsi"/>
                <w:lang w:val="it-IT"/>
              </w:rPr>
            </w:pPr>
            <w:r w:rsidRPr="00A06492">
              <w:rPr>
                <w:rFonts w:asciiTheme="majorHAnsi" w:hAnsiTheme="majorHAnsi" w:cstheme="majorHAnsi"/>
                <w:lang w:val="it-IT"/>
              </w:rPr>
              <w:t>KHo/</w:t>
            </w:r>
          </w:p>
          <w:p w14:paraId="2AA0B94D" w14:textId="77777777" w:rsidR="000318D1" w:rsidRDefault="000318D1" w:rsidP="0085466E">
            <w:pPr>
              <w:jc w:val="both"/>
              <w:rPr>
                <w:rFonts w:asciiTheme="majorHAnsi" w:hAnsiTheme="majorHAnsi" w:cstheme="majorHAnsi"/>
                <w:lang w:val="it-IT"/>
              </w:rPr>
            </w:pPr>
          </w:p>
          <w:p w14:paraId="34B7AC54" w14:textId="7646AACE" w:rsidR="000318D1" w:rsidRDefault="000318D1" w:rsidP="0085466E">
            <w:pPr>
              <w:jc w:val="both"/>
              <w:rPr>
                <w:rFonts w:asciiTheme="majorHAnsi" w:hAnsiTheme="majorHAnsi" w:cstheme="majorHAnsi"/>
                <w:lang w:val="it-IT"/>
              </w:rPr>
            </w:pPr>
            <w:r>
              <w:rPr>
                <w:rFonts w:asciiTheme="majorHAnsi" w:hAnsiTheme="majorHAnsi" w:cstheme="majorHAnsi"/>
                <w:lang w:val="it-IT"/>
              </w:rPr>
              <w:t>RRo</w:t>
            </w:r>
          </w:p>
          <w:p w14:paraId="0ABA414A" w14:textId="77777777" w:rsidR="000318D1" w:rsidRDefault="000318D1" w:rsidP="0085466E">
            <w:pPr>
              <w:jc w:val="both"/>
              <w:rPr>
                <w:rFonts w:asciiTheme="majorHAnsi" w:hAnsiTheme="majorHAnsi" w:cstheme="majorHAnsi"/>
                <w:lang w:val="it-IT"/>
              </w:rPr>
            </w:pPr>
          </w:p>
          <w:p w14:paraId="6673D76C" w14:textId="77777777" w:rsidR="000318D1" w:rsidRDefault="000318D1" w:rsidP="0085466E">
            <w:pPr>
              <w:jc w:val="both"/>
              <w:rPr>
                <w:rFonts w:asciiTheme="majorHAnsi" w:hAnsiTheme="majorHAnsi" w:cstheme="majorHAnsi"/>
                <w:lang w:val="it-IT"/>
              </w:rPr>
            </w:pPr>
          </w:p>
          <w:p w14:paraId="400FAC75" w14:textId="26675D52" w:rsidR="00C324EE" w:rsidRPr="00A06492" w:rsidRDefault="009622B0" w:rsidP="0085466E">
            <w:pPr>
              <w:jc w:val="both"/>
              <w:rPr>
                <w:rFonts w:asciiTheme="majorHAnsi" w:hAnsiTheme="majorHAnsi" w:cstheme="majorHAnsi"/>
                <w:lang w:val="it-IT"/>
              </w:rPr>
            </w:pPr>
            <w:r w:rsidRPr="00A06492">
              <w:rPr>
                <w:rFonts w:asciiTheme="majorHAnsi" w:hAnsiTheme="majorHAnsi" w:cstheme="majorHAnsi"/>
                <w:lang w:val="it-IT"/>
              </w:rPr>
              <w:t>BEr</w:t>
            </w:r>
          </w:p>
          <w:p w14:paraId="42842E76" w14:textId="77777777" w:rsidR="000318D1" w:rsidRDefault="000318D1" w:rsidP="0085466E">
            <w:pPr>
              <w:jc w:val="both"/>
              <w:rPr>
                <w:rFonts w:asciiTheme="majorHAnsi" w:hAnsiTheme="majorHAnsi" w:cstheme="majorHAnsi"/>
                <w:lang w:val="it-IT"/>
              </w:rPr>
            </w:pPr>
          </w:p>
          <w:p w14:paraId="5B2F11C2" w14:textId="77777777" w:rsidR="000318D1" w:rsidRDefault="000318D1" w:rsidP="0085466E">
            <w:pPr>
              <w:jc w:val="both"/>
              <w:rPr>
                <w:rFonts w:asciiTheme="majorHAnsi" w:hAnsiTheme="majorHAnsi" w:cstheme="majorHAnsi"/>
                <w:lang w:val="it-IT"/>
              </w:rPr>
            </w:pPr>
          </w:p>
          <w:p w14:paraId="45299D0B" w14:textId="63194313" w:rsidR="00C324EE" w:rsidRPr="00A06492" w:rsidRDefault="00C324EE" w:rsidP="0085466E">
            <w:pPr>
              <w:jc w:val="both"/>
              <w:rPr>
                <w:rFonts w:asciiTheme="majorHAnsi" w:hAnsiTheme="majorHAnsi" w:cstheme="majorHAnsi"/>
                <w:lang w:val="it-IT"/>
              </w:rPr>
            </w:pPr>
            <w:r w:rsidRPr="00A06492">
              <w:rPr>
                <w:rFonts w:asciiTheme="majorHAnsi" w:hAnsiTheme="majorHAnsi" w:cstheme="majorHAnsi"/>
                <w:lang w:val="it-IT"/>
              </w:rPr>
              <w:t>CM</w:t>
            </w:r>
            <w:r w:rsidR="00E3040D" w:rsidRPr="00A06492">
              <w:rPr>
                <w:rFonts w:asciiTheme="majorHAnsi" w:hAnsiTheme="majorHAnsi" w:cstheme="majorHAnsi"/>
                <w:lang w:val="it-IT"/>
              </w:rPr>
              <w:t>a</w:t>
            </w:r>
          </w:p>
        </w:tc>
        <w:tc>
          <w:tcPr>
            <w:tcW w:w="7376" w:type="dxa"/>
          </w:tcPr>
          <w:p w14:paraId="687A8144" w14:textId="0E65400F" w:rsidR="00C46008" w:rsidRPr="00A06492" w:rsidRDefault="000318D1" w:rsidP="000725D5">
            <w:pPr>
              <w:rPr>
                <w:rFonts w:asciiTheme="majorHAnsi" w:hAnsiTheme="majorHAnsi" w:cstheme="majorHAnsi"/>
                <w:lang w:val="it-IT"/>
              </w:rPr>
            </w:pPr>
            <w:r w:rsidRPr="000318D1">
              <w:rPr>
                <w:rFonts w:asciiTheme="majorHAnsi" w:hAnsiTheme="majorHAnsi" w:cstheme="majorHAnsi"/>
                <w:color w:val="ED7D31" w:themeColor="accent2"/>
                <w:lang w:val="it-IT"/>
              </w:rPr>
              <w:t>Ongoing links with Headfield</w:t>
            </w:r>
          </w:p>
        </w:tc>
      </w:tr>
    </w:tbl>
    <w:p w14:paraId="3D0AF11B" w14:textId="18F233F1" w:rsidR="00541304" w:rsidRPr="00A06492" w:rsidRDefault="00541304" w:rsidP="00241F18">
      <w:pPr>
        <w:rPr>
          <w:rFonts w:asciiTheme="majorHAnsi" w:hAnsiTheme="majorHAnsi" w:cstheme="majorHAnsi"/>
          <w:lang w:val="it-IT"/>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5A656592" w14:textId="77777777" w:rsidTr="000725D5">
        <w:trPr>
          <w:jc w:val="center"/>
        </w:trPr>
        <w:tc>
          <w:tcPr>
            <w:tcW w:w="15735" w:type="dxa"/>
            <w:gridSpan w:val="3"/>
            <w:shd w:val="clear" w:color="auto" w:fill="auto"/>
          </w:tcPr>
          <w:p w14:paraId="31B72724" w14:textId="39EC4805" w:rsidR="00541304" w:rsidRPr="00A06492" w:rsidRDefault="00AC3181" w:rsidP="000725D5">
            <w:pPr>
              <w:rPr>
                <w:rFonts w:asciiTheme="majorHAnsi" w:hAnsiTheme="majorHAnsi" w:cstheme="majorHAnsi"/>
              </w:rPr>
            </w:pPr>
            <w:r w:rsidRPr="00A06492">
              <w:rPr>
                <w:rFonts w:asciiTheme="majorHAnsi" w:hAnsiTheme="majorHAnsi" w:cstheme="majorHAnsi"/>
              </w:rPr>
              <w:t>3.</w:t>
            </w:r>
            <w:r w:rsidR="003C08B7" w:rsidRPr="00A06492">
              <w:rPr>
                <w:rFonts w:asciiTheme="majorHAnsi" w:hAnsiTheme="majorHAnsi" w:cstheme="majorHAnsi"/>
              </w:rPr>
              <w:t>4</w:t>
            </w:r>
            <w:r w:rsidR="00541304" w:rsidRPr="00A06492">
              <w:rPr>
                <w:rFonts w:asciiTheme="majorHAnsi" w:hAnsiTheme="majorHAnsi" w:cstheme="majorHAnsi"/>
              </w:rPr>
              <w:t xml:space="preserve"> </w:t>
            </w:r>
            <w:r w:rsidR="008D2745" w:rsidRPr="00A06492">
              <w:rPr>
                <w:rFonts w:asciiTheme="majorHAnsi" w:hAnsiTheme="majorHAnsi" w:cstheme="majorHAnsi"/>
              </w:rPr>
              <w:t>To develop learner independence</w:t>
            </w:r>
          </w:p>
        </w:tc>
      </w:tr>
      <w:tr w:rsidR="00C46008" w:rsidRPr="00A06492" w14:paraId="36DCD8E2" w14:textId="77777777" w:rsidTr="00846B05">
        <w:trPr>
          <w:jc w:val="center"/>
        </w:trPr>
        <w:tc>
          <w:tcPr>
            <w:tcW w:w="7650" w:type="dxa"/>
          </w:tcPr>
          <w:p w14:paraId="4C8D712F" w14:textId="5FA2FAE3" w:rsidR="00C46008" w:rsidRDefault="00A64FAE" w:rsidP="000725D5">
            <w:pPr>
              <w:rPr>
                <w:rFonts w:asciiTheme="majorHAnsi" w:hAnsiTheme="majorHAnsi" w:cstheme="majorHAnsi"/>
              </w:rPr>
            </w:pPr>
            <w:r w:rsidRPr="00A06492">
              <w:rPr>
                <w:rFonts w:asciiTheme="majorHAnsi" w:hAnsiTheme="majorHAnsi" w:cstheme="majorHAnsi"/>
              </w:rPr>
              <w:t xml:space="preserve">Staff training to broaden </w:t>
            </w:r>
            <w:r w:rsidR="0019448E" w:rsidRPr="00A06492">
              <w:rPr>
                <w:rFonts w:asciiTheme="majorHAnsi" w:hAnsiTheme="majorHAnsi" w:cstheme="majorHAnsi"/>
              </w:rPr>
              <w:t>knowledge,</w:t>
            </w:r>
            <w:r w:rsidRPr="00A06492">
              <w:rPr>
                <w:rFonts w:asciiTheme="majorHAnsi" w:hAnsiTheme="majorHAnsi" w:cstheme="majorHAnsi"/>
              </w:rPr>
              <w:t xml:space="preserve"> understanding and strategies to develop </w:t>
            </w:r>
            <w:proofErr w:type="gramStart"/>
            <w:r w:rsidRPr="00A06492">
              <w:rPr>
                <w:rFonts w:asciiTheme="majorHAnsi" w:hAnsiTheme="majorHAnsi" w:cstheme="majorHAnsi"/>
              </w:rPr>
              <w:t>independence</w:t>
            </w:r>
            <w:proofErr w:type="gramEnd"/>
          </w:p>
          <w:p w14:paraId="73023A85" w14:textId="77777777" w:rsidR="007C3839" w:rsidRPr="00A06492" w:rsidRDefault="007C3839" w:rsidP="000725D5">
            <w:pPr>
              <w:rPr>
                <w:rFonts w:asciiTheme="majorHAnsi" w:hAnsiTheme="majorHAnsi" w:cstheme="majorHAnsi"/>
              </w:rPr>
            </w:pPr>
          </w:p>
          <w:p w14:paraId="78D3469C" w14:textId="77777777" w:rsidR="003C08B7" w:rsidRDefault="003C08B7" w:rsidP="000725D5">
            <w:pPr>
              <w:rPr>
                <w:rFonts w:asciiTheme="majorHAnsi" w:hAnsiTheme="majorHAnsi" w:cstheme="majorHAnsi"/>
              </w:rPr>
            </w:pPr>
            <w:r w:rsidRPr="00A06492">
              <w:rPr>
                <w:rFonts w:asciiTheme="majorHAnsi" w:hAnsiTheme="majorHAnsi" w:cstheme="majorHAnsi"/>
              </w:rPr>
              <w:t>Whole school focus for ETAs</w:t>
            </w:r>
          </w:p>
          <w:p w14:paraId="11363D7B" w14:textId="77777777" w:rsidR="007C3839" w:rsidRPr="00A06492" w:rsidRDefault="007C3839" w:rsidP="000725D5">
            <w:pPr>
              <w:rPr>
                <w:rFonts w:asciiTheme="majorHAnsi" w:hAnsiTheme="majorHAnsi" w:cstheme="majorHAnsi"/>
              </w:rPr>
            </w:pPr>
          </w:p>
          <w:p w14:paraId="45D9FC72" w14:textId="77777777" w:rsidR="00C0448C" w:rsidRDefault="00C0448C" w:rsidP="000725D5">
            <w:pPr>
              <w:rPr>
                <w:rFonts w:asciiTheme="majorHAnsi" w:hAnsiTheme="majorHAnsi" w:cstheme="majorHAnsi"/>
              </w:rPr>
            </w:pPr>
            <w:r w:rsidRPr="00A06492">
              <w:rPr>
                <w:rFonts w:asciiTheme="majorHAnsi" w:hAnsiTheme="majorHAnsi" w:cstheme="majorHAnsi"/>
              </w:rPr>
              <w:t xml:space="preserve">Develop questioning techniques as scaffolding to independent </w:t>
            </w:r>
            <w:proofErr w:type="gramStart"/>
            <w:r w:rsidRPr="00A06492">
              <w:rPr>
                <w:rFonts w:asciiTheme="majorHAnsi" w:hAnsiTheme="majorHAnsi" w:cstheme="majorHAnsi"/>
              </w:rPr>
              <w:t>learning</w:t>
            </w:r>
            <w:proofErr w:type="gramEnd"/>
          </w:p>
          <w:p w14:paraId="262CD425" w14:textId="77777777" w:rsidR="007C3839" w:rsidRPr="00A06492" w:rsidRDefault="007C3839" w:rsidP="000725D5">
            <w:pPr>
              <w:rPr>
                <w:rFonts w:asciiTheme="majorHAnsi" w:hAnsiTheme="majorHAnsi" w:cstheme="majorHAnsi"/>
              </w:rPr>
            </w:pPr>
          </w:p>
          <w:p w14:paraId="549B817D" w14:textId="77777777" w:rsidR="00FF2514" w:rsidRDefault="00FF2514" w:rsidP="000725D5">
            <w:pPr>
              <w:rPr>
                <w:rFonts w:asciiTheme="majorHAnsi" w:hAnsiTheme="majorHAnsi" w:cstheme="majorHAnsi"/>
              </w:rPr>
            </w:pPr>
            <w:r w:rsidRPr="00A06492">
              <w:rPr>
                <w:rFonts w:asciiTheme="majorHAnsi" w:hAnsiTheme="majorHAnsi" w:cstheme="majorHAnsi"/>
              </w:rPr>
              <w:t xml:space="preserve">Encourage students to be </w:t>
            </w:r>
            <w:proofErr w:type="gramStart"/>
            <w:r w:rsidRPr="00A06492">
              <w:rPr>
                <w:rFonts w:asciiTheme="majorHAnsi" w:hAnsiTheme="majorHAnsi" w:cstheme="majorHAnsi"/>
              </w:rPr>
              <w:t>reflective</w:t>
            </w:r>
            <w:proofErr w:type="gramEnd"/>
          </w:p>
          <w:p w14:paraId="20CC3562" w14:textId="77777777" w:rsidR="00A62D5F" w:rsidRDefault="00A62D5F" w:rsidP="000725D5">
            <w:pPr>
              <w:rPr>
                <w:rFonts w:asciiTheme="majorHAnsi" w:hAnsiTheme="majorHAnsi" w:cstheme="majorHAnsi"/>
              </w:rPr>
            </w:pPr>
          </w:p>
          <w:p w14:paraId="7EF6758A" w14:textId="28D9D110" w:rsidR="00A62D5F" w:rsidRPr="00A06492" w:rsidRDefault="00A62D5F" w:rsidP="000725D5">
            <w:pPr>
              <w:rPr>
                <w:rFonts w:asciiTheme="majorHAnsi" w:hAnsiTheme="majorHAnsi" w:cstheme="majorHAnsi"/>
              </w:rPr>
            </w:pPr>
            <w:r w:rsidRPr="00897F65">
              <w:rPr>
                <w:rFonts w:asciiTheme="majorHAnsi" w:hAnsiTheme="majorHAnsi" w:cstheme="majorHAnsi"/>
                <w:color w:val="FF0000"/>
              </w:rPr>
              <w:t xml:space="preserve">Consider the implementation of a </w:t>
            </w:r>
            <w:r w:rsidR="00EE3AD9" w:rsidRPr="00897F65">
              <w:rPr>
                <w:rFonts w:asciiTheme="majorHAnsi" w:hAnsiTheme="majorHAnsi" w:cstheme="majorHAnsi"/>
                <w:color w:val="FF0000"/>
              </w:rPr>
              <w:t>‘</w:t>
            </w:r>
            <w:proofErr w:type="spellStart"/>
            <w:r w:rsidR="00897F65" w:rsidRPr="00897F65">
              <w:rPr>
                <w:rFonts w:asciiTheme="majorHAnsi" w:hAnsiTheme="majorHAnsi" w:cstheme="majorHAnsi"/>
                <w:color w:val="FF0000"/>
              </w:rPr>
              <w:t>Raven</w:t>
            </w:r>
            <w:r w:rsidR="00897F65">
              <w:rPr>
                <w:rFonts w:asciiTheme="majorHAnsi" w:hAnsiTheme="majorHAnsi" w:cstheme="majorHAnsi"/>
                <w:color w:val="FF0000"/>
              </w:rPr>
              <w:t>s</w:t>
            </w:r>
            <w:r w:rsidR="00897F65" w:rsidRPr="00897F65">
              <w:rPr>
                <w:rFonts w:asciiTheme="majorHAnsi" w:hAnsiTheme="majorHAnsi" w:cstheme="majorHAnsi"/>
                <w:color w:val="FF0000"/>
              </w:rPr>
              <w:t>hall</w:t>
            </w:r>
            <w:proofErr w:type="spellEnd"/>
            <w:r w:rsidR="00EE3AD9" w:rsidRPr="00897F65">
              <w:rPr>
                <w:rFonts w:asciiTheme="majorHAnsi" w:hAnsiTheme="majorHAnsi" w:cstheme="majorHAnsi"/>
                <w:color w:val="FF0000"/>
              </w:rPr>
              <w:t xml:space="preserve"> Passport’ or similar strategy to ensure all children have </w:t>
            </w:r>
            <w:r w:rsidR="00897F65" w:rsidRPr="00897F65">
              <w:rPr>
                <w:rFonts w:asciiTheme="majorHAnsi" w:hAnsiTheme="majorHAnsi" w:cstheme="majorHAnsi"/>
                <w:color w:val="FF0000"/>
              </w:rPr>
              <w:t>access to</w:t>
            </w:r>
            <w:r w:rsidR="00EE3AD9" w:rsidRPr="00897F65">
              <w:rPr>
                <w:rFonts w:asciiTheme="majorHAnsi" w:hAnsiTheme="majorHAnsi" w:cstheme="majorHAnsi"/>
                <w:color w:val="FF0000"/>
              </w:rPr>
              <w:t xml:space="preserve"> all opportunities during their school career.</w:t>
            </w:r>
          </w:p>
        </w:tc>
        <w:tc>
          <w:tcPr>
            <w:tcW w:w="709" w:type="dxa"/>
          </w:tcPr>
          <w:p w14:paraId="7E6AF0CD" w14:textId="77777777" w:rsidR="00C46008" w:rsidRPr="00A06492" w:rsidRDefault="00092180" w:rsidP="00C324EE">
            <w:pPr>
              <w:jc w:val="both"/>
              <w:rPr>
                <w:rFonts w:asciiTheme="majorHAnsi" w:hAnsiTheme="majorHAnsi" w:cstheme="majorHAnsi"/>
              </w:rPr>
            </w:pPr>
            <w:proofErr w:type="spellStart"/>
            <w:r w:rsidRPr="00A06492">
              <w:rPr>
                <w:rFonts w:asciiTheme="majorHAnsi" w:hAnsiTheme="majorHAnsi" w:cstheme="majorHAnsi"/>
              </w:rPr>
              <w:t>SCo</w:t>
            </w:r>
            <w:proofErr w:type="spellEnd"/>
          </w:p>
          <w:p w14:paraId="046385F0" w14:textId="77777777" w:rsidR="007C3839" w:rsidRDefault="007C3839" w:rsidP="00C324EE">
            <w:pPr>
              <w:jc w:val="both"/>
              <w:rPr>
                <w:rFonts w:asciiTheme="majorHAnsi" w:hAnsiTheme="majorHAnsi" w:cstheme="majorHAnsi"/>
              </w:rPr>
            </w:pPr>
          </w:p>
          <w:p w14:paraId="59C97A94" w14:textId="77777777" w:rsidR="007C3839" w:rsidRDefault="007C3839" w:rsidP="00C324EE">
            <w:pPr>
              <w:jc w:val="both"/>
              <w:rPr>
                <w:rFonts w:asciiTheme="majorHAnsi" w:hAnsiTheme="majorHAnsi" w:cstheme="majorHAnsi"/>
              </w:rPr>
            </w:pPr>
          </w:p>
          <w:p w14:paraId="3E8F63D0" w14:textId="7915F0F2" w:rsidR="00092180" w:rsidRPr="00A06492" w:rsidRDefault="007E2B74" w:rsidP="00C324EE">
            <w:pPr>
              <w:jc w:val="both"/>
              <w:rPr>
                <w:rFonts w:asciiTheme="majorHAnsi" w:hAnsiTheme="majorHAnsi" w:cstheme="majorHAnsi"/>
              </w:rPr>
            </w:pPr>
            <w:proofErr w:type="spellStart"/>
            <w:r w:rsidRPr="00A06492">
              <w:rPr>
                <w:rFonts w:asciiTheme="majorHAnsi" w:hAnsiTheme="majorHAnsi" w:cstheme="majorHAnsi"/>
              </w:rPr>
              <w:t>S</w:t>
            </w:r>
            <w:r w:rsidR="00E3040D" w:rsidRPr="00A06492">
              <w:rPr>
                <w:rFonts w:asciiTheme="majorHAnsi" w:hAnsiTheme="majorHAnsi" w:cstheme="majorHAnsi"/>
              </w:rPr>
              <w:t>C</w:t>
            </w:r>
            <w:r w:rsidRPr="00A06492">
              <w:rPr>
                <w:rFonts w:asciiTheme="majorHAnsi" w:hAnsiTheme="majorHAnsi" w:cstheme="majorHAnsi"/>
              </w:rPr>
              <w:t>o</w:t>
            </w:r>
            <w:proofErr w:type="spellEnd"/>
          </w:p>
          <w:p w14:paraId="6F5B1345" w14:textId="77777777" w:rsidR="007C3839" w:rsidRDefault="007C3839" w:rsidP="00C324EE">
            <w:pPr>
              <w:jc w:val="both"/>
              <w:rPr>
                <w:rFonts w:asciiTheme="majorHAnsi" w:hAnsiTheme="majorHAnsi" w:cstheme="majorHAnsi"/>
              </w:rPr>
            </w:pPr>
          </w:p>
          <w:p w14:paraId="076494F6" w14:textId="2170618D" w:rsidR="00092180" w:rsidRPr="00A06492" w:rsidRDefault="00092180" w:rsidP="00C324EE">
            <w:pPr>
              <w:jc w:val="both"/>
              <w:rPr>
                <w:rFonts w:asciiTheme="majorHAnsi" w:hAnsiTheme="majorHAnsi" w:cstheme="majorHAnsi"/>
              </w:rPr>
            </w:pPr>
            <w:proofErr w:type="spellStart"/>
            <w:r w:rsidRPr="00A06492">
              <w:rPr>
                <w:rFonts w:asciiTheme="majorHAnsi" w:hAnsiTheme="majorHAnsi" w:cstheme="majorHAnsi"/>
              </w:rPr>
              <w:t>S</w:t>
            </w:r>
            <w:r w:rsidR="00E3040D" w:rsidRPr="00A06492">
              <w:rPr>
                <w:rFonts w:asciiTheme="majorHAnsi" w:hAnsiTheme="majorHAnsi" w:cstheme="majorHAnsi"/>
              </w:rPr>
              <w:t>C</w:t>
            </w:r>
            <w:r w:rsidRPr="00A06492">
              <w:rPr>
                <w:rFonts w:asciiTheme="majorHAnsi" w:hAnsiTheme="majorHAnsi" w:cstheme="majorHAnsi"/>
              </w:rPr>
              <w:t>o</w:t>
            </w:r>
            <w:proofErr w:type="spellEnd"/>
          </w:p>
          <w:p w14:paraId="3FBA4932" w14:textId="77777777" w:rsidR="007C3839" w:rsidRDefault="007C3839" w:rsidP="00C324EE">
            <w:pPr>
              <w:jc w:val="both"/>
              <w:rPr>
                <w:rFonts w:asciiTheme="majorHAnsi" w:hAnsiTheme="majorHAnsi" w:cstheme="majorHAnsi"/>
              </w:rPr>
            </w:pPr>
          </w:p>
          <w:p w14:paraId="664EB981" w14:textId="13FF2EFD" w:rsidR="00092180" w:rsidRPr="00A06492" w:rsidRDefault="00092180" w:rsidP="00C324EE">
            <w:pPr>
              <w:jc w:val="both"/>
              <w:rPr>
                <w:rFonts w:asciiTheme="majorHAnsi" w:hAnsiTheme="majorHAnsi" w:cstheme="majorHAnsi"/>
              </w:rPr>
            </w:pPr>
            <w:proofErr w:type="spellStart"/>
            <w:r w:rsidRPr="00A06492">
              <w:rPr>
                <w:rFonts w:asciiTheme="majorHAnsi" w:hAnsiTheme="majorHAnsi" w:cstheme="majorHAnsi"/>
              </w:rPr>
              <w:t>SCo</w:t>
            </w:r>
            <w:proofErr w:type="spellEnd"/>
          </w:p>
        </w:tc>
        <w:tc>
          <w:tcPr>
            <w:tcW w:w="7376" w:type="dxa"/>
          </w:tcPr>
          <w:p w14:paraId="752F6905" w14:textId="77777777" w:rsidR="00C46008" w:rsidRPr="00A06492" w:rsidRDefault="00C46008" w:rsidP="000725D5">
            <w:pPr>
              <w:rPr>
                <w:rFonts w:asciiTheme="majorHAnsi" w:hAnsiTheme="majorHAnsi" w:cstheme="majorHAnsi"/>
              </w:rPr>
            </w:pPr>
          </w:p>
        </w:tc>
      </w:tr>
    </w:tbl>
    <w:p w14:paraId="1EBF734E" w14:textId="3123D020" w:rsidR="00541304" w:rsidRPr="00A06492" w:rsidRDefault="00541304"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56CC32A1" w14:textId="77777777" w:rsidTr="005519CE">
        <w:trPr>
          <w:jc w:val="center"/>
        </w:trPr>
        <w:tc>
          <w:tcPr>
            <w:tcW w:w="15735" w:type="dxa"/>
            <w:gridSpan w:val="3"/>
            <w:shd w:val="clear" w:color="auto" w:fill="auto"/>
          </w:tcPr>
          <w:p w14:paraId="433B58D8" w14:textId="30992974" w:rsidR="002F48F0" w:rsidRPr="00A06492" w:rsidRDefault="002F48F0" w:rsidP="005519CE">
            <w:pPr>
              <w:tabs>
                <w:tab w:val="left" w:pos="720"/>
              </w:tabs>
              <w:rPr>
                <w:rFonts w:asciiTheme="majorHAnsi" w:hAnsiTheme="majorHAnsi" w:cstheme="majorHAnsi"/>
              </w:rPr>
            </w:pPr>
            <w:r w:rsidRPr="00A06492">
              <w:rPr>
                <w:rFonts w:asciiTheme="majorHAnsi" w:hAnsiTheme="majorHAnsi" w:cstheme="majorHAnsi"/>
              </w:rPr>
              <w:t xml:space="preserve">3.5 Ensure and effective and meaningful transition process is in place for </w:t>
            </w:r>
          </w:p>
        </w:tc>
      </w:tr>
      <w:tr w:rsidR="002F48F0" w:rsidRPr="00A06492" w14:paraId="23874240" w14:textId="77777777" w:rsidTr="00846B05">
        <w:trPr>
          <w:jc w:val="center"/>
        </w:trPr>
        <w:tc>
          <w:tcPr>
            <w:tcW w:w="7650" w:type="dxa"/>
          </w:tcPr>
          <w:p w14:paraId="2C48A083" w14:textId="77777777" w:rsidR="002F48F0" w:rsidRPr="001E7345" w:rsidRDefault="002F48F0" w:rsidP="005519CE">
            <w:pPr>
              <w:rPr>
                <w:rFonts w:asciiTheme="majorHAnsi" w:hAnsiTheme="majorHAnsi" w:cstheme="majorHAnsi"/>
                <w:color w:val="00B050"/>
              </w:rPr>
            </w:pPr>
            <w:r w:rsidRPr="001E7345">
              <w:rPr>
                <w:rFonts w:asciiTheme="majorHAnsi" w:hAnsiTheme="majorHAnsi" w:cstheme="majorHAnsi"/>
                <w:color w:val="00B050"/>
              </w:rPr>
              <w:t xml:space="preserve">Provide greater opportunities for class teacher and ETA collaboration and handover of key </w:t>
            </w:r>
            <w:proofErr w:type="gramStart"/>
            <w:r w:rsidRPr="001E7345">
              <w:rPr>
                <w:rFonts w:asciiTheme="majorHAnsi" w:hAnsiTheme="majorHAnsi" w:cstheme="majorHAnsi"/>
                <w:color w:val="00B050"/>
              </w:rPr>
              <w:t>information</w:t>
            </w:r>
            <w:proofErr w:type="gramEnd"/>
          </w:p>
          <w:p w14:paraId="1E327CF7" w14:textId="77777777" w:rsidR="007C3839" w:rsidRPr="00A06492" w:rsidRDefault="007C3839" w:rsidP="005519CE">
            <w:pPr>
              <w:rPr>
                <w:rFonts w:asciiTheme="majorHAnsi" w:hAnsiTheme="majorHAnsi" w:cstheme="majorHAnsi"/>
              </w:rPr>
            </w:pPr>
          </w:p>
          <w:p w14:paraId="14C8A8C3" w14:textId="77777777" w:rsidR="002F48F0" w:rsidRPr="001E7345" w:rsidRDefault="002F48F0" w:rsidP="005519CE">
            <w:pPr>
              <w:rPr>
                <w:rFonts w:asciiTheme="majorHAnsi" w:hAnsiTheme="majorHAnsi" w:cstheme="majorHAnsi"/>
                <w:color w:val="ED7D31" w:themeColor="accent2"/>
              </w:rPr>
            </w:pPr>
            <w:r w:rsidRPr="001E7345">
              <w:rPr>
                <w:rFonts w:asciiTheme="majorHAnsi" w:hAnsiTheme="majorHAnsi" w:cstheme="majorHAnsi"/>
                <w:color w:val="ED7D31" w:themeColor="accent2"/>
              </w:rPr>
              <w:lastRenderedPageBreak/>
              <w:t xml:space="preserve">Provide families and governors with relevant information about rationale and </w:t>
            </w:r>
            <w:proofErr w:type="gramStart"/>
            <w:r w:rsidRPr="001E7345">
              <w:rPr>
                <w:rFonts w:asciiTheme="majorHAnsi" w:hAnsiTheme="majorHAnsi" w:cstheme="majorHAnsi"/>
                <w:color w:val="ED7D31" w:themeColor="accent2"/>
              </w:rPr>
              <w:t>changes</w:t>
            </w:r>
            <w:proofErr w:type="gramEnd"/>
          </w:p>
          <w:p w14:paraId="7EADA794" w14:textId="77777777" w:rsidR="00951BE2" w:rsidRDefault="00951BE2" w:rsidP="005519CE">
            <w:pPr>
              <w:rPr>
                <w:rFonts w:asciiTheme="majorHAnsi" w:hAnsiTheme="majorHAnsi" w:cstheme="majorHAnsi"/>
              </w:rPr>
            </w:pPr>
          </w:p>
          <w:p w14:paraId="6702D9DD" w14:textId="77777777" w:rsidR="00951BE2" w:rsidRPr="001E7345" w:rsidRDefault="00951BE2" w:rsidP="00951BE2">
            <w:pPr>
              <w:rPr>
                <w:rFonts w:ascii="Calibri Light" w:hAnsi="Calibri Light" w:cs="Calibri Light"/>
                <w:color w:val="FF0000"/>
              </w:rPr>
            </w:pPr>
            <w:r w:rsidRPr="001E7345">
              <w:rPr>
                <w:rFonts w:ascii="Calibri Light" w:hAnsi="Calibri Light" w:cs="Calibri Light"/>
                <w:color w:val="FF0000"/>
              </w:rPr>
              <w:t xml:space="preserve">Refine the transition from Explorers to </w:t>
            </w:r>
            <w:proofErr w:type="spellStart"/>
            <w:r w:rsidRPr="001E7345">
              <w:rPr>
                <w:rFonts w:ascii="Calibri Light" w:hAnsi="Calibri Light" w:cs="Calibri Light"/>
                <w:color w:val="FF0000"/>
              </w:rPr>
              <w:t>Trailblzers</w:t>
            </w:r>
            <w:proofErr w:type="spellEnd"/>
            <w:r w:rsidRPr="001E7345">
              <w:rPr>
                <w:rFonts w:ascii="Calibri Light" w:hAnsi="Calibri Light" w:cs="Calibri Light"/>
                <w:color w:val="FF0000"/>
              </w:rPr>
              <w:t xml:space="preserve"> pathways, developing student voice and options choices for Pathway </w:t>
            </w:r>
            <w:proofErr w:type="gramStart"/>
            <w:r w:rsidRPr="001E7345">
              <w:rPr>
                <w:rFonts w:ascii="Calibri Light" w:hAnsi="Calibri Light" w:cs="Calibri Light"/>
                <w:color w:val="FF0000"/>
              </w:rPr>
              <w:t>groups</w:t>
            </w:r>
            <w:proofErr w:type="gramEnd"/>
          </w:p>
          <w:p w14:paraId="79429B6D" w14:textId="77777777" w:rsidR="00951BE2" w:rsidRPr="00A06492" w:rsidRDefault="00951BE2" w:rsidP="005519CE">
            <w:pPr>
              <w:rPr>
                <w:rFonts w:asciiTheme="majorHAnsi" w:hAnsiTheme="majorHAnsi" w:cstheme="majorHAnsi"/>
              </w:rPr>
            </w:pPr>
          </w:p>
        </w:tc>
        <w:tc>
          <w:tcPr>
            <w:tcW w:w="709" w:type="dxa"/>
          </w:tcPr>
          <w:p w14:paraId="0B519CA3" w14:textId="77777777" w:rsidR="002F48F0" w:rsidRPr="00A06492" w:rsidRDefault="002F48F0" w:rsidP="005519CE">
            <w:pPr>
              <w:jc w:val="both"/>
              <w:rPr>
                <w:rFonts w:asciiTheme="majorHAnsi" w:hAnsiTheme="majorHAnsi" w:cstheme="majorHAnsi"/>
              </w:rPr>
            </w:pPr>
            <w:r w:rsidRPr="00A06492">
              <w:rPr>
                <w:rFonts w:asciiTheme="majorHAnsi" w:hAnsiTheme="majorHAnsi" w:cstheme="majorHAnsi"/>
              </w:rPr>
              <w:lastRenderedPageBreak/>
              <w:t>SLT</w:t>
            </w:r>
          </w:p>
          <w:p w14:paraId="7F24DB78" w14:textId="77777777" w:rsidR="007C3839" w:rsidRDefault="007C3839" w:rsidP="005519CE">
            <w:pPr>
              <w:jc w:val="both"/>
              <w:rPr>
                <w:rFonts w:asciiTheme="majorHAnsi" w:hAnsiTheme="majorHAnsi" w:cstheme="majorHAnsi"/>
              </w:rPr>
            </w:pPr>
          </w:p>
          <w:p w14:paraId="7F6CCD56" w14:textId="77777777" w:rsidR="007C3839" w:rsidRDefault="007C3839" w:rsidP="005519CE">
            <w:pPr>
              <w:jc w:val="both"/>
              <w:rPr>
                <w:rFonts w:asciiTheme="majorHAnsi" w:hAnsiTheme="majorHAnsi" w:cstheme="majorHAnsi"/>
              </w:rPr>
            </w:pPr>
          </w:p>
          <w:p w14:paraId="54F2CC64" w14:textId="0C0E5062" w:rsidR="002F48F0" w:rsidRPr="00A06492" w:rsidRDefault="002F48F0" w:rsidP="005519CE">
            <w:pPr>
              <w:jc w:val="both"/>
              <w:rPr>
                <w:rFonts w:asciiTheme="majorHAnsi" w:hAnsiTheme="majorHAnsi" w:cstheme="majorHAnsi"/>
              </w:rPr>
            </w:pPr>
            <w:proofErr w:type="spellStart"/>
            <w:r w:rsidRPr="00A06492">
              <w:rPr>
                <w:rFonts w:asciiTheme="majorHAnsi" w:hAnsiTheme="majorHAnsi" w:cstheme="majorHAnsi"/>
              </w:rPr>
              <w:lastRenderedPageBreak/>
              <w:t>GOw</w:t>
            </w:r>
            <w:proofErr w:type="spellEnd"/>
          </w:p>
          <w:p w14:paraId="5EF8DD58" w14:textId="77777777" w:rsidR="007C3839" w:rsidRDefault="007C3839" w:rsidP="005519CE">
            <w:pPr>
              <w:jc w:val="both"/>
              <w:rPr>
                <w:rFonts w:asciiTheme="majorHAnsi" w:hAnsiTheme="majorHAnsi" w:cstheme="majorHAnsi"/>
              </w:rPr>
            </w:pPr>
          </w:p>
          <w:p w14:paraId="01F2B073" w14:textId="77777777" w:rsidR="007C3839" w:rsidRDefault="007C3839" w:rsidP="005519CE">
            <w:pPr>
              <w:jc w:val="both"/>
              <w:rPr>
                <w:rFonts w:asciiTheme="majorHAnsi" w:hAnsiTheme="majorHAnsi" w:cstheme="majorHAnsi"/>
              </w:rPr>
            </w:pPr>
          </w:p>
          <w:p w14:paraId="5F660B78" w14:textId="26041126" w:rsidR="00951BE2" w:rsidRDefault="002F48F0" w:rsidP="005519CE">
            <w:pPr>
              <w:jc w:val="both"/>
              <w:rPr>
                <w:rFonts w:asciiTheme="majorHAnsi" w:hAnsiTheme="majorHAnsi" w:cstheme="majorHAnsi"/>
              </w:rPr>
            </w:pPr>
            <w:r w:rsidRPr="00A06492">
              <w:rPr>
                <w:rFonts w:asciiTheme="majorHAnsi" w:hAnsiTheme="majorHAnsi" w:cstheme="majorHAnsi"/>
              </w:rPr>
              <w:t>G</w:t>
            </w:r>
            <w:r w:rsidR="00951BE2" w:rsidRPr="00A06492">
              <w:rPr>
                <w:rFonts w:asciiTheme="majorHAnsi" w:hAnsiTheme="majorHAnsi" w:cstheme="majorHAnsi"/>
              </w:rPr>
              <w:t>o</w:t>
            </w:r>
            <w:r w:rsidRPr="00A06492">
              <w:rPr>
                <w:rFonts w:asciiTheme="majorHAnsi" w:hAnsiTheme="majorHAnsi" w:cstheme="majorHAnsi"/>
              </w:rPr>
              <w:t>w</w:t>
            </w:r>
          </w:p>
          <w:p w14:paraId="0197F47E" w14:textId="6CE7C602" w:rsidR="00951BE2" w:rsidRPr="00A06492" w:rsidRDefault="00951BE2" w:rsidP="005519CE">
            <w:pPr>
              <w:jc w:val="both"/>
              <w:rPr>
                <w:rFonts w:asciiTheme="majorHAnsi" w:hAnsiTheme="majorHAnsi" w:cstheme="majorHAnsi"/>
              </w:rPr>
            </w:pPr>
            <w:proofErr w:type="spellStart"/>
            <w:r>
              <w:rPr>
                <w:rFonts w:asciiTheme="majorHAnsi" w:hAnsiTheme="majorHAnsi" w:cstheme="majorHAnsi"/>
              </w:rPr>
              <w:t>JSw</w:t>
            </w:r>
            <w:proofErr w:type="spellEnd"/>
          </w:p>
        </w:tc>
        <w:tc>
          <w:tcPr>
            <w:tcW w:w="7376" w:type="dxa"/>
          </w:tcPr>
          <w:p w14:paraId="257D8D6E" w14:textId="177B083F" w:rsidR="006374BC" w:rsidRPr="001E7345" w:rsidRDefault="006374BC" w:rsidP="006374BC">
            <w:pPr>
              <w:rPr>
                <w:rFonts w:asciiTheme="majorHAnsi" w:hAnsiTheme="majorHAnsi" w:cstheme="majorHAnsi"/>
                <w:color w:val="00B050"/>
              </w:rPr>
            </w:pPr>
            <w:r w:rsidRPr="001E7345">
              <w:rPr>
                <w:rFonts w:asciiTheme="majorHAnsi" w:hAnsiTheme="majorHAnsi" w:cstheme="majorHAnsi"/>
                <w:color w:val="00B050"/>
              </w:rPr>
              <w:lastRenderedPageBreak/>
              <w:t>SDM and ETA briefing time allocated across the year for information sharing between teachers and ETAs including sharing transitional information.</w:t>
            </w:r>
            <w:r w:rsidR="00B35E76" w:rsidRPr="001E7345">
              <w:rPr>
                <w:rFonts w:asciiTheme="majorHAnsi" w:hAnsiTheme="majorHAnsi" w:cstheme="majorHAnsi"/>
                <w:color w:val="00B050"/>
              </w:rPr>
              <w:t xml:space="preserve"> </w:t>
            </w:r>
          </w:p>
          <w:p w14:paraId="5CA77313" w14:textId="77777777" w:rsidR="006374BC" w:rsidRDefault="006374BC" w:rsidP="006374BC">
            <w:pPr>
              <w:rPr>
                <w:rFonts w:asciiTheme="majorHAnsi" w:hAnsiTheme="majorHAnsi" w:cstheme="majorHAnsi"/>
              </w:rPr>
            </w:pPr>
          </w:p>
          <w:p w14:paraId="1EF68FFF" w14:textId="77777777" w:rsidR="006374BC" w:rsidRPr="001E7345" w:rsidRDefault="006374BC" w:rsidP="006374BC">
            <w:pPr>
              <w:rPr>
                <w:rFonts w:asciiTheme="majorHAnsi" w:hAnsiTheme="majorHAnsi" w:cstheme="majorHAnsi"/>
                <w:color w:val="ED7D31" w:themeColor="accent2"/>
              </w:rPr>
            </w:pPr>
            <w:r w:rsidRPr="001E7345">
              <w:rPr>
                <w:rFonts w:asciiTheme="majorHAnsi" w:hAnsiTheme="majorHAnsi" w:cstheme="majorHAnsi"/>
                <w:color w:val="ED7D31" w:themeColor="accent2"/>
              </w:rPr>
              <w:lastRenderedPageBreak/>
              <w:t xml:space="preserve">All information regarding phase changes and curriculum/timetable models shared with families and </w:t>
            </w:r>
            <w:proofErr w:type="gramStart"/>
            <w:r w:rsidRPr="001E7345">
              <w:rPr>
                <w:rFonts w:asciiTheme="majorHAnsi" w:hAnsiTheme="majorHAnsi" w:cstheme="majorHAnsi"/>
                <w:color w:val="ED7D31" w:themeColor="accent2"/>
              </w:rPr>
              <w:t>governors</w:t>
            </w:r>
            <w:proofErr w:type="gramEnd"/>
          </w:p>
          <w:p w14:paraId="370C489A" w14:textId="77777777" w:rsidR="002F48F0" w:rsidRDefault="002F48F0" w:rsidP="005519CE">
            <w:pPr>
              <w:rPr>
                <w:rFonts w:asciiTheme="majorHAnsi" w:hAnsiTheme="majorHAnsi" w:cstheme="majorHAnsi"/>
              </w:rPr>
            </w:pPr>
          </w:p>
          <w:p w14:paraId="3D8B4949" w14:textId="7EB08A07" w:rsidR="001E7345" w:rsidRPr="00A06492" w:rsidRDefault="001E7345" w:rsidP="005519CE">
            <w:pPr>
              <w:rPr>
                <w:rFonts w:asciiTheme="majorHAnsi" w:hAnsiTheme="majorHAnsi" w:cstheme="majorHAnsi"/>
              </w:rPr>
            </w:pPr>
          </w:p>
        </w:tc>
      </w:tr>
    </w:tbl>
    <w:p w14:paraId="3CF7B73C" w14:textId="063D5749" w:rsidR="00A06492" w:rsidRDefault="00A06492" w:rsidP="00241F18">
      <w:pPr>
        <w:rPr>
          <w:rFonts w:asciiTheme="majorHAnsi" w:hAnsiTheme="majorHAnsi" w:cstheme="majorHAnsi"/>
        </w:rPr>
      </w:pPr>
    </w:p>
    <w:p w14:paraId="5A271ED7" w14:textId="77777777" w:rsidR="007C3839" w:rsidRDefault="007C3839" w:rsidP="00241F18">
      <w:pPr>
        <w:rPr>
          <w:rFonts w:asciiTheme="majorHAnsi" w:hAnsiTheme="majorHAnsi" w:cstheme="majorHAnsi"/>
        </w:rPr>
      </w:pPr>
    </w:p>
    <w:p w14:paraId="37A228B3" w14:textId="77777777" w:rsidR="007C3839" w:rsidRDefault="007C3839" w:rsidP="00241F18">
      <w:pPr>
        <w:rPr>
          <w:rFonts w:asciiTheme="majorHAnsi" w:hAnsiTheme="majorHAnsi" w:cstheme="majorHAnsi"/>
        </w:rPr>
      </w:pPr>
    </w:p>
    <w:p w14:paraId="16BA3FB3" w14:textId="77777777" w:rsidR="007C3839" w:rsidRDefault="007C3839" w:rsidP="00241F18">
      <w:pPr>
        <w:rPr>
          <w:rFonts w:asciiTheme="majorHAnsi" w:hAnsiTheme="majorHAnsi" w:cstheme="majorHAnsi"/>
        </w:rPr>
      </w:pPr>
    </w:p>
    <w:p w14:paraId="304F2956" w14:textId="77777777" w:rsidR="007C3839" w:rsidRDefault="007C3839" w:rsidP="00241F18">
      <w:pPr>
        <w:rPr>
          <w:rFonts w:asciiTheme="majorHAnsi" w:hAnsiTheme="majorHAnsi" w:cstheme="majorHAnsi"/>
        </w:rPr>
      </w:pPr>
    </w:p>
    <w:p w14:paraId="3CD27D92" w14:textId="77777777" w:rsidR="007C3839" w:rsidRDefault="007C3839" w:rsidP="00241F18">
      <w:pPr>
        <w:rPr>
          <w:rFonts w:asciiTheme="majorHAnsi" w:hAnsiTheme="majorHAnsi" w:cstheme="majorHAnsi"/>
        </w:rPr>
      </w:pPr>
    </w:p>
    <w:p w14:paraId="5E826CDC" w14:textId="77777777" w:rsidR="007C3839" w:rsidRDefault="007C3839" w:rsidP="00241F18">
      <w:pPr>
        <w:rPr>
          <w:rFonts w:asciiTheme="majorHAnsi" w:hAnsiTheme="majorHAnsi" w:cstheme="majorHAnsi"/>
        </w:rPr>
      </w:pPr>
    </w:p>
    <w:p w14:paraId="52BF2FB1" w14:textId="77777777" w:rsidR="009E5C7F" w:rsidRDefault="009E5C7F" w:rsidP="00241F18">
      <w:pPr>
        <w:rPr>
          <w:rFonts w:asciiTheme="majorHAnsi" w:hAnsiTheme="majorHAnsi" w:cstheme="majorHAnsi"/>
        </w:rPr>
      </w:pPr>
    </w:p>
    <w:p w14:paraId="7F358055" w14:textId="77777777" w:rsidR="009E5C7F" w:rsidRDefault="009E5C7F" w:rsidP="00241F18">
      <w:pPr>
        <w:rPr>
          <w:rFonts w:asciiTheme="majorHAnsi" w:hAnsiTheme="majorHAnsi" w:cstheme="majorHAnsi"/>
        </w:rPr>
      </w:pPr>
    </w:p>
    <w:p w14:paraId="26C25753" w14:textId="77777777" w:rsidR="009E5C7F" w:rsidRDefault="009E5C7F" w:rsidP="00241F18">
      <w:pPr>
        <w:rPr>
          <w:rFonts w:asciiTheme="majorHAnsi" w:hAnsiTheme="majorHAnsi" w:cstheme="majorHAnsi"/>
        </w:rPr>
      </w:pPr>
    </w:p>
    <w:p w14:paraId="04072D19" w14:textId="77777777" w:rsidR="009E5C7F" w:rsidRDefault="009E5C7F" w:rsidP="00241F18">
      <w:pPr>
        <w:rPr>
          <w:rFonts w:asciiTheme="majorHAnsi" w:hAnsiTheme="majorHAnsi" w:cstheme="majorHAnsi"/>
        </w:rPr>
      </w:pPr>
    </w:p>
    <w:p w14:paraId="7A4A40DE" w14:textId="77777777" w:rsidR="00A06492" w:rsidRDefault="00A06492" w:rsidP="00241F18">
      <w:pPr>
        <w:rPr>
          <w:rFonts w:asciiTheme="majorHAnsi" w:hAnsiTheme="majorHAnsi" w:cstheme="majorHAnsi"/>
        </w:rPr>
      </w:pPr>
    </w:p>
    <w:p w14:paraId="154F2E33" w14:textId="77777777" w:rsidR="001E7345" w:rsidRDefault="001E7345" w:rsidP="00241F18">
      <w:pPr>
        <w:rPr>
          <w:rFonts w:asciiTheme="majorHAnsi" w:hAnsiTheme="majorHAnsi" w:cstheme="majorHAnsi"/>
        </w:rPr>
      </w:pPr>
    </w:p>
    <w:p w14:paraId="78D8AB93" w14:textId="77777777" w:rsidR="001E7345" w:rsidRDefault="001E7345" w:rsidP="00241F18">
      <w:pPr>
        <w:rPr>
          <w:rFonts w:asciiTheme="majorHAnsi" w:hAnsiTheme="majorHAnsi" w:cstheme="majorHAnsi"/>
        </w:rPr>
      </w:pPr>
    </w:p>
    <w:p w14:paraId="16F73D7A" w14:textId="77777777" w:rsidR="001E7345" w:rsidRDefault="001E7345" w:rsidP="00241F18">
      <w:pPr>
        <w:rPr>
          <w:rFonts w:asciiTheme="majorHAnsi" w:hAnsiTheme="majorHAnsi" w:cstheme="majorHAnsi"/>
        </w:rPr>
      </w:pPr>
    </w:p>
    <w:p w14:paraId="21329F28" w14:textId="77777777" w:rsidR="001E7345" w:rsidRPr="00A06492" w:rsidRDefault="001E7345" w:rsidP="00241F18">
      <w:pPr>
        <w:rPr>
          <w:rFonts w:asciiTheme="majorHAnsi" w:hAnsiTheme="majorHAnsi" w:cstheme="majorHAnsi"/>
        </w:rPr>
      </w:pPr>
    </w:p>
    <w:tbl>
      <w:tblPr>
        <w:tblStyle w:val="TableGrid"/>
        <w:tblW w:w="15734" w:type="dxa"/>
        <w:jc w:val="center"/>
        <w:tblLayout w:type="fixed"/>
        <w:tblLook w:val="04A0" w:firstRow="1" w:lastRow="0" w:firstColumn="1" w:lastColumn="0" w:noHBand="0" w:noVBand="1"/>
      </w:tblPr>
      <w:tblGrid>
        <w:gridCol w:w="5315"/>
        <w:gridCol w:w="2335"/>
        <w:gridCol w:w="709"/>
        <w:gridCol w:w="7375"/>
      </w:tblGrid>
      <w:tr w:rsidR="00F44CC8" w:rsidRPr="00A06492" w14:paraId="6BA8D38A" w14:textId="77777777" w:rsidTr="001E7345">
        <w:trPr>
          <w:jc w:val="center"/>
        </w:trPr>
        <w:tc>
          <w:tcPr>
            <w:tcW w:w="15734" w:type="dxa"/>
            <w:gridSpan w:val="4"/>
            <w:shd w:val="clear" w:color="auto" w:fill="AEAAAA" w:themeFill="background2" w:themeFillShade="BF"/>
          </w:tcPr>
          <w:p w14:paraId="1B3F520F" w14:textId="03CD1A99" w:rsidR="00F44CC8" w:rsidRPr="00F44CC8" w:rsidRDefault="00310FFA" w:rsidP="00F44CC8">
            <w:pPr>
              <w:tabs>
                <w:tab w:val="left" w:pos="720"/>
              </w:tabs>
              <w:rPr>
                <w:rFonts w:asciiTheme="majorHAnsi" w:hAnsiTheme="majorHAnsi" w:cstheme="majorHAnsi"/>
                <w:b/>
                <w:bCs/>
              </w:rPr>
            </w:pPr>
            <w:r w:rsidRPr="00A06492">
              <w:rPr>
                <w:rFonts w:asciiTheme="majorHAnsi" w:hAnsiTheme="majorHAnsi" w:cstheme="majorHAnsi"/>
                <w:b/>
              </w:rPr>
              <w:lastRenderedPageBreak/>
              <w:t>Leadership and Management</w:t>
            </w:r>
            <w:r w:rsidRPr="00F44CC8">
              <w:rPr>
                <w:rFonts w:asciiTheme="majorHAnsi" w:hAnsiTheme="majorHAnsi" w:cstheme="majorHAnsi"/>
                <w:b/>
                <w:bCs/>
              </w:rPr>
              <w:t xml:space="preserve"> </w:t>
            </w:r>
            <w:r w:rsidR="00F44CC8" w:rsidRPr="00F44CC8">
              <w:rPr>
                <w:rFonts w:asciiTheme="majorHAnsi" w:hAnsiTheme="majorHAnsi" w:cstheme="majorHAnsi"/>
                <w:b/>
                <w:bCs/>
              </w:rPr>
              <w:t>- Context</w:t>
            </w:r>
          </w:p>
          <w:p w14:paraId="231B5C18" w14:textId="353AAB9B" w:rsidR="00F44CC8" w:rsidRPr="00A06492" w:rsidRDefault="00762120" w:rsidP="00F44CC8">
            <w:pPr>
              <w:rPr>
                <w:rFonts w:asciiTheme="majorHAnsi" w:hAnsiTheme="majorHAnsi" w:cstheme="majorHAnsi"/>
                <w:b/>
              </w:rPr>
            </w:pPr>
            <w:r w:rsidRPr="00973FB1">
              <w:rPr>
                <w:rFonts w:asciiTheme="majorHAnsi" w:hAnsiTheme="majorHAnsi" w:cstheme="majorHAnsi"/>
                <w:sz w:val="21"/>
                <w:szCs w:val="21"/>
              </w:rPr>
              <w:t>The school’s vision and priorities for improvement are clearly articulated by all leaders and Governors</w:t>
            </w:r>
            <w:proofErr w:type="gramStart"/>
            <w:r w:rsidRPr="00973FB1">
              <w:rPr>
                <w:rFonts w:asciiTheme="majorHAnsi" w:hAnsiTheme="majorHAnsi" w:cstheme="majorHAnsi"/>
                <w:sz w:val="21"/>
                <w:szCs w:val="21"/>
              </w:rPr>
              <w:t xml:space="preserve">.  </w:t>
            </w:r>
            <w:proofErr w:type="gramEnd"/>
            <w:r w:rsidRPr="00973FB1">
              <w:rPr>
                <w:rFonts w:asciiTheme="majorHAnsi" w:hAnsiTheme="majorHAnsi" w:cstheme="majorHAnsi"/>
                <w:sz w:val="21"/>
                <w:szCs w:val="21"/>
              </w:rPr>
              <w:t xml:space="preserve">Leaders ensure that all stakeholders </w:t>
            </w:r>
            <w:proofErr w:type="gramStart"/>
            <w:r w:rsidRPr="00973FB1">
              <w:rPr>
                <w:rFonts w:asciiTheme="majorHAnsi" w:hAnsiTheme="majorHAnsi" w:cstheme="majorHAnsi"/>
                <w:sz w:val="21"/>
                <w:szCs w:val="21"/>
              </w:rPr>
              <w:t>are involved in</w:t>
            </w:r>
            <w:proofErr w:type="gramEnd"/>
            <w:r w:rsidRPr="00973FB1">
              <w:rPr>
                <w:rFonts w:asciiTheme="majorHAnsi" w:hAnsiTheme="majorHAnsi" w:cstheme="majorHAnsi"/>
                <w:sz w:val="21"/>
                <w:szCs w:val="21"/>
              </w:rPr>
              <w:t xml:space="preserve"> a clear and ambitious vision for school improvement. The school’s </w:t>
            </w:r>
            <w:r w:rsidR="003839FA">
              <w:rPr>
                <w:rFonts w:asciiTheme="majorHAnsi" w:hAnsiTheme="majorHAnsi" w:cstheme="majorHAnsi"/>
                <w:sz w:val="21"/>
                <w:szCs w:val="21"/>
              </w:rPr>
              <w:t>senior leadership</w:t>
            </w:r>
            <w:r w:rsidRPr="00973FB1">
              <w:rPr>
                <w:rFonts w:asciiTheme="majorHAnsi" w:hAnsiTheme="majorHAnsi" w:cstheme="majorHAnsi"/>
                <w:sz w:val="21"/>
                <w:szCs w:val="21"/>
              </w:rPr>
              <w:t xml:space="preserve"> have </w:t>
            </w:r>
            <w:proofErr w:type="gramStart"/>
            <w:r w:rsidRPr="00973FB1">
              <w:rPr>
                <w:rFonts w:asciiTheme="majorHAnsi" w:hAnsiTheme="majorHAnsi" w:cstheme="majorHAnsi"/>
                <w:sz w:val="21"/>
                <w:szCs w:val="21"/>
              </w:rPr>
              <w:t>high expectations</w:t>
            </w:r>
            <w:proofErr w:type="gramEnd"/>
            <w:r w:rsidRPr="00973FB1">
              <w:rPr>
                <w:rFonts w:asciiTheme="majorHAnsi" w:hAnsiTheme="majorHAnsi" w:cstheme="majorHAnsi"/>
                <w:sz w:val="21"/>
                <w:szCs w:val="21"/>
              </w:rPr>
              <w:t xml:space="preserve"> of both </w:t>
            </w:r>
            <w:r w:rsidR="003839FA">
              <w:rPr>
                <w:rFonts w:asciiTheme="majorHAnsi" w:hAnsiTheme="majorHAnsi" w:cstheme="majorHAnsi"/>
                <w:sz w:val="21"/>
                <w:szCs w:val="21"/>
              </w:rPr>
              <w:t>children</w:t>
            </w:r>
            <w:r w:rsidRPr="00973FB1">
              <w:rPr>
                <w:rFonts w:asciiTheme="majorHAnsi" w:hAnsiTheme="majorHAnsi" w:cstheme="majorHAnsi"/>
                <w:sz w:val="21"/>
                <w:szCs w:val="21"/>
              </w:rPr>
              <w:t xml:space="preserve"> and adults, holding staff to account for the quality of their teaching and the progress of their pupils. There is a clear and defined culture of </w:t>
            </w:r>
            <w:r w:rsidR="003839FA">
              <w:rPr>
                <w:rFonts w:asciiTheme="majorHAnsi" w:hAnsiTheme="majorHAnsi" w:cstheme="majorHAnsi"/>
                <w:sz w:val="21"/>
                <w:szCs w:val="21"/>
              </w:rPr>
              <w:t>growth mindset,</w:t>
            </w:r>
            <w:r w:rsidRPr="00973FB1">
              <w:rPr>
                <w:rFonts w:asciiTheme="majorHAnsi" w:hAnsiTheme="majorHAnsi" w:cstheme="majorHAnsi"/>
                <w:sz w:val="21"/>
                <w:szCs w:val="21"/>
              </w:rPr>
              <w:t xml:space="preserve"> with limitless opportunities for career and professional development. Professional development </w:t>
            </w:r>
            <w:proofErr w:type="gramStart"/>
            <w:r w:rsidRPr="00973FB1">
              <w:rPr>
                <w:rFonts w:asciiTheme="majorHAnsi" w:hAnsiTheme="majorHAnsi" w:cstheme="majorHAnsi"/>
                <w:sz w:val="21"/>
                <w:szCs w:val="21"/>
              </w:rPr>
              <w:t>is deeply embedded</w:t>
            </w:r>
            <w:proofErr w:type="gramEnd"/>
            <w:r w:rsidRPr="00973FB1">
              <w:rPr>
                <w:rFonts w:asciiTheme="majorHAnsi" w:hAnsiTheme="majorHAnsi" w:cstheme="majorHAnsi"/>
                <w:sz w:val="21"/>
                <w:szCs w:val="21"/>
              </w:rPr>
              <w:t xml:space="preserve"> within the culture of the school and is evident within a rigorous Performance Management system. Statutory safeguarding requirements </w:t>
            </w:r>
            <w:proofErr w:type="gramStart"/>
            <w:r w:rsidRPr="00973FB1">
              <w:rPr>
                <w:rFonts w:asciiTheme="majorHAnsi" w:hAnsiTheme="majorHAnsi" w:cstheme="majorHAnsi"/>
                <w:sz w:val="21"/>
                <w:szCs w:val="21"/>
              </w:rPr>
              <w:t>are met</w:t>
            </w:r>
            <w:proofErr w:type="gramEnd"/>
            <w:r w:rsidRPr="00973FB1">
              <w:rPr>
                <w:rFonts w:asciiTheme="majorHAnsi" w:hAnsiTheme="majorHAnsi" w:cstheme="majorHAnsi"/>
                <w:sz w:val="21"/>
                <w:szCs w:val="21"/>
              </w:rPr>
              <w:t xml:space="preserve"> </w:t>
            </w:r>
            <w:r w:rsidR="003839FA">
              <w:rPr>
                <w:rFonts w:asciiTheme="majorHAnsi" w:hAnsiTheme="majorHAnsi" w:cstheme="majorHAnsi"/>
                <w:sz w:val="21"/>
                <w:szCs w:val="21"/>
              </w:rPr>
              <w:t xml:space="preserve">to the highest standard </w:t>
            </w:r>
            <w:r w:rsidRPr="00973FB1">
              <w:rPr>
                <w:rFonts w:asciiTheme="majorHAnsi" w:hAnsiTheme="majorHAnsi" w:cstheme="majorHAnsi"/>
                <w:sz w:val="21"/>
                <w:szCs w:val="21"/>
              </w:rPr>
              <w:t>and pupils and their families are supported by key staff and extensive multi agency networks.</w:t>
            </w:r>
          </w:p>
        </w:tc>
      </w:tr>
      <w:tr w:rsidR="00F44CC8" w:rsidRPr="00A06492" w14:paraId="1D671E76" w14:textId="77777777" w:rsidTr="001E7345">
        <w:trPr>
          <w:jc w:val="center"/>
        </w:trPr>
        <w:tc>
          <w:tcPr>
            <w:tcW w:w="15734" w:type="dxa"/>
            <w:gridSpan w:val="4"/>
            <w:shd w:val="clear" w:color="auto" w:fill="D0CECE" w:themeFill="background2" w:themeFillShade="E6"/>
          </w:tcPr>
          <w:p w14:paraId="673BCAA3" w14:textId="3B2B9DCA" w:rsidR="00F44CC8" w:rsidRPr="00F44CC8" w:rsidRDefault="00310FFA" w:rsidP="00F44CC8">
            <w:pPr>
              <w:tabs>
                <w:tab w:val="left" w:pos="720"/>
              </w:tabs>
              <w:rPr>
                <w:rFonts w:asciiTheme="majorHAnsi" w:hAnsiTheme="majorHAnsi" w:cstheme="majorHAnsi"/>
                <w:b/>
                <w:bCs/>
              </w:rPr>
            </w:pPr>
            <w:r w:rsidRPr="00A06492">
              <w:rPr>
                <w:rFonts w:asciiTheme="majorHAnsi" w:hAnsiTheme="majorHAnsi" w:cstheme="majorHAnsi"/>
                <w:b/>
              </w:rPr>
              <w:t>Leadership and Management</w:t>
            </w:r>
            <w:r w:rsidRPr="00F44CC8">
              <w:rPr>
                <w:rFonts w:asciiTheme="majorHAnsi" w:hAnsiTheme="majorHAnsi" w:cstheme="majorHAnsi"/>
                <w:b/>
                <w:bCs/>
              </w:rPr>
              <w:t xml:space="preserve"> </w:t>
            </w:r>
            <w:r w:rsidR="003839FA">
              <w:rPr>
                <w:rFonts w:asciiTheme="majorHAnsi" w:hAnsiTheme="majorHAnsi" w:cstheme="majorHAnsi"/>
                <w:b/>
                <w:bCs/>
              </w:rPr>
              <w:t>–</w:t>
            </w:r>
            <w:r w:rsidR="00F44CC8" w:rsidRPr="00F44CC8">
              <w:rPr>
                <w:rFonts w:asciiTheme="majorHAnsi" w:hAnsiTheme="majorHAnsi" w:cstheme="majorHAnsi"/>
                <w:b/>
                <w:bCs/>
              </w:rPr>
              <w:t xml:space="preserve"> Strengths</w:t>
            </w:r>
          </w:p>
          <w:p w14:paraId="6C64E957" w14:textId="53CAEF67" w:rsidR="00F44CC8" w:rsidRDefault="003839FA" w:rsidP="003839FA">
            <w:pPr>
              <w:pStyle w:val="ListParagraph"/>
              <w:numPr>
                <w:ilvl w:val="0"/>
                <w:numId w:val="9"/>
              </w:numPr>
              <w:rPr>
                <w:rFonts w:asciiTheme="majorHAnsi" w:hAnsiTheme="majorHAnsi" w:cstheme="majorHAnsi"/>
                <w:bCs/>
              </w:rPr>
            </w:pPr>
            <w:proofErr w:type="gramStart"/>
            <w:r w:rsidRPr="003839FA">
              <w:rPr>
                <w:rFonts w:asciiTheme="majorHAnsi" w:hAnsiTheme="majorHAnsi" w:cstheme="majorHAnsi"/>
                <w:bCs/>
              </w:rPr>
              <w:t>High expectations</w:t>
            </w:r>
            <w:proofErr w:type="gramEnd"/>
            <w:r w:rsidRPr="003839FA">
              <w:rPr>
                <w:rFonts w:asciiTheme="majorHAnsi" w:hAnsiTheme="majorHAnsi" w:cstheme="majorHAnsi"/>
                <w:bCs/>
              </w:rPr>
              <w:t xml:space="preserve"> of </w:t>
            </w:r>
            <w:r>
              <w:rPr>
                <w:rFonts w:asciiTheme="majorHAnsi" w:hAnsiTheme="majorHAnsi" w:cstheme="majorHAnsi"/>
                <w:bCs/>
              </w:rPr>
              <w:t>children and adults</w:t>
            </w:r>
          </w:p>
          <w:p w14:paraId="16B0CDFE" w14:textId="32DFC7D9" w:rsidR="003839FA" w:rsidRDefault="003839FA" w:rsidP="003839FA">
            <w:pPr>
              <w:pStyle w:val="ListParagraph"/>
              <w:numPr>
                <w:ilvl w:val="0"/>
                <w:numId w:val="9"/>
              </w:numPr>
              <w:rPr>
                <w:rFonts w:asciiTheme="majorHAnsi" w:hAnsiTheme="majorHAnsi" w:cstheme="majorHAnsi"/>
                <w:bCs/>
              </w:rPr>
            </w:pPr>
            <w:r>
              <w:rPr>
                <w:rFonts w:asciiTheme="majorHAnsi" w:hAnsiTheme="majorHAnsi" w:cstheme="majorHAnsi"/>
                <w:bCs/>
              </w:rPr>
              <w:t xml:space="preserve">Strong governance, taking active interest and school policy and </w:t>
            </w:r>
            <w:proofErr w:type="gramStart"/>
            <w:r>
              <w:rPr>
                <w:rFonts w:asciiTheme="majorHAnsi" w:hAnsiTheme="majorHAnsi" w:cstheme="majorHAnsi"/>
                <w:bCs/>
              </w:rPr>
              <w:t>practice</w:t>
            </w:r>
            <w:proofErr w:type="gramEnd"/>
          </w:p>
          <w:p w14:paraId="53F54E08" w14:textId="309A0718" w:rsidR="003839FA" w:rsidRDefault="003839FA" w:rsidP="003839FA">
            <w:pPr>
              <w:pStyle w:val="ListParagraph"/>
              <w:numPr>
                <w:ilvl w:val="0"/>
                <w:numId w:val="9"/>
              </w:numPr>
              <w:rPr>
                <w:rFonts w:asciiTheme="majorHAnsi" w:hAnsiTheme="majorHAnsi" w:cstheme="majorHAnsi"/>
                <w:bCs/>
              </w:rPr>
            </w:pPr>
            <w:r>
              <w:rPr>
                <w:rFonts w:asciiTheme="majorHAnsi" w:hAnsiTheme="majorHAnsi" w:cstheme="majorHAnsi"/>
                <w:bCs/>
              </w:rPr>
              <w:t>Strong culture of safeguarding</w:t>
            </w:r>
          </w:p>
          <w:p w14:paraId="0EFD104D" w14:textId="7E7CE58D" w:rsidR="003839FA" w:rsidRPr="003839FA" w:rsidRDefault="003839FA" w:rsidP="003839FA">
            <w:pPr>
              <w:pStyle w:val="ListParagraph"/>
              <w:numPr>
                <w:ilvl w:val="0"/>
                <w:numId w:val="9"/>
              </w:numPr>
              <w:rPr>
                <w:rFonts w:asciiTheme="majorHAnsi" w:hAnsiTheme="majorHAnsi" w:cstheme="majorHAnsi"/>
                <w:bCs/>
              </w:rPr>
            </w:pPr>
            <w:r>
              <w:rPr>
                <w:rFonts w:asciiTheme="majorHAnsi" w:hAnsiTheme="majorHAnsi" w:cstheme="majorHAnsi"/>
                <w:bCs/>
              </w:rPr>
              <w:t>Professional development systems and development opportunities for staff</w:t>
            </w:r>
          </w:p>
        </w:tc>
      </w:tr>
      <w:tr w:rsidR="00A06492" w:rsidRPr="00A06492" w14:paraId="17B94C70" w14:textId="77777777" w:rsidTr="001E7345">
        <w:trPr>
          <w:jc w:val="center"/>
        </w:trPr>
        <w:tc>
          <w:tcPr>
            <w:tcW w:w="15734" w:type="dxa"/>
            <w:gridSpan w:val="4"/>
            <w:shd w:val="clear" w:color="auto" w:fill="E7E6E6" w:themeFill="background2"/>
          </w:tcPr>
          <w:p w14:paraId="3BF846C5" w14:textId="0DDEA5C2" w:rsidR="00541304" w:rsidRPr="00A06492" w:rsidRDefault="00541304" w:rsidP="000725D5">
            <w:pPr>
              <w:rPr>
                <w:rFonts w:asciiTheme="majorHAnsi" w:hAnsiTheme="majorHAnsi" w:cstheme="majorHAnsi"/>
                <w:b/>
              </w:rPr>
            </w:pPr>
            <w:r w:rsidRPr="00A06492">
              <w:rPr>
                <w:rFonts w:asciiTheme="majorHAnsi" w:hAnsiTheme="majorHAnsi" w:cstheme="majorHAnsi"/>
                <w:b/>
              </w:rPr>
              <w:t>4. Leadership and Management</w:t>
            </w:r>
          </w:p>
          <w:p w14:paraId="09530D2E" w14:textId="3201B81F" w:rsidR="00541304" w:rsidRPr="00A06492" w:rsidRDefault="00541304" w:rsidP="00541304">
            <w:pPr>
              <w:rPr>
                <w:rFonts w:asciiTheme="majorHAnsi" w:hAnsiTheme="majorHAnsi" w:cstheme="majorHAnsi"/>
              </w:rPr>
            </w:pPr>
            <w:r w:rsidRPr="00A06492">
              <w:rPr>
                <w:rFonts w:asciiTheme="majorHAnsi" w:hAnsiTheme="majorHAnsi" w:cstheme="majorHAnsi"/>
              </w:rPr>
              <w:t>To review the roles and responsibilities of the leadership structure</w:t>
            </w:r>
          </w:p>
          <w:p w14:paraId="07013F21" w14:textId="663BF1FE" w:rsidR="00C0448C" w:rsidRPr="00A06492" w:rsidRDefault="00C0448C" w:rsidP="00541304">
            <w:pPr>
              <w:rPr>
                <w:rFonts w:asciiTheme="majorHAnsi" w:hAnsiTheme="majorHAnsi" w:cstheme="majorHAnsi"/>
              </w:rPr>
            </w:pPr>
            <w:r w:rsidRPr="00A06492">
              <w:rPr>
                <w:rFonts w:asciiTheme="majorHAnsi" w:hAnsiTheme="majorHAnsi" w:cstheme="majorHAnsi"/>
              </w:rPr>
              <w:t xml:space="preserve">Continue to develop the staff </w:t>
            </w:r>
            <w:proofErr w:type="gramStart"/>
            <w:r w:rsidRPr="00A06492">
              <w:rPr>
                <w:rFonts w:asciiTheme="majorHAnsi" w:hAnsiTheme="majorHAnsi" w:cstheme="majorHAnsi"/>
              </w:rPr>
              <w:t>team</w:t>
            </w:r>
            <w:proofErr w:type="gramEnd"/>
          </w:p>
          <w:p w14:paraId="666CDE69" w14:textId="77777777" w:rsidR="00541304" w:rsidRPr="00A06492" w:rsidRDefault="00541304" w:rsidP="00541304">
            <w:pPr>
              <w:rPr>
                <w:rFonts w:asciiTheme="majorHAnsi" w:hAnsiTheme="majorHAnsi" w:cstheme="majorHAnsi"/>
              </w:rPr>
            </w:pPr>
            <w:r w:rsidRPr="00A06492">
              <w:rPr>
                <w:rFonts w:asciiTheme="majorHAnsi" w:hAnsiTheme="majorHAnsi" w:cstheme="majorHAnsi"/>
              </w:rPr>
              <w:t>To review the structure of the school day to ensure maximum learning time and ensuring efficient wellbeing for students</w:t>
            </w:r>
          </w:p>
          <w:p w14:paraId="799D602C" w14:textId="77777777" w:rsidR="00541304" w:rsidRPr="00A06492" w:rsidRDefault="00541304" w:rsidP="00541304">
            <w:pPr>
              <w:rPr>
                <w:rFonts w:asciiTheme="majorHAnsi" w:hAnsiTheme="majorHAnsi" w:cstheme="majorHAnsi"/>
              </w:rPr>
            </w:pPr>
            <w:r w:rsidRPr="00A06492">
              <w:rPr>
                <w:rFonts w:asciiTheme="majorHAnsi" w:hAnsiTheme="majorHAnsi" w:cstheme="majorHAnsi"/>
              </w:rPr>
              <w:t xml:space="preserve">To ensure effective and robust safeguarding processes are in place across </w:t>
            </w:r>
            <w:proofErr w:type="gramStart"/>
            <w:r w:rsidRPr="00A06492">
              <w:rPr>
                <w:rFonts w:asciiTheme="majorHAnsi" w:hAnsiTheme="majorHAnsi" w:cstheme="majorHAnsi"/>
              </w:rPr>
              <w:t>school</w:t>
            </w:r>
            <w:proofErr w:type="gramEnd"/>
          </w:p>
          <w:p w14:paraId="257F65C2" w14:textId="77777777" w:rsidR="00541304" w:rsidRPr="00A06492" w:rsidRDefault="00541304" w:rsidP="00541304">
            <w:pPr>
              <w:rPr>
                <w:rFonts w:asciiTheme="majorHAnsi" w:hAnsiTheme="majorHAnsi" w:cstheme="majorHAnsi"/>
              </w:rPr>
            </w:pPr>
            <w:r w:rsidRPr="00A06492">
              <w:rPr>
                <w:rFonts w:asciiTheme="majorHAnsi" w:hAnsiTheme="majorHAnsi" w:cstheme="majorHAnsi"/>
              </w:rPr>
              <w:t xml:space="preserve">To ensure effective and robust health and safety procedures are in place across </w:t>
            </w:r>
            <w:proofErr w:type="gramStart"/>
            <w:r w:rsidRPr="00A06492">
              <w:rPr>
                <w:rFonts w:asciiTheme="majorHAnsi" w:hAnsiTheme="majorHAnsi" w:cstheme="majorHAnsi"/>
              </w:rPr>
              <w:t>school</w:t>
            </w:r>
            <w:proofErr w:type="gramEnd"/>
          </w:p>
          <w:p w14:paraId="236F7B00" w14:textId="77777777" w:rsidR="00541304" w:rsidRPr="00A06492" w:rsidRDefault="00541304" w:rsidP="00541304">
            <w:pPr>
              <w:rPr>
                <w:rFonts w:asciiTheme="majorHAnsi" w:hAnsiTheme="majorHAnsi" w:cstheme="majorHAnsi"/>
              </w:rPr>
            </w:pPr>
            <w:r w:rsidRPr="00A06492">
              <w:rPr>
                <w:rFonts w:asciiTheme="majorHAnsi" w:hAnsiTheme="majorHAnsi" w:cstheme="majorHAnsi"/>
              </w:rPr>
              <w:t xml:space="preserve">To ensure an effective staffing structure is in place to meet an increasing pupil numbers and complexity of </w:t>
            </w:r>
            <w:proofErr w:type="gramStart"/>
            <w:r w:rsidRPr="00A06492">
              <w:rPr>
                <w:rFonts w:asciiTheme="majorHAnsi" w:hAnsiTheme="majorHAnsi" w:cstheme="majorHAnsi"/>
              </w:rPr>
              <w:t>need</w:t>
            </w:r>
            <w:proofErr w:type="gramEnd"/>
          </w:p>
          <w:p w14:paraId="06CE7955" w14:textId="73F0F4E4" w:rsidR="00541304" w:rsidRPr="00A06492" w:rsidRDefault="00541304" w:rsidP="00541304">
            <w:pPr>
              <w:rPr>
                <w:rFonts w:asciiTheme="majorHAnsi" w:hAnsiTheme="majorHAnsi" w:cstheme="majorHAnsi"/>
              </w:rPr>
            </w:pPr>
            <w:r w:rsidRPr="00A06492">
              <w:rPr>
                <w:rFonts w:asciiTheme="majorHAnsi" w:hAnsiTheme="majorHAnsi" w:cstheme="majorHAnsi"/>
              </w:rPr>
              <w:t>Embedding the ethos and values of Ravenshall across all school sites</w:t>
            </w:r>
          </w:p>
          <w:p w14:paraId="3A116C8C" w14:textId="77777777" w:rsidR="00541304" w:rsidRPr="00A06492" w:rsidRDefault="00541304" w:rsidP="00541304">
            <w:pPr>
              <w:rPr>
                <w:rFonts w:asciiTheme="majorHAnsi" w:hAnsiTheme="majorHAnsi" w:cstheme="majorHAnsi"/>
              </w:rPr>
            </w:pPr>
            <w:r w:rsidRPr="00A06492">
              <w:rPr>
                <w:rFonts w:asciiTheme="majorHAnsi" w:hAnsiTheme="majorHAnsi" w:cstheme="majorHAnsi"/>
              </w:rPr>
              <w:t xml:space="preserve">To review and update the school </w:t>
            </w:r>
            <w:proofErr w:type="gramStart"/>
            <w:r w:rsidRPr="00A06492">
              <w:rPr>
                <w:rFonts w:asciiTheme="majorHAnsi" w:hAnsiTheme="majorHAnsi" w:cstheme="majorHAnsi"/>
              </w:rPr>
              <w:t>website</w:t>
            </w:r>
            <w:proofErr w:type="gramEnd"/>
          </w:p>
          <w:p w14:paraId="4018EFEE" w14:textId="497E1951" w:rsidR="00541304" w:rsidRPr="00A06492" w:rsidRDefault="00541304" w:rsidP="00541304">
            <w:pPr>
              <w:tabs>
                <w:tab w:val="left" w:pos="720"/>
              </w:tabs>
              <w:rPr>
                <w:rFonts w:asciiTheme="majorHAnsi" w:hAnsiTheme="majorHAnsi" w:cstheme="majorHAnsi"/>
              </w:rPr>
            </w:pPr>
            <w:r w:rsidRPr="00A06492">
              <w:rPr>
                <w:rFonts w:asciiTheme="majorHAnsi" w:hAnsiTheme="majorHAnsi" w:cstheme="majorHAnsi"/>
              </w:rPr>
              <w:t>Ensure robust and impactful school governance</w:t>
            </w:r>
          </w:p>
        </w:tc>
      </w:tr>
      <w:tr w:rsidR="00A06492" w:rsidRPr="00A06492" w14:paraId="1445239C" w14:textId="77777777" w:rsidTr="00846B05">
        <w:trPr>
          <w:jc w:val="center"/>
        </w:trPr>
        <w:tc>
          <w:tcPr>
            <w:tcW w:w="5315" w:type="dxa"/>
            <w:shd w:val="clear" w:color="auto" w:fill="auto"/>
          </w:tcPr>
          <w:p w14:paraId="22D6FA95" w14:textId="77777777" w:rsidR="00092180" w:rsidRPr="00A06492" w:rsidRDefault="00092180" w:rsidP="000725D5">
            <w:pPr>
              <w:rPr>
                <w:rFonts w:asciiTheme="majorHAnsi" w:hAnsiTheme="majorHAnsi" w:cstheme="majorHAnsi"/>
                <w:b/>
              </w:rPr>
            </w:pPr>
            <w:r w:rsidRPr="00A06492">
              <w:rPr>
                <w:rFonts w:asciiTheme="majorHAnsi" w:hAnsiTheme="majorHAnsi" w:cstheme="majorHAnsi"/>
                <w:b/>
              </w:rPr>
              <w:t>Core strategies and actions</w:t>
            </w:r>
          </w:p>
        </w:tc>
        <w:tc>
          <w:tcPr>
            <w:tcW w:w="2335" w:type="dxa"/>
            <w:shd w:val="clear" w:color="auto" w:fill="auto"/>
          </w:tcPr>
          <w:p w14:paraId="7703539D" w14:textId="77777777" w:rsidR="00092180" w:rsidRDefault="00092180" w:rsidP="000725D5">
            <w:pPr>
              <w:rPr>
                <w:rFonts w:asciiTheme="majorHAnsi" w:hAnsiTheme="majorHAnsi" w:cstheme="majorHAnsi"/>
                <w:b/>
              </w:rPr>
            </w:pPr>
            <w:r w:rsidRPr="00A06492">
              <w:rPr>
                <w:rFonts w:asciiTheme="majorHAnsi" w:hAnsiTheme="majorHAnsi" w:cstheme="majorHAnsi"/>
                <w:b/>
              </w:rPr>
              <w:t>Governor link</w:t>
            </w:r>
          </w:p>
          <w:p w14:paraId="79007812" w14:textId="01A163C5" w:rsidR="00F169FA" w:rsidRPr="00A06492" w:rsidRDefault="00F169FA" w:rsidP="000725D5">
            <w:pPr>
              <w:rPr>
                <w:rFonts w:asciiTheme="majorHAnsi" w:hAnsiTheme="majorHAnsi" w:cstheme="majorHAnsi"/>
                <w:b/>
              </w:rPr>
            </w:pPr>
            <w:r>
              <w:rPr>
                <w:rFonts w:asciiTheme="majorHAnsi" w:hAnsiTheme="majorHAnsi" w:cstheme="majorHAnsi"/>
                <w:b/>
              </w:rPr>
              <w:t>Sarah Hoffman</w:t>
            </w:r>
          </w:p>
        </w:tc>
        <w:tc>
          <w:tcPr>
            <w:tcW w:w="709" w:type="dxa"/>
            <w:shd w:val="clear" w:color="auto" w:fill="auto"/>
          </w:tcPr>
          <w:p w14:paraId="276A3640" w14:textId="176DEFD6" w:rsidR="00092180" w:rsidRPr="00A06492" w:rsidRDefault="00092180" w:rsidP="000725D5">
            <w:pPr>
              <w:rPr>
                <w:rFonts w:asciiTheme="majorHAnsi" w:hAnsiTheme="majorHAnsi" w:cstheme="majorHAnsi"/>
                <w:b/>
              </w:rPr>
            </w:pPr>
            <w:r w:rsidRPr="00A06492">
              <w:rPr>
                <w:rFonts w:asciiTheme="majorHAnsi" w:hAnsiTheme="majorHAnsi" w:cstheme="majorHAnsi"/>
                <w:b/>
              </w:rPr>
              <w:t xml:space="preserve">Key Staff </w:t>
            </w:r>
          </w:p>
        </w:tc>
        <w:tc>
          <w:tcPr>
            <w:tcW w:w="7375" w:type="dxa"/>
            <w:shd w:val="clear" w:color="auto" w:fill="auto"/>
          </w:tcPr>
          <w:p w14:paraId="233A7271" w14:textId="11770C8C" w:rsidR="00092180" w:rsidRPr="00A06492" w:rsidRDefault="00092180" w:rsidP="000725D5">
            <w:pPr>
              <w:rPr>
                <w:rFonts w:asciiTheme="majorHAnsi" w:hAnsiTheme="majorHAnsi" w:cstheme="majorHAnsi"/>
              </w:rPr>
            </w:pPr>
            <w:r w:rsidRPr="00A06492">
              <w:rPr>
                <w:rFonts w:asciiTheme="majorHAnsi" w:hAnsiTheme="majorHAnsi" w:cstheme="majorHAnsi"/>
                <w:b/>
              </w:rPr>
              <w:t>Progress and evaluation</w:t>
            </w:r>
            <w:r w:rsidRPr="00A06492">
              <w:rPr>
                <w:rFonts w:asciiTheme="majorHAnsi" w:hAnsiTheme="majorHAnsi" w:cstheme="majorHAnsi"/>
              </w:rPr>
              <w:t xml:space="preserve"> </w:t>
            </w:r>
          </w:p>
        </w:tc>
      </w:tr>
      <w:tr w:rsidR="00A06492" w:rsidRPr="00A06492" w14:paraId="62BB7431" w14:textId="77777777" w:rsidTr="00C46008">
        <w:trPr>
          <w:jc w:val="center"/>
        </w:trPr>
        <w:tc>
          <w:tcPr>
            <w:tcW w:w="15734" w:type="dxa"/>
            <w:gridSpan w:val="4"/>
            <w:shd w:val="clear" w:color="auto" w:fill="auto"/>
          </w:tcPr>
          <w:p w14:paraId="3B73C0E2" w14:textId="2B0D4B9B" w:rsidR="00541304" w:rsidRPr="00A06492" w:rsidRDefault="00AC3181" w:rsidP="000725D5">
            <w:pPr>
              <w:rPr>
                <w:rFonts w:asciiTheme="majorHAnsi" w:hAnsiTheme="majorHAnsi" w:cstheme="majorHAnsi"/>
              </w:rPr>
            </w:pPr>
            <w:r w:rsidRPr="00A06492">
              <w:rPr>
                <w:rFonts w:asciiTheme="majorHAnsi" w:hAnsiTheme="majorHAnsi" w:cstheme="majorHAnsi"/>
              </w:rPr>
              <w:t>4</w:t>
            </w:r>
            <w:r w:rsidR="00541304" w:rsidRPr="00A06492">
              <w:rPr>
                <w:rFonts w:asciiTheme="majorHAnsi" w:hAnsiTheme="majorHAnsi" w:cstheme="majorHAnsi"/>
              </w:rPr>
              <w:t xml:space="preserve">.1 </w:t>
            </w:r>
            <w:r w:rsidR="008D2745" w:rsidRPr="00A06492">
              <w:rPr>
                <w:rFonts w:asciiTheme="majorHAnsi" w:hAnsiTheme="majorHAnsi" w:cstheme="majorHAnsi"/>
              </w:rPr>
              <w:t>To review the roles and responsibilities of the leadership structure</w:t>
            </w:r>
          </w:p>
        </w:tc>
      </w:tr>
      <w:tr w:rsidR="00A06492" w:rsidRPr="00A06492" w14:paraId="03D3E9CD" w14:textId="77777777" w:rsidTr="00846B05">
        <w:trPr>
          <w:jc w:val="center"/>
        </w:trPr>
        <w:tc>
          <w:tcPr>
            <w:tcW w:w="7650" w:type="dxa"/>
            <w:gridSpan w:val="2"/>
          </w:tcPr>
          <w:p w14:paraId="04335E7D" w14:textId="77777777" w:rsidR="003C08B7" w:rsidRPr="00D97BC9" w:rsidRDefault="003C08B7" w:rsidP="003C08B7">
            <w:pPr>
              <w:rPr>
                <w:rFonts w:asciiTheme="majorHAnsi" w:hAnsiTheme="majorHAnsi" w:cstheme="majorHAnsi"/>
                <w:color w:val="70AD47" w:themeColor="accent6"/>
              </w:rPr>
            </w:pPr>
            <w:r w:rsidRPr="00D97BC9">
              <w:rPr>
                <w:rFonts w:asciiTheme="majorHAnsi" w:hAnsiTheme="majorHAnsi" w:cstheme="majorHAnsi"/>
                <w:color w:val="70AD47" w:themeColor="accent6"/>
              </w:rPr>
              <w:t xml:space="preserve">Clear lines of accountability for leadership and wider leadership team are in </w:t>
            </w:r>
            <w:proofErr w:type="gramStart"/>
            <w:r w:rsidRPr="00D97BC9">
              <w:rPr>
                <w:rFonts w:asciiTheme="majorHAnsi" w:hAnsiTheme="majorHAnsi" w:cstheme="majorHAnsi"/>
                <w:color w:val="70AD47" w:themeColor="accent6"/>
              </w:rPr>
              <w:t>place</w:t>
            </w:r>
            <w:proofErr w:type="gramEnd"/>
          </w:p>
          <w:p w14:paraId="31D9954B" w14:textId="77777777" w:rsidR="00F11008" w:rsidRPr="00A06492" w:rsidRDefault="00F11008" w:rsidP="003C08B7">
            <w:pPr>
              <w:rPr>
                <w:rFonts w:asciiTheme="majorHAnsi" w:hAnsiTheme="majorHAnsi" w:cstheme="majorHAnsi"/>
              </w:rPr>
            </w:pPr>
          </w:p>
          <w:p w14:paraId="7AD2C20B" w14:textId="77777777" w:rsidR="007C3839" w:rsidRDefault="007C3839" w:rsidP="003C08B7">
            <w:pPr>
              <w:rPr>
                <w:rFonts w:asciiTheme="majorHAnsi" w:hAnsiTheme="majorHAnsi" w:cstheme="majorHAnsi"/>
              </w:rPr>
            </w:pPr>
          </w:p>
          <w:p w14:paraId="41BC8B72" w14:textId="5DF428EC" w:rsidR="003C08B7" w:rsidRPr="007317F8" w:rsidRDefault="003C08B7" w:rsidP="003C08B7">
            <w:pPr>
              <w:rPr>
                <w:rFonts w:asciiTheme="majorHAnsi" w:hAnsiTheme="majorHAnsi" w:cstheme="majorHAnsi"/>
                <w:color w:val="70AD47" w:themeColor="accent6"/>
              </w:rPr>
            </w:pPr>
            <w:r w:rsidRPr="007317F8">
              <w:rPr>
                <w:rFonts w:asciiTheme="majorHAnsi" w:hAnsiTheme="majorHAnsi" w:cstheme="majorHAnsi"/>
                <w:color w:val="70AD47" w:themeColor="accent6"/>
              </w:rPr>
              <w:t xml:space="preserve">Roles and responsibilities are reviewed and a more efficient, structure is implemented providing improved value for money, build capacity and succession </w:t>
            </w:r>
            <w:proofErr w:type="gramStart"/>
            <w:r w:rsidRPr="007317F8">
              <w:rPr>
                <w:rFonts w:asciiTheme="majorHAnsi" w:hAnsiTheme="majorHAnsi" w:cstheme="majorHAnsi"/>
                <w:color w:val="70AD47" w:themeColor="accent6"/>
              </w:rPr>
              <w:t>plan</w:t>
            </w:r>
            <w:proofErr w:type="gramEnd"/>
          </w:p>
          <w:p w14:paraId="75F50DF9" w14:textId="77777777" w:rsidR="00F11008" w:rsidRPr="00A06492" w:rsidRDefault="00F11008" w:rsidP="003C08B7">
            <w:pPr>
              <w:rPr>
                <w:rFonts w:asciiTheme="majorHAnsi" w:hAnsiTheme="majorHAnsi" w:cstheme="majorHAnsi"/>
              </w:rPr>
            </w:pPr>
          </w:p>
          <w:p w14:paraId="205D9F42" w14:textId="77777777" w:rsidR="00F11008" w:rsidRDefault="00F11008" w:rsidP="003C08B7">
            <w:pPr>
              <w:rPr>
                <w:rFonts w:asciiTheme="majorHAnsi" w:hAnsiTheme="majorHAnsi" w:cstheme="majorHAnsi"/>
              </w:rPr>
            </w:pPr>
          </w:p>
          <w:p w14:paraId="793E6A6E" w14:textId="50CB3FDB" w:rsidR="003C08B7" w:rsidRPr="007317F8" w:rsidRDefault="003C08B7" w:rsidP="003C08B7">
            <w:pPr>
              <w:rPr>
                <w:rFonts w:asciiTheme="majorHAnsi" w:hAnsiTheme="majorHAnsi" w:cstheme="majorHAnsi"/>
                <w:color w:val="70AD47" w:themeColor="accent6"/>
              </w:rPr>
            </w:pPr>
            <w:r w:rsidRPr="007317F8">
              <w:rPr>
                <w:rFonts w:asciiTheme="majorHAnsi" w:hAnsiTheme="majorHAnsi" w:cstheme="majorHAnsi"/>
                <w:color w:val="70AD47" w:themeColor="accent6"/>
              </w:rPr>
              <w:lastRenderedPageBreak/>
              <w:t xml:space="preserve">Ongoing leadership CPD opportunities to be available for middle leaders to develop skills and management </w:t>
            </w:r>
            <w:proofErr w:type="gramStart"/>
            <w:r w:rsidRPr="007317F8">
              <w:rPr>
                <w:rFonts w:asciiTheme="majorHAnsi" w:hAnsiTheme="majorHAnsi" w:cstheme="majorHAnsi"/>
                <w:color w:val="70AD47" w:themeColor="accent6"/>
              </w:rPr>
              <w:t>strategies</w:t>
            </w:r>
            <w:proofErr w:type="gramEnd"/>
          </w:p>
          <w:p w14:paraId="617D24C2" w14:textId="77777777" w:rsidR="007C3839" w:rsidRPr="00A06492" w:rsidRDefault="007C3839" w:rsidP="003C08B7">
            <w:pPr>
              <w:rPr>
                <w:rFonts w:asciiTheme="majorHAnsi" w:hAnsiTheme="majorHAnsi" w:cstheme="majorHAnsi"/>
              </w:rPr>
            </w:pPr>
          </w:p>
          <w:p w14:paraId="4C6570B0" w14:textId="59A3A336" w:rsidR="00FE076B" w:rsidRPr="00A06492" w:rsidRDefault="00FE076B" w:rsidP="003C08B7">
            <w:pPr>
              <w:rPr>
                <w:rFonts w:asciiTheme="majorHAnsi" w:hAnsiTheme="majorHAnsi" w:cstheme="majorHAnsi"/>
              </w:rPr>
            </w:pPr>
            <w:r w:rsidRPr="000C0F45">
              <w:rPr>
                <w:rFonts w:asciiTheme="majorHAnsi" w:hAnsiTheme="majorHAnsi" w:cstheme="majorHAnsi"/>
                <w:color w:val="70AD47" w:themeColor="accent6"/>
              </w:rPr>
              <w:t>Subject coordinators</w:t>
            </w:r>
            <w:r w:rsidR="00C0448C" w:rsidRPr="000C0F45">
              <w:rPr>
                <w:rFonts w:asciiTheme="majorHAnsi" w:hAnsiTheme="majorHAnsi" w:cstheme="majorHAnsi"/>
                <w:color w:val="70AD47" w:themeColor="accent6"/>
              </w:rPr>
              <w:t xml:space="preserve"> clearly understand roles and responsibilities</w:t>
            </w:r>
          </w:p>
        </w:tc>
        <w:tc>
          <w:tcPr>
            <w:tcW w:w="709" w:type="dxa"/>
          </w:tcPr>
          <w:p w14:paraId="549F1B8C" w14:textId="77777777" w:rsidR="00C46008" w:rsidRPr="00A06492" w:rsidRDefault="00092180" w:rsidP="000725D5">
            <w:pPr>
              <w:rPr>
                <w:rFonts w:asciiTheme="majorHAnsi" w:hAnsiTheme="majorHAnsi" w:cstheme="majorHAnsi"/>
                <w:lang w:val="it-IT"/>
              </w:rPr>
            </w:pPr>
            <w:r w:rsidRPr="00A06492">
              <w:rPr>
                <w:rFonts w:asciiTheme="majorHAnsi" w:hAnsiTheme="majorHAnsi" w:cstheme="majorHAnsi"/>
                <w:lang w:val="it-IT"/>
              </w:rPr>
              <w:lastRenderedPageBreak/>
              <w:t>RRo</w:t>
            </w:r>
          </w:p>
          <w:p w14:paraId="5BC0CEF3" w14:textId="77777777" w:rsidR="007C3839" w:rsidRDefault="007C3839" w:rsidP="000725D5">
            <w:pPr>
              <w:rPr>
                <w:rFonts w:asciiTheme="majorHAnsi" w:hAnsiTheme="majorHAnsi" w:cstheme="majorHAnsi"/>
                <w:lang w:val="it-IT"/>
              </w:rPr>
            </w:pPr>
          </w:p>
          <w:p w14:paraId="085C74A9" w14:textId="77777777" w:rsidR="007C3839" w:rsidRDefault="007C3839" w:rsidP="000725D5">
            <w:pPr>
              <w:rPr>
                <w:rFonts w:asciiTheme="majorHAnsi" w:hAnsiTheme="majorHAnsi" w:cstheme="majorHAnsi"/>
                <w:lang w:val="it-IT"/>
              </w:rPr>
            </w:pPr>
          </w:p>
          <w:p w14:paraId="64A4602B" w14:textId="6DF5C391" w:rsidR="00092180" w:rsidRPr="00A06492" w:rsidRDefault="00092180" w:rsidP="000725D5">
            <w:pPr>
              <w:rPr>
                <w:rFonts w:asciiTheme="majorHAnsi" w:hAnsiTheme="majorHAnsi" w:cstheme="majorHAnsi"/>
                <w:lang w:val="it-IT"/>
              </w:rPr>
            </w:pPr>
            <w:r w:rsidRPr="00A06492">
              <w:rPr>
                <w:rFonts w:asciiTheme="majorHAnsi" w:hAnsiTheme="majorHAnsi" w:cstheme="majorHAnsi"/>
                <w:lang w:val="it-IT"/>
              </w:rPr>
              <w:t>RRo</w:t>
            </w:r>
          </w:p>
          <w:p w14:paraId="51D85582" w14:textId="77777777" w:rsidR="00092180" w:rsidRPr="00A06492" w:rsidRDefault="00092180" w:rsidP="000725D5">
            <w:pPr>
              <w:rPr>
                <w:rFonts w:asciiTheme="majorHAnsi" w:hAnsiTheme="majorHAnsi" w:cstheme="majorHAnsi"/>
                <w:lang w:val="it-IT"/>
              </w:rPr>
            </w:pPr>
          </w:p>
          <w:p w14:paraId="553190AE" w14:textId="6AA81E9F" w:rsidR="00F11008" w:rsidRDefault="00F11008" w:rsidP="000725D5">
            <w:pPr>
              <w:rPr>
                <w:rFonts w:asciiTheme="majorHAnsi" w:hAnsiTheme="majorHAnsi" w:cstheme="majorHAnsi"/>
                <w:lang w:val="it-IT"/>
              </w:rPr>
            </w:pPr>
          </w:p>
          <w:p w14:paraId="2CEB12C1" w14:textId="77777777" w:rsidR="00F11008" w:rsidRDefault="00F11008" w:rsidP="000725D5">
            <w:pPr>
              <w:rPr>
                <w:rFonts w:asciiTheme="majorHAnsi" w:hAnsiTheme="majorHAnsi" w:cstheme="majorHAnsi"/>
                <w:lang w:val="it-IT"/>
              </w:rPr>
            </w:pPr>
          </w:p>
          <w:p w14:paraId="7967BA5B" w14:textId="77777777" w:rsidR="00F11008" w:rsidRDefault="00F11008" w:rsidP="000725D5">
            <w:pPr>
              <w:rPr>
                <w:rFonts w:asciiTheme="majorHAnsi" w:hAnsiTheme="majorHAnsi" w:cstheme="majorHAnsi"/>
                <w:lang w:val="it-IT"/>
              </w:rPr>
            </w:pPr>
          </w:p>
          <w:p w14:paraId="6864DF62" w14:textId="42B373A1" w:rsidR="00092180" w:rsidRDefault="00F11008" w:rsidP="000725D5">
            <w:pPr>
              <w:rPr>
                <w:rFonts w:asciiTheme="majorHAnsi" w:hAnsiTheme="majorHAnsi" w:cstheme="majorHAnsi"/>
                <w:lang w:val="it-IT"/>
              </w:rPr>
            </w:pPr>
            <w:r>
              <w:rPr>
                <w:rFonts w:asciiTheme="majorHAnsi" w:hAnsiTheme="majorHAnsi" w:cstheme="majorHAnsi"/>
                <w:lang w:val="it-IT"/>
              </w:rPr>
              <w:lastRenderedPageBreak/>
              <w:t>S</w:t>
            </w:r>
            <w:r w:rsidR="00092180" w:rsidRPr="00A06492">
              <w:rPr>
                <w:rFonts w:asciiTheme="majorHAnsi" w:hAnsiTheme="majorHAnsi" w:cstheme="majorHAnsi"/>
                <w:lang w:val="it-IT"/>
              </w:rPr>
              <w:t>LT</w:t>
            </w:r>
          </w:p>
          <w:p w14:paraId="23B7F3E7" w14:textId="77777777" w:rsidR="00092180" w:rsidRPr="00A06492" w:rsidRDefault="00092180" w:rsidP="000725D5">
            <w:pPr>
              <w:rPr>
                <w:rFonts w:asciiTheme="majorHAnsi" w:hAnsiTheme="majorHAnsi" w:cstheme="majorHAnsi"/>
                <w:lang w:val="it-IT"/>
              </w:rPr>
            </w:pPr>
          </w:p>
          <w:p w14:paraId="7E591EC7" w14:textId="77777777" w:rsidR="007C3839" w:rsidRDefault="007C3839" w:rsidP="000725D5">
            <w:pPr>
              <w:rPr>
                <w:rFonts w:asciiTheme="majorHAnsi" w:hAnsiTheme="majorHAnsi" w:cstheme="majorHAnsi"/>
                <w:lang w:val="it-IT"/>
              </w:rPr>
            </w:pPr>
          </w:p>
          <w:p w14:paraId="6AA0F790" w14:textId="18F8080A" w:rsidR="00092180" w:rsidRPr="00A06492" w:rsidRDefault="00092180" w:rsidP="000725D5">
            <w:pPr>
              <w:rPr>
                <w:rFonts w:asciiTheme="majorHAnsi" w:hAnsiTheme="majorHAnsi" w:cstheme="majorHAnsi"/>
                <w:lang w:val="it-IT"/>
              </w:rPr>
            </w:pPr>
            <w:r w:rsidRPr="00A06492">
              <w:rPr>
                <w:rFonts w:asciiTheme="majorHAnsi" w:hAnsiTheme="majorHAnsi" w:cstheme="majorHAnsi"/>
                <w:lang w:val="it-IT"/>
              </w:rPr>
              <w:t>SCo</w:t>
            </w:r>
          </w:p>
        </w:tc>
        <w:tc>
          <w:tcPr>
            <w:tcW w:w="7375" w:type="dxa"/>
          </w:tcPr>
          <w:p w14:paraId="7B37AB71" w14:textId="09773C15" w:rsidR="00F11008" w:rsidRPr="007317F8" w:rsidRDefault="00F11008" w:rsidP="000725D5">
            <w:pPr>
              <w:rPr>
                <w:rFonts w:asciiTheme="majorHAnsi" w:hAnsiTheme="majorHAnsi" w:cstheme="majorHAnsi"/>
                <w:color w:val="70AD47" w:themeColor="accent6"/>
                <w:lang w:val="it-IT"/>
              </w:rPr>
            </w:pPr>
            <w:r w:rsidRPr="007317F8">
              <w:rPr>
                <w:rFonts w:asciiTheme="majorHAnsi" w:hAnsiTheme="majorHAnsi" w:cstheme="majorHAnsi"/>
                <w:color w:val="70AD47" w:themeColor="accent6"/>
                <w:lang w:val="it-IT"/>
              </w:rPr>
              <w:lastRenderedPageBreak/>
              <w:t>Line management system and weekly meetings with line mangers initiated Summer 2022</w:t>
            </w:r>
            <w:r w:rsidR="00D97BC9" w:rsidRPr="007317F8">
              <w:rPr>
                <w:rFonts w:asciiTheme="majorHAnsi" w:hAnsiTheme="majorHAnsi" w:cstheme="majorHAnsi"/>
                <w:color w:val="70AD47" w:themeColor="accent6"/>
                <w:lang w:val="it-IT"/>
              </w:rPr>
              <w:t xml:space="preserve"> and reviewed </w:t>
            </w:r>
            <w:r w:rsidR="007317F8" w:rsidRPr="007317F8">
              <w:rPr>
                <w:rFonts w:asciiTheme="majorHAnsi" w:hAnsiTheme="majorHAnsi" w:cstheme="majorHAnsi"/>
                <w:color w:val="70AD47" w:themeColor="accent6"/>
                <w:lang w:val="it-IT"/>
              </w:rPr>
              <w:t>Summer 24</w:t>
            </w:r>
          </w:p>
          <w:p w14:paraId="5FFFA8A6" w14:textId="77777777" w:rsidR="007C3839" w:rsidRDefault="007C3839" w:rsidP="000725D5">
            <w:pPr>
              <w:rPr>
                <w:rFonts w:asciiTheme="majorHAnsi" w:hAnsiTheme="majorHAnsi" w:cstheme="majorHAnsi"/>
                <w:lang w:val="it-IT"/>
              </w:rPr>
            </w:pPr>
          </w:p>
          <w:p w14:paraId="106BEE85" w14:textId="0AD73C77" w:rsidR="00C46008" w:rsidRPr="007317F8" w:rsidRDefault="00F11008" w:rsidP="000725D5">
            <w:pPr>
              <w:rPr>
                <w:rFonts w:asciiTheme="majorHAnsi" w:hAnsiTheme="majorHAnsi" w:cstheme="majorHAnsi"/>
                <w:color w:val="70AD47" w:themeColor="accent6"/>
                <w:lang w:val="it-IT"/>
              </w:rPr>
            </w:pPr>
            <w:r w:rsidRPr="007317F8">
              <w:rPr>
                <w:rFonts w:asciiTheme="majorHAnsi" w:hAnsiTheme="majorHAnsi" w:cstheme="majorHAnsi"/>
                <w:color w:val="70AD47" w:themeColor="accent6"/>
                <w:lang w:val="it-IT"/>
              </w:rPr>
              <w:t>Roles and responsibilites reviewed and clearly defined Spring 2023</w:t>
            </w:r>
          </w:p>
          <w:p w14:paraId="2B71DCC5" w14:textId="23856D9F" w:rsidR="00F11008" w:rsidRPr="007317F8" w:rsidRDefault="00F11008" w:rsidP="000725D5">
            <w:pPr>
              <w:rPr>
                <w:rFonts w:asciiTheme="majorHAnsi" w:hAnsiTheme="majorHAnsi" w:cstheme="majorHAnsi"/>
                <w:color w:val="70AD47" w:themeColor="accent6"/>
                <w:lang w:val="it-IT"/>
              </w:rPr>
            </w:pPr>
            <w:r w:rsidRPr="007317F8">
              <w:rPr>
                <w:rFonts w:asciiTheme="majorHAnsi" w:hAnsiTheme="majorHAnsi" w:cstheme="majorHAnsi"/>
                <w:color w:val="70AD47" w:themeColor="accent6"/>
                <w:lang w:val="it-IT"/>
              </w:rPr>
              <w:t>Assistant heads appointmed to ensure school adapts to growing numbers of children and staff, whilst keeping outstanding leaders at Ravenshall</w:t>
            </w:r>
          </w:p>
          <w:p w14:paraId="73C713C2" w14:textId="0F1A22C7" w:rsidR="00310FFA" w:rsidRPr="007317F8" w:rsidRDefault="00F11008" w:rsidP="000725D5">
            <w:pPr>
              <w:rPr>
                <w:rFonts w:asciiTheme="majorHAnsi" w:hAnsiTheme="majorHAnsi" w:cstheme="majorHAnsi"/>
                <w:color w:val="70AD47" w:themeColor="accent6"/>
                <w:lang w:val="it-IT"/>
              </w:rPr>
            </w:pPr>
            <w:r w:rsidRPr="007317F8">
              <w:rPr>
                <w:rFonts w:asciiTheme="majorHAnsi" w:hAnsiTheme="majorHAnsi" w:cstheme="majorHAnsi"/>
                <w:color w:val="70AD47" w:themeColor="accent6"/>
                <w:lang w:val="it-IT"/>
              </w:rPr>
              <w:t>Large number of staff complted or completing NPQs</w:t>
            </w:r>
          </w:p>
          <w:p w14:paraId="462291F0" w14:textId="77777777" w:rsidR="00310FFA" w:rsidRPr="007317F8" w:rsidRDefault="00310FFA" w:rsidP="000725D5">
            <w:pPr>
              <w:rPr>
                <w:rFonts w:asciiTheme="majorHAnsi" w:hAnsiTheme="majorHAnsi" w:cstheme="majorHAnsi"/>
                <w:color w:val="70AD47" w:themeColor="accent6"/>
                <w:lang w:val="it-IT"/>
              </w:rPr>
            </w:pPr>
          </w:p>
          <w:p w14:paraId="342CC694" w14:textId="25BDF73A" w:rsidR="007C3839" w:rsidRPr="007317F8" w:rsidRDefault="007C3839" w:rsidP="000725D5">
            <w:pPr>
              <w:rPr>
                <w:rFonts w:asciiTheme="majorHAnsi" w:hAnsiTheme="majorHAnsi" w:cstheme="majorHAnsi"/>
                <w:color w:val="70AD47" w:themeColor="accent6"/>
                <w:lang w:val="it-IT"/>
              </w:rPr>
            </w:pPr>
            <w:r w:rsidRPr="007317F8">
              <w:rPr>
                <w:rFonts w:asciiTheme="majorHAnsi" w:hAnsiTheme="majorHAnsi" w:cstheme="majorHAnsi"/>
                <w:color w:val="70AD47" w:themeColor="accent6"/>
                <w:lang w:val="it-IT"/>
              </w:rPr>
              <w:lastRenderedPageBreak/>
              <w:t>High number of staff on NPQs</w:t>
            </w:r>
          </w:p>
          <w:p w14:paraId="658B5787" w14:textId="77777777" w:rsidR="007C3839" w:rsidRDefault="007C3839" w:rsidP="000725D5">
            <w:pPr>
              <w:rPr>
                <w:rFonts w:asciiTheme="majorHAnsi" w:hAnsiTheme="majorHAnsi" w:cstheme="majorHAnsi"/>
                <w:lang w:val="it-IT"/>
              </w:rPr>
            </w:pPr>
          </w:p>
          <w:p w14:paraId="63B30CEA" w14:textId="77777777" w:rsidR="007C3839" w:rsidRDefault="007C3839" w:rsidP="000725D5">
            <w:pPr>
              <w:rPr>
                <w:rFonts w:asciiTheme="majorHAnsi" w:hAnsiTheme="majorHAnsi" w:cstheme="majorHAnsi"/>
                <w:lang w:val="it-IT"/>
              </w:rPr>
            </w:pPr>
          </w:p>
          <w:p w14:paraId="6BD92100" w14:textId="2DA9BC8C" w:rsidR="00310FFA" w:rsidRPr="00A06492" w:rsidRDefault="00F11008" w:rsidP="000725D5">
            <w:pPr>
              <w:rPr>
                <w:rFonts w:asciiTheme="majorHAnsi" w:hAnsiTheme="majorHAnsi" w:cstheme="majorHAnsi"/>
                <w:lang w:val="it-IT"/>
              </w:rPr>
            </w:pPr>
            <w:r w:rsidRPr="000C0F45">
              <w:rPr>
                <w:rFonts w:asciiTheme="majorHAnsi" w:hAnsiTheme="majorHAnsi" w:cstheme="majorHAnsi"/>
                <w:color w:val="70AD47" w:themeColor="accent6"/>
                <w:lang w:val="it-IT"/>
              </w:rPr>
              <w:t>Curriculum</w:t>
            </w:r>
            <w:r w:rsidR="00310FFA" w:rsidRPr="000C0F45">
              <w:rPr>
                <w:rFonts w:asciiTheme="majorHAnsi" w:hAnsiTheme="majorHAnsi" w:cstheme="majorHAnsi"/>
                <w:color w:val="70AD47" w:themeColor="accent6"/>
                <w:lang w:val="it-IT"/>
              </w:rPr>
              <w:t xml:space="preserve"> area leads roles and responsibilities written and shared, TLRs appointed key curriculum development areas, MScale/UPR curriculum area leads designated to all teachers (in the process of being updated for 23-24). Early days in terms of how effectively teachers understand and carry out their roles. Focus for 23-24.</w:t>
            </w:r>
          </w:p>
        </w:tc>
      </w:tr>
    </w:tbl>
    <w:p w14:paraId="268B090A" w14:textId="483B4157" w:rsidR="00541304" w:rsidRPr="00A06492" w:rsidRDefault="00541304" w:rsidP="00241F18">
      <w:pPr>
        <w:rPr>
          <w:rFonts w:asciiTheme="majorHAnsi" w:hAnsiTheme="majorHAnsi" w:cstheme="majorHAnsi"/>
          <w:lang w:val="it-IT"/>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6A8643EC" w14:textId="77777777" w:rsidTr="000725D5">
        <w:trPr>
          <w:jc w:val="center"/>
        </w:trPr>
        <w:tc>
          <w:tcPr>
            <w:tcW w:w="15735" w:type="dxa"/>
            <w:gridSpan w:val="3"/>
            <w:shd w:val="clear" w:color="auto" w:fill="auto"/>
          </w:tcPr>
          <w:p w14:paraId="383F2BF6" w14:textId="01905B2E" w:rsidR="00541304" w:rsidRPr="00A06492" w:rsidRDefault="00AC3181" w:rsidP="000725D5">
            <w:pPr>
              <w:rPr>
                <w:rFonts w:asciiTheme="majorHAnsi" w:hAnsiTheme="majorHAnsi" w:cstheme="majorHAnsi"/>
              </w:rPr>
            </w:pPr>
            <w:r w:rsidRPr="00A06492">
              <w:rPr>
                <w:rFonts w:asciiTheme="majorHAnsi" w:hAnsiTheme="majorHAnsi" w:cstheme="majorHAnsi"/>
              </w:rPr>
              <w:t>4.</w:t>
            </w:r>
            <w:r w:rsidR="00C0448C" w:rsidRPr="00A06492">
              <w:rPr>
                <w:rFonts w:asciiTheme="majorHAnsi" w:hAnsiTheme="majorHAnsi" w:cstheme="majorHAnsi"/>
              </w:rPr>
              <w:t>2</w:t>
            </w:r>
            <w:r w:rsidR="00541304" w:rsidRPr="00A06492">
              <w:rPr>
                <w:rFonts w:asciiTheme="majorHAnsi" w:hAnsiTheme="majorHAnsi" w:cstheme="majorHAnsi"/>
              </w:rPr>
              <w:t xml:space="preserve"> </w:t>
            </w:r>
            <w:r w:rsidR="003C08B7" w:rsidRPr="00A06492">
              <w:rPr>
                <w:rFonts w:asciiTheme="majorHAnsi" w:hAnsiTheme="majorHAnsi" w:cstheme="majorHAnsi"/>
              </w:rPr>
              <w:t>Continue to d</w:t>
            </w:r>
            <w:r w:rsidR="008D2745" w:rsidRPr="00A06492">
              <w:rPr>
                <w:rFonts w:asciiTheme="majorHAnsi" w:hAnsiTheme="majorHAnsi" w:cstheme="majorHAnsi"/>
              </w:rPr>
              <w:t>evelo</w:t>
            </w:r>
            <w:r w:rsidR="00C0448C" w:rsidRPr="00A06492">
              <w:rPr>
                <w:rFonts w:asciiTheme="majorHAnsi" w:hAnsiTheme="majorHAnsi" w:cstheme="majorHAnsi"/>
              </w:rPr>
              <w:t>p</w:t>
            </w:r>
            <w:r w:rsidR="008D2745" w:rsidRPr="00A06492">
              <w:rPr>
                <w:rFonts w:asciiTheme="majorHAnsi" w:hAnsiTheme="majorHAnsi" w:cstheme="majorHAnsi"/>
              </w:rPr>
              <w:t xml:space="preserve"> the </w:t>
            </w:r>
            <w:r w:rsidR="00C0448C" w:rsidRPr="00A06492">
              <w:rPr>
                <w:rFonts w:asciiTheme="majorHAnsi" w:hAnsiTheme="majorHAnsi" w:cstheme="majorHAnsi"/>
              </w:rPr>
              <w:t xml:space="preserve">staff </w:t>
            </w:r>
            <w:r w:rsidR="003C08B7" w:rsidRPr="00A06492">
              <w:rPr>
                <w:rFonts w:asciiTheme="majorHAnsi" w:hAnsiTheme="majorHAnsi" w:cstheme="majorHAnsi"/>
              </w:rPr>
              <w:t>t</w:t>
            </w:r>
            <w:r w:rsidR="008D2745" w:rsidRPr="00A06492">
              <w:rPr>
                <w:rFonts w:asciiTheme="majorHAnsi" w:hAnsiTheme="majorHAnsi" w:cstheme="majorHAnsi"/>
              </w:rPr>
              <w:t xml:space="preserve">eam </w:t>
            </w:r>
          </w:p>
        </w:tc>
      </w:tr>
      <w:tr w:rsidR="00C46008" w:rsidRPr="00A06492" w14:paraId="2E96EAE7" w14:textId="77777777" w:rsidTr="00846B05">
        <w:trPr>
          <w:jc w:val="center"/>
        </w:trPr>
        <w:tc>
          <w:tcPr>
            <w:tcW w:w="7650" w:type="dxa"/>
          </w:tcPr>
          <w:p w14:paraId="51C42C16" w14:textId="59048FA3" w:rsidR="003C08B7" w:rsidRPr="000C0F45" w:rsidRDefault="003C08B7" w:rsidP="003C08B7">
            <w:pPr>
              <w:rPr>
                <w:rFonts w:asciiTheme="majorHAnsi" w:hAnsiTheme="majorHAnsi" w:cstheme="majorHAnsi"/>
                <w:color w:val="70AD47" w:themeColor="accent6"/>
              </w:rPr>
            </w:pPr>
            <w:r w:rsidRPr="000C0F45">
              <w:rPr>
                <w:rFonts w:asciiTheme="majorHAnsi" w:hAnsiTheme="majorHAnsi" w:cstheme="majorHAnsi"/>
                <w:color w:val="70AD47" w:themeColor="accent6"/>
              </w:rPr>
              <w:t>To further develop effective professional development structures for all staff</w:t>
            </w:r>
          </w:p>
          <w:p w14:paraId="7BC889F7" w14:textId="77777777" w:rsidR="00F11008" w:rsidRPr="000C0F45" w:rsidRDefault="00F11008" w:rsidP="003C08B7">
            <w:pPr>
              <w:rPr>
                <w:rFonts w:asciiTheme="majorHAnsi" w:hAnsiTheme="majorHAnsi" w:cstheme="majorHAnsi"/>
                <w:color w:val="70AD47" w:themeColor="accent6"/>
              </w:rPr>
            </w:pPr>
          </w:p>
          <w:p w14:paraId="312131A7" w14:textId="7CDED967" w:rsidR="003C08B7" w:rsidRPr="000C0F45" w:rsidRDefault="003C08B7" w:rsidP="003C08B7">
            <w:pPr>
              <w:rPr>
                <w:rFonts w:asciiTheme="majorHAnsi" w:hAnsiTheme="majorHAnsi" w:cstheme="majorHAnsi"/>
                <w:color w:val="70AD47" w:themeColor="accent6"/>
              </w:rPr>
            </w:pPr>
            <w:r w:rsidRPr="000C0F45">
              <w:rPr>
                <w:rFonts w:asciiTheme="majorHAnsi" w:hAnsiTheme="majorHAnsi" w:cstheme="majorHAnsi"/>
                <w:color w:val="70AD47" w:themeColor="accent6"/>
              </w:rPr>
              <w:t>Explore feasibility of ‘fundraiser’ role</w:t>
            </w:r>
          </w:p>
          <w:p w14:paraId="5EA4C042" w14:textId="77777777" w:rsidR="008E0D0D" w:rsidRDefault="008E0D0D" w:rsidP="003C08B7">
            <w:pPr>
              <w:rPr>
                <w:rFonts w:asciiTheme="majorHAnsi" w:hAnsiTheme="majorHAnsi" w:cstheme="majorHAnsi"/>
              </w:rPr>
            </w:pPr>
          </w:p>
          <w:p w14:paraId="38AD196D" w14:textId="0001C30F" w:rsidR="003C08B7" w:rsidRPr="000C0F45" w:rsidRDefault="003C08B7" w:rsidP="003C08B7">
            <w:pPr>
              <w:rPr>
                <w:rFonts w:asciiTheme="majorHAnsi" w:hAnsiTheme="majorHAnsi" w:cstheme="majorHAnsi"/>
                <w:color w:val="70AD47" w:themeColor="accent6"/>
              </w:rPr>
            </w:pPr>
            <w:r w:rsidRPr="000C0F45">
              <w:rPr>
                <w:rFonts w:asciiTheme="majorHAnsi" w:hAnsiTheme="majorHAnsi" w:cstheme="majorHAnsi"/>
                <w:color w:val="70AD47" w:themeColor="accent6"/>
              </w:rPr>
              <w:t xml:space="preserve">Further development of </w:t>
            </w:r>
            <w:r w:rsidR="00092180" w:rsidRPr="000C0F45">
              <w:rPr>
                <w:rFonts w:asciiTheme="majorHAnsi" w:hAnsiTheme="majorHAnsi" w:cstheme="majorHAnsi"/>
                <w:color w:val="70AD47" w:themeColor="accent6"/>
              </w:rPr>
              <w:t>a</w:t>
            </w:r>
            <w:r w:rsidRPr="000C0F45">
              <w:rPr>
                <w:rFonts w:asciiTheme="majorHAnsi" w:hAnsiTheme="majorHAnsi" w:cstheme="majorHAnsi"/>
                <w:color w:val="70AD47" w:themeColor="accent6"/>
              </w:rPr>
              <w:t>pprenticeships &amp; other school staff</w:t>
            </w:r>
          </w:p>
          <w:p w14:paraId="01FB816E" w14:textId="77777777" w:rsidR="00F11008" w:rsidRDefault="00F11008" w:rsidP="003C08B7">
            <w:pPr>
              <w:rPr>
                <w:rFonts w:asciiTheme="majorHAnsi" w:hAnsiTheme="majorHAnsi" w:cstheme="majorHAnsi"/>
              </w:rPr>
            </w:pPr>
          </w:p>
          <w:p w14:paraId="464E77ED" w14:textId="77777777" w:rsidR="008E0D0D" w:rsidRDefault="008E0D0D" w:rsidP="003C08B7">
            <w:pPr>
              <w:rPr>
                <w:rFonts w:asciiTheme="majorHAnsi" w:hAnsiTheme="majorHAnsi" w:cstheme="majorHAnsi"/>
              </w:rPr>
            </w:pPr>
          </w:p>
          <w:p w14:paraId="14062B08" w14:textId="4B5BA334" w:rsidR="00F11008" w:rsidRPr="000C0F45" w:rsidRDefault="00FF2514" w:rsidP="003C08B7">
            <w:pPr>
              <w:rPr>
                <w:rFonts w:asciiTheme="majorHAnsi" w:hAnsiTheme="majorHAnsi" w:cstheme="majorHAnsi"/>
                <w:color w:val="70AD47" w:themeColor="accent6"/>
              </w:rPr>
            </w:pPr>
            <w:r w:rsidRPr="000C0F45">
              <w:rPr>
                <w:rFonts w:asciiTheme="majorHAnsi" w:hAnsiTheme="majorHAnsi" w:cstheme="majorHAnsi"/>
                <w:color w:val="70AD47" w:themeColor="accent6"/>
              </w:rPr>
              <w:t xml:space="preserve">Provide opportunities for staff training including </w:t>
            </w:r>
            <w:proofErr w:type="gramStart"/>
            <w:r w:rsidR="003C08B7" w:rsidRPr="000C0F45">
              <w:rPr>
                <w:rFonts w:asciiTheme="majorHAnsi" w:hAnsiTheme="majorHAnsi" w:cstheme="majorHAnsi"/>
                <w:color w:val="70AD47" w:themeColor="accent6"/>
              </w:rPr>
              <w:t>NPQs</w:t>
            </w:r>
            <w:proofErr w:type="gramEnd"/>
            <w:r w:rsidR="003C08B7" w:rsidRPr="000C0F45">
              <w:rPr>
                <w:rFonts w:asciiTheme="majorHAnsi" w:hAnsiTheme="majorHAnsi" w:cstheme="majorHAnsi"/>
                <w:color w:val="70AD47" w:themeColor="accent6"/>
              </w:rPr>
              <w:t xml:space="preserve"> </w:t>
            </w:r>
          </w:p>
          <w:p w14:paraId="7019A410" w14:textId="77777777" w:rsidR="008E0D0D" w:rsidRPr="00A06492" w:rsidRDefault="008E0D0D" w:rsidP="003C08B7">
            <w:pPr>
              <w:rPr>
                <w:rFonts w:asciiTheme="majorHAnsi" w:hAnsiTheme="majorHAnsi" w:cstheme="majorHAnsi"/>
              </w:rPr>
            </w:pPr>
          </w:p>
          <w:p w14:paraId="518B3DA3" w14:textId="0D85724E" w:rsidR="00FE076B" w:rsidRPr="000C0F45" w:rsidRDefault="00FE076B" w:rsidP="003C08B7">
            <w:pPr>
              <w:rPr>
                <w:rFonts w:asciiTheme="majorHAnsi" w:hAnsiTheme="majorHAnsi" w:cstheme="majorHAnsi"/>
                <w:color w:val="70AD47" w:themeColor="accent6"/>
              </w:rPr>
            </w:pPr>
            <w:r w:rsidRPr="000C0F45">
              <w:rPr>
                <w:rFonts w:asciiTheme="majorHAnsi" w:hAnsiTheme="majorHAnsi" w:cstheme="majorHAnsi"/>
                <w:color w:val="70AD47" w:themeColor="accent6"/>
              </w:rPr>
              <w:t xml:space="preserve">Ensure staff development meetings are meaningful, impactful and </w:t>
            </w:r>
            <w:proofErr w:type="gramStart"/>
            <w:r w:rsidRPr="000C0F45">
              <w:rPr>
                <w:rFonts w:asciiTheme="majorHAnsi" w:hAnsiTheme="majorHAnsi" w:cstheme="majorHAnsi"/>
                <w:color w:val="70AD47" w:themeColor="accent6"/>
              </w:rPr>
              <w:t>effective</w:t>
            </w:r>
            <w:proofErr w:type="gramEnd"/>
          </w:p>
          <w:p w14:paraId="12A0E925" w14:textId="77777777" w:rsidR="008E0D0D" w:rsidRDefault="008E0D0D" w:rsidP="00FE076B">
            <w:pPr>
              <w:rPr>
                <w:rFonts w:asciiTheme="majorHAnsi" w:hAnsiTheme="majorHAnsi" w:cstheme="majorHAnsi"/>
              </w:rPr>
            </w:pPr>
          </w:p>
          <w:p w14:paraId="0D4453B2" w14:textId="6AC4954F" w:rsidR="00FE076B" w:rsidRPr="000C0F45" w:rsidRDefault="00FE076B" w:rsidP="00FE076B">
            <w:pPr>
              <w:rPr>
                <w:rFonts w:asciiTheme="majorHAnsi" w:hAnsiTheme="majorHAnsi" w:cstheme="majorHAnsi"/>
                <w:color w:val="ED7D31" w:themeColor="accent2"/>
              </w:rPr>
            </w:pPr>
            <w:r w:rsidRPr="000C0F45">
              <w:rPr>
                <w:rFonts w:asciiTheme="majorHAnsi" w:hAnsiTheme="majorHAnsi" w:cstheme="majorHAnsi"/>
                <w:color w:val="ED7D31" w:themeColor="accent2"/>
              </w:rPr>
              <w:t xml:space="preserve">Engage in reflective practice through research driven school improvements in partnership with our school </w:t>
            </w:r>
            <w:proofErr w:type="gramStart"/>
            <w:r w:rsidRPr="000C0F45">
              <w:rPr>
                <w:rFonts w:asciiTheme="majorHAnsi" w:hAnsiTheme="majorHAnsi" w:cstheme="majorHAnsi"/>
                <w:color w:val="ED7D31" w:themeColor="accent2"/>
              </w:rPr>
              <w:t>alliances</w:t>
            </w:r>
            <w:proofErr w:type="gramEnd"/>
          </w:p>
          <w:p w14:paraId="32CE7921" w14:textId="77777777" w:rsidR="001D7CCD" w:rsidRDefault="001D7CCD" w:rsidP="00FE076B">
            <w:pPr>
              <w:rPr>
                <w:rFonts w:asciiTheme="majorHAnsi" w:hAnsiTheme="majorHAnsi" w:cstheme="majorHAnsi"/>
              </w:rPr>
            </w:pPr>
          </w:p>
          <w:p w14:paraId="2C9F5490" w14:textId="77777777" w:rsidR="001D7CCD" w:rsidRDefault="001D7CCD" w:rsidP="00FE076B">
            <w:pPr>
              <w:rPr>
                <w:rFonts w:asciiTheme="majorHAnsi" w:hAnsiTheme="majorHAnsi" w:cstheme="majorHAnsi"/>
              </w:rPr>
            </w:pPr>
          </w:p>
          <w:p w14:paraId="67E340E6" w14:textId="77777777" w:rsidR="001D7CCD" w:rsidRDefault="001D7CCD" w:rsidP="00FE076B">
            <w:pPr>
              <w:rPr>
                <w:rFonts w:asciiTheme="majorHAnsi" w:hAnsiTheme="majorHAnsi" w:cstheme="majorHAnsi"/>
              </w:rPr>
            </w:pPr>
          </w:p>
          <w:p w14:paraId="1DD3A9C1" w14:textId="77777777" w:rsidR="001D7CCD" w:rsidRDefault="001D7CCD" w:rsidP="00FE076B">
            <w:pPr>
              <w:rPr>
                <w:rFonts w:asciiTheme="majorHAnsi" w:hAnsiTheme="majorHAnsi" w:cstheme="majorHAnsi"/>
              </w:rPr>
            </w:pPr>
          </w:p>
          <w:p w14:paraId="7165B1C2" w14:textId="77777777" w:rsidR="001D7CCD" w:rsidRDefault="001D7CCD" w:rsidP="00FE076B">
            <w:pPr>
              <w:rPr>
                <w:rFonts w:asciiTheme="majorHAnsi" w:hAnsiTheme="majorHAnsi" w:cstheme="majorHAnsi"/>
              </w:rPr>
            </w:pPr>
          </w:p>
          <w:p w14:paraId="648C1D5A" w14:textId="77777777" w:rsidR="001D7CCD" w:rsidRDefault="001D7CCD" w:rsidP="00FE076B">
            <w:pPr>
              <w:rPr>
                <w:rFonts w:asciiTheme="majorHAnsi" w:hAnsiTheme="majorHAnsi" w:cstheme="majorHAnsi"/>
              </w:rPr>
            </w:pPr>
          </w:p>
          <w:p w14:paraId="64F62484" w14:textId="77777777" w:rsidR="001D7CCD" w:rsidRDefault="001D7CCD" w:rsidP="00FE076B">
            <w:pPr>
              <w:rPr>
                <w:rFonts w:asciiTheme="majorHAnsi" w:hAnsiTheme="majorHAnsi" w:cstheme="majorHAnsi"/>
              </w:rPr>
            </w:pPr>
          </w:p>
          <w:p w14:paraId="286E76A9" w14:textId="77777777" w:rsidR="001D7CCD" w:rsidRDefault="001D7CCD" w:rsidP="00FE076B">
            <w:pPr>
              <w:rPr>
                <w:rFonts w:asciiTheme="majorHAnsi" w:hAnsiTheme="majorHAnsi" w:cstheme="majorHAnsi"/>
              </w:rPr>
            </w:pPr>
          </w:p>
          <w:p w14:paraId="75DA2CBA" w14:textId="77777777" w:rsidR="001D7CCD" w:rsidRPr="00A06492" w:rsidRDefault="001D7CCD" w:rsidP="00FE076B">
            <w:pPr>
              <w:rPr>
                <w:rFonts w:asciiTheme="majorHAnsi" w:hAnsiTheme="majorHAnsi" w:cstheme="majorHAnsi"/>
              </w:rPr>
            </w:pPr>
          </w:p>
          <w:p w14:paraId="1C24486E" w14:textId="5F2561E0" w:rsidR="00E50DD0" w:rsidRPr="000C0F45" w:rsidRDefault="00E50DD0" w:rsidP="00E50DD0">
            <w:pPr>
              <w:rPr>
                <w:rFonts w:asciiTheme="majorHAnsi" w:hAnsiTheme="majorHAnsi" w:cstheme="majorHAnsi"/>
                <w:color w:val="70AD47" w:themeColor="accent6"/>
              </w:rPr>
            </w:pPr>
            <w:r w:rsidRPr="000C0F45">
              <w:rPr>
                <w:rFonts w:asciiTheme="majorHAnsi" w:hAnsiTheme="majorHAnsi" w:cstheme="majorHAnsi"/>
                <w:color w:val="70AD47" w:themeColor="accent6"/>
              </w:rPr>
              <w:lastRenderedPageBreak/>
              <w:t xml:space="preserve">Ensure staff are fully trained to meet changing need </w:t>
            </w:r>
            <w:r w:rsidR="001D7CCD" w:rsidRPr="000C0F45">
              <w:rPr>
                <w:rFonts w:asciiTheme="majorHAnsi" w:hAnsiTheme="majorHAnsi" w:cstheme="majorHAnsi"/>
                <w:color w:val="70AD47" w:themeColor="accent6"/>
              </w:rPr>
              <w:t xml:space="preserve">of </w:t>
            </w:r>
            <w:proofErr w:type="gramStart"/>
            <w:r w:rsidR="001D7CCD" w:rsidRPr="000C0F45">
              <w:rPr>
                <w:rFonts w:asciiTheme="majorHAnsi" w:hAnsiTheme="majorHAnsi" w:cstheme="majorHAnsi"/>
                <w:color w:val="70AD47" w:themeColor="accent6"/>
              </w:rPr>
              <w:t>children</w:t>
            </w:r>
            <w:proofErr w:type="gramEnd"/>
          </w:p>
          <w:p w14:paraId="09ACC6AC" w14:textId="77777777" w:rsidR="00310FFA" w:rsidRDefault="00310FFA" w:rsidP="00FE076B">
            <w:pPr>
              <w:rPr>
                <w:rFonts w:asciiTheme="majorHAnsi" w:hAnsiTheme="majorHAnsi" w:cstheme="majorHAnsi"/>
              </w:rPr>
            </w:pPr>
          </w:p>
          <w:p w14:paraId="2FD24727" w14:textId="77777777" w:rsidR="00373E0D" w:rsidRDefault="00373E0D" w:rsidP="00FE076B">
            <w:pPr>
              <w:rPr>
                <w:rFonts w:asciiTheme="majorHAnsi" w:hAnsiTheme="majorHAnsi" w:cstheme="majorHAnsi"/>
              </w:rPr>
            </w:pPr>
          </w:p>
          <w:p w14:paraId="44F18839" w14:textId="77777777" w:rsidR="00373E0D" w:rsidRPr="000C0F45" w:rsidRDefault="00373E0D" w:rsidP="00373E0D">
            <w:pPr>
              <w:rPr>
                <w:rFonts w:ascii="Calibri Light" w:hAnsi="Calibri Light" w:cs="Calibri Light"/>
                <w:color w:val="FF0000"/>
              </w:rPr>
            </w:pPr>
            <w:r w:rsidRPr="000C0F45">
              <w:rPr>
                <w:rFonts w:ascii="Calibri Light" w:hAnsi="Calibri Light" w:cs="Calibri Light"/>
                <w:color w:val="FF0000"/>
              </w:rPr>
              <w:t xml:space="preserve">Review the efficiency and effectiveness of the Health Care team in response to growing </w:t>
            </w:r>
            <w:proofErr w:type="gramStart"/>
            <w:r w:rsidRPr="000C0F45">
              <w:rPr>
                <w:rFonts w:ascii="Calibri Light" w:hAnsi="Calibri Light" w:cs="Calibri Light"/>
                <w:color w:val="FF0000"/>
              </w:rPr>
              <w:t>need</w:t>
            </w:r>
            <w:proofErr w:type="gramEnd"/>
          </w:p>
          <w:p w14:paraId="68CDD16F" w14:textId="77777777" w:rsidR="00AD4243" w:rsidRPr="000C0F45" w:rsidRDefault="00AD4243" w:rsidP="00373E0D">
            <w:pPr>
              <w:rPr>
                <w:rFonts w:ascii="Calibri Light" w:hAnsi="Calibri Light" w:cs="Calibri Light"/>
                <w:color w:val="FF0000"/>
              </w:rPr>
            </w:pPr>
          </w:p>
          <w:p w14:paraId="177E12DC" w14:textId="503B8A77" w:rsidR="00AD4243" w:rsidRPr="000C0F45" w:rsidRDefault="00AD4243" w:rsidP="00AD4243">
            <w:pPr>
              <w:rPr>
                <w:rFonts w:ascii="Calibri Light" w:hAnsi="Calibri Light" w:cs="Calibri Light"/>
                <w:color w:val="FF0000"/>
              </w:rPr>
            </w:pPr>
            <w:r w:rsidRPr="000C0F45">
              <w:rPr>
                <w:rFonts w:ascii="Calibri Light" w:hAnsi="Calibri Light" w:cs="Calibri Light"/>
                <w:color w:val="FF0000"/>
              </w:rPr>
              <w:t xml:space="preserve">Develop a coaching culture across all school sites and for all </w:t>
            </w:r>
            <w:proofErr w:type="gramStart"/>
            <w:r w:rsidRPr="000C0F45">
              <w:rPr>
                <w:rFonts w:ascii="Calibri Light" w:hAnsi="Calibri Light" w:cs="Calibri Light"/>
                <w:color w:val="FF0000"/>
              </w:rPr>
              <w:t>staff</w:t>
            </w:r>
            <w:proofErr w:type="gramEnd"/>
          </w:p>
          <w:p w14:paraId="02873161" w14:textId="77777777" w:rsidR="00AD4243" w:rsidRPr="00373E0D" w:rsidRDefault="00AD4243" w:rsidP="00373E0D">
            <w:pPr>
              <w:rPr>
                <w:rFonts w:ascii="Calibri Light" w:hAnsi="Calibri Light" w:cs="Calibri Light"/>
                <w:color w:val="C45911" w:themeColor="accent2" w:themeShade="BF"/>
              </w:rPr>
            </w:pPr>
          </w:p>
          <w:p w14:paraId="7A164F6A" w14:textId="77777777" w:rsidR="00373E0D" w:rsidRDefault="00373E0D" w:rsidP="00FE076B">
            <w:pPr>
              <w:rPr>
                <w:rFonts w:asciiTheme="majorHAnsi" w:hAnsiTheme="majorHAnsi" w:cstheme="majorHAnsi"/>
              </w:rPr>
            </w:pPr>
          </w:p>
          <w:p w14:paraId="3BE8A07B" w14:textId="63FA0E56" w:rsidR="00FE076B" w:rsidRPr="00A06492" w:rsidRDefault="00FE076B" w:rsidP="00FE076B">
            <w:pPr>
              <w:rPr>
                <w:rFonts w:asciiTheme="majorHAnsi" w:hAnsiTheme="majorHAnsi" w:cstheme="majorHAnsi"/>
              </w:rPr>
            </w:pPr>
          </w:p>
        </w:tc>
        <w:tc>
          <w:tcPr>
            <w:tcW w:w="709" w:type="dxa"/>
          </w:tcPr>
          <w:p w14:paraId="31005177" w14:textId="77777777" w:rsidR="00C46008" w:rsidRPr="00A06492" w:rsidRDefault="00092180" w:rsidP="00092180">
            <w:pPr>
              <w:jc w:val="both"/>
              <w:rPr>
                <w:rFonts w:asciiTheme="majorHAnsi" w:hAnsiTheme="majorHAnsi" w:cstheme="majorHAnsi"/>
                <w:lang w:val="it-IT"/>
              </w:rPr>
            </w:pPr>
            <w:r w:rsidRPr="00A06492">
              <w:rPr>
                <w:rFonts w:asciiTheme="majorHAnsi" w:hAnsiTheme="majorHAnsi" w:cstheme="majorHAnsi"/>
                <w:lang w:val="it-IT"/>
              </w:rPr>
              <w:lastRenderedPageBreak/>
              <w:t>RRo</w:t>
            </w:r>
          </w:p>
          <w:p w14:paraId="396EE9DC" w14:textId="77777777" w:rsidR="008E0D0D" w:rsidRDefault="008E0D0D" w:rsidP="00092180">
            <w:pPr>
              <w:jc w:val="both"/>
              <w:rPr>
                <w:rFonts w:asciiTheme="majorHAnsi" w:hAnsiTheme="majorHAnsi" w:cstheme="majorHAnsi"/>
                <w:lang w:val="it-IT"/>
              </w:rPr>
            </w:pPr>
          </w:p>
          <w:p w14:paraId="7C9A460A" w14:textId="6F0E6F57" w:rsidR="00092180" w:rsidRPr="00A06492" w:rsidRDefault="00092180" w:rsidP="00092180">
            <w:pPr>
              <w:jc w:val="both"/>
              <w:rPr>
                <w:rFonts w:asciiTheme="majorHAnsi" w:hAnsiTheme="majorHAnsi" w:cstheme="majorHAnsi"/>
                <w:lang w:val="it-IT"/>
              </w:rPr>
            </w:pPr>
            <w:r w:rsidRPr="00A06492">
              <w:rPr>
                <w:rFonts w:asciiTheme="majorHAnsi" w:hAnsiTheme="majorHAnsi" w:cstheme="majorHAnsi"/>
                <w:lang w:val="it-IT"/>
              </w:rPr>
              <w:t>RRo</w:t>
            </w:r>
          </w:p>
          <w:p w14:paraId="1AC7D9F8" w14:textId="77777777" w:rsidR="008E0D0D" w:rsidRDefault="008E0D0D" w:rsidP="00092180">
            <w:pPr>
              <w:jc w:val="both"/>
              <w:rPr>
                <w:rFonts w:asciiTheme="majorHAnsi" w:hAnsiTheme="majorHAnsi" w:cstheme="majorHAnsi"/>
                <w:lang w:val="it-IT"/>
              </w:rPr>
            </w:pPr>
          </w:p>
          <w:p w14:paraId="5183A643" w14:textId="5A1961C0" w:rsidR="00367385" w:rsidRDefault="00092180" w:rsidP="00092180">
            <w:pPr>
              <w:jc w:val="both"/>
              <w:rPr>
                <w:rFonts w:asciiTheme="majorHAnsi" w:hAnsiTheme="majorHAnsi" w:cstheme="majorHAnsi"/>
                <w:lang w:val="it-IT"/>
              </w:rPr>
            </w:pPr>
            <w:r w:rsidRPr="00A06492">
              <w:rPr>
                <w:rFonts w:asciiTheme="majorHAnsi" w:hAnsiTheme="majorHAnsi" w:cstheme="majorHAnsi"/>
                <w:lang w:val="it-IT"/>
              </w:rPr>
              <w:t>R</w:t>
            </w:r>
            <w:r w:rsidR="00F11008">
              <w:rPr>
                <w:rFonts w:asciiTheme="majorHAnsi" w:hAnsiTheme="majorHAnsi" w:cstheme="majorHAnsi"/>
                <w:lang w:val="it-IT"/>
              </w:rPr>
              <w:t>R</w:t>
            </w:r>
            <w:r w:rsidRPr="00A06492">
              <w:rPr>
                <w:rFonts w:asciiTheme="majorHAnsi" w:hAnsiTheme="majorHAnsi" w:cstheme="majorHAnsi"/>
                <w:lang w:val="it-IT"/>
              </w:rPr>
              <w:t>o</w:t>
            </w:r>
          </w:p>
          <w:p w14:paraId="7814633A" w14:textId="77777777" w:rsidR="008E0D0D" w:rsidRDefault="008E0D0D" w:rsidP="00092180">
            <w:pPr>
              <w:jc w:val="both"/>
              <w:rPr>
                <w:rFonts w:asciiTheme="majorHAnsi" w:hAnsiTheme="majorHAnsi" w:cstheme="majorHAnsi"/>
                <w:lang w:val="it-IT"/>
              </w:rPr>
            </w:pPr>
          </w:p>
          <w:p w14:paraId="5A2F7001" w14:textId="77777777" w:rsidR="008E0D0D" w:rsidRDefault="008E0D0D" w:rsidP="00092180">
            <w:pPr>
              <w:jc w:val="both"/>
              <w:rPr>
                <w:rFonts w:asciiTheme="majorHAnsi" w:hAnsiTheme="majorHAnsi" w:cstheme="majorHAnsi"/>
                <w:lang w:val="it-IT"/>
              </w:rPr>
            </w:pPr>
          </w:p>
          <w:p w14:paraId="068A9281" w14:textId="412F99E3" w:rsidR="00092180" w:rsidRPr="00A06492" w:rsidRDefault="00092180" w:rsidP="00092180">
            <w:pPr>
              <w:jc w:val="both"/>
              <w:rPr>
                <w:rFonts w:asciiTheme="majorHAnsi" w:hAnsiTheme="majorHAnsi" w:cstheme="majorHAnsi"/>
                <w:lang w:val="it-IT"/>
              </w:rPr>
            </w:pPr>
            <w:r w:rsidRPr="00A06492">
              <w:rPr>
                <w:rFonts w:asciiTheme="majorHAnsi" w:hAnsiTheme="majorHAnsi" w:cstheme="majorHAnsi"/>
                <w:lang w:val="it-IT"/>
              </w:rPr>
              <w:t>RRo</w:t>
            </w:r>
          </w:p>
          <w:p w14:paraId="07557953" w14:textId="77777777" w:rsidR="008E0D0D" w:rsidRDefault="008E0D0D" w:rsidP="00092180">
            <w:pPr>
              <w:jc w:val="both"/>
              <w:rPr>
                <w:rFonts w:asciiTheme="majorHAnsi" w:hAnsiTheme="majorHAnsi" w:cstheme="majorHAnsi"/>
                <w:lang w:val="it-IT"/>
              </w:rPr>
            </w:pPr>
          </w:p>
          <w:p w14:paraId="077599FE" w14:textId="22B7FC44" w:rsidR="00092180" w:rsidRPr="00A06492" w:rsidRDefault="00092180" w:rsidP="00092180">
            <w:pPr>
              <w:jc w:val="both"/>
              <w:rPr>
                <w:rFonts w:asciiTheme="majorHAnsi" w:hAnsiTheme="majorHAnsi" w:cstheme="majorHAnsi"/>
                <w:lang w:val="it-IT"/>
              </w:rPr>
            </w:pPr>
            <w:r w:rsidRPr="00A06492">
              <w:rPr>
                <w:rFonts w:asciiTheme="majorHAnsi" w:hAnsiTheme="majorHAnsi" w:cstheme="majorHAnsi"/>
                <w:lang w:val="it-IT"/>
              </w:rPr>
              <w:t>RRo</w:t>
            </w:r>
          </w:p>
          <w:p w14:paraId="69663FC8" w14:textId="77777777" w:rsidR="008E0D0D" w:rsidRDefault="008E0D0D" w:rsidP="00092180">
            <w:pPr>
              <w:jc w:val="both"/>
              <w:rPr>
                <w:rFonts w:asciiTheme="majorHAnsi" w:hAnsiTheme="majorHAnsi" w:cstheme="majorHAnsi"/>
                <w:lang w:val="it-IT"/>
              </w:rPr>
            </w:pPr>
          </w:p>
          <w:p w14:paraId="0D675835" w14:textId="421CE411" w:rsidR="00092180" w:rsidRPr="00A06492" w:rsidRDefault="00092180" w:rsidP="00092180">
            <w:pPr>
              <w:jc w:val="both"/>
              <w:rPr>
                <w:rFonts w:asciiTheme="majorHAnsi" w:hAnsiTheme="majorHAnsi" w:cstheme="majorHAnsi"/>
                <w:lang w:val="it-IT"/>
              </w:rPr>
            </w:pPr>
            <w:r w:rsidRPr="00A06492">
              <w:rPr>
                <w:rFonts w:asciiTheme="majorHAnsi" w:hAnsiTheme="majorHAnsi" w:cstheme="majorHAnsi"/>
                <w:lang w:val="it-IT"/>
              </w:rPr>
              <w:t>RRo</w:t>
            </w:r>
          </w:p>
          <w:p w14:paraId="7E2D2FF6" w14:textId="77777777" w:rsidR="00F11008" w:rsidRDefault="00F11008" w:rsidP="00092180">
            <w:pPr>
              <w:jc w:val="both"/>
              <w:rPr>
                <w:rFonts w:asciiTheme="majorHAnsi" w:hAnsiTheme="majorHAnsi" w:cstheme="majorHAnsi"/>
              </w:rPr>
            </w:pPr>
          </w:p>
          <w:p w14:paraId="636B69A4" w14:textId="77777777" w:rsidR="00F11008" w:rsidRDefault="00F11008" w:rsidP="00092180">
            <w:pPr>
              <w:jc w:val="both"/>
              <w:rPr>
                <w:rFonts w:asciiTheme="majorHAnsi" w:hAnsiTheme="majorHAnsi" w:cstheme="majorHAnsi"/>
              </w:rPr>
            </w:pPr>
          </w:p>
          <w:p w14:paraId="3B10E9C6" w14:textId="77777777" w:rsidR="00F11008" w:rsidRDefault="00F11008" w:rsidP="00092180">
            <w:pPr>
              <w:jc w:val="both"/>
              <w:rPr>
                <w:rFonts w:asciiTheme="majorHAnsi" w:hAnsiTheme="majorHAnsi" w:cstheme="majorHAnsi"/>
              </w:rPr>
            </w:pPr>
          </w:p>
          <w:p w14:paraId="7B3989A9" w14:textId="77777777" w:rsidR="00F11008" w:rsidRDefault="00F11008" w:rsidP="00092180">
            <w:pPr>
              <w:jc w:val="both"/>
              <w:rPr>
                <w:rFonts w:asciiTheme="majorHAnsi" w:hAnsiTheme="majorHAnsi" w:cstheme="majorHAnsi"/>
              </w:rPr>
            </w:pPr>
          </w:p>
          <w:p w14:paraId="17942FD9" w14:textId="77777777" w:rsidR="00F11008" w:rsidRDefault="00F11008" w:rsidP="00092180">
            <w:pPr>
              <w:jc w:val="both"/>
              <w:rPr>
                <w:rFonts w:asciiTheme="majorHAnsi" w:hAnsiTheme="majorHAnsi" w:cstheme="majorHAnsi"/>
              </w:rPr>
            </w:pPr>
          </w:p>
          <w:p w14:paraId="2FA4DC0C" w14:textId="77777777" w:rsidR="00F11008" w:rsidRDefault="00F11008" w:rsidP="00092180">
            <w:pPr>
              <w:jc w:val="both"/>
              <w:rPr>
                <w:rFonts w:asciiTheme="majorHAnsi" w:hAnsiTheme="majorHAnsi" w:cstheme="majorHAnsi"/>
              </w:rPr>
            </w:pPr>
          </w:p>
          <w:p w14:paraId="5EEA6011" w14:textId="77777777" w:rsidR="00F11008" w:rsidRDefault="00F11008" w:rsidP="00092180">
            <w:pPr>
              <w:jc w:val="both"/>
              <w:rPr>
                <w:rFonts w:asciiTheme="majorHAnsi" w:hAnsiTheme="majorHAnsi" w:cstheme="majorHAnsi"/>
              </w:rPr>
            </w:pPr>
          </w:p>
          <w:p w14:paraId="6CBF3ECC" w14:textId="77777777" w:rsidR="00F11008" w:rsidRDefault="00F11008" w:rsidP="00092180">
            <w:pPr>
              <w:jc w:val="both"/>
              <w:rPr>
                <w:rFonts w:asciiTheme="majorHAnsi" w:hAnsiTheme="majorHAnsi" w:cstheme="majorHAnsi"/>
              </w:rPr>
            </w:pPr>
          </w:p>
          <w:p w14:paraId="43E30520" w14:textId="77777777" w:rsidR="00F11008" w:rsidRDefault="00F11008" w:rsidP="00092180">
            <w:pPr>
              <w:jc w:val="both"/>
              <w:rPr>
                <w:rFonts w:asciiTheme="majorHAnsi" w:hAnsiTheme="majorHAnsi" w:cstheme="majorHAnsi"/>
              </w:rPr>
            </w:pPr>
          </w:p>
          <w:p w14:paraId="334E7562" w14:textId="77777777" w:rsidR="00F11008" w:rsidRDefault="00F11008" w:rsidP="00092180">
            <w:pPr>
              <w:jc w:val="both"/>
              <w:rPr>
                <w:rFonts w:asciiTheme="majorHAnsi" w:hAnsiTheme="majorHAnsi" w:cstheme="majorHAnsi"/>
              </w:rPr>
            </w:pPr>
          </w:p>
          <w:p w14:paraId="1B0F5D69" w14:textId="77777777" w:rsidR="00092180" w:rsidRDefault="00092180" w:rsidP="00092180">
            <w:pPr>
              <w:jc w:val="both"/>
              <w:rPr>
                <w:rFonts w:asciiTheme="majorHAnsi" w:hAnsiTheme="majorHAnsi" w:cstheme="majorHAnsi"/>
              </w:rPr>
            </w:pPr>
            <w:r w:rsidRPr="00A06492">
              <w:rPr>
                <w:rFonts w:asciiTheme="majorHAnsi" w:hAnsiTheme="majorHAnsi" w:cstheme="majorHAnsi"/>
              </w:rPr>
              <w:lastRenderedPageBreak/>
              <w:t>RRo</w:t>
            </w:r>
          </w:p>
          <w:p w14:paraId="286C6943" w14:textId="77777777" w:rsidR="00373E0D" w:rsidRDefault="00373E0D" w:rsidP="00092180">
            <w:pPr>
              <w:jc w:val="both"/>
              <w:rPr>
                <w:rFonts w:asciiTheme="majorHAnsi" w:hAnsiTheme="majorHAnsi" w:cstheme="majorHAnsi"/>
              </w:rPr>
            </w:pPr>
          </w:p>
          <w:p w14:paraId="71736E56" w14:textId="77777777" w:rsidR="00373E0D" w:rsidRDefault="00373E0D" w:rsidP="00092180">
            <w:pPr>
              <w:jc w:val="both"/>
              <w:rPr>
                <w:rFonts w:asciiTheme="majorHAnsi" w:hAnsiTheme="majorHAnsi" w:cstheme="majorHAnsi"/>
              </w:rPr>
            </w:pPr>
          </w:p>
          <w:p w14:paraId="6FFB0CBD" w14:textId="77777777" w:rsidR="00373E0D" w:rsidRDefault="00373E0D" w:rsidP="00092180">
            <w:pPr>
              <w:jc w:val="both"/>
              <w:rPr>
                <w:rFonts w:asciiTheme="majorHAnsi" w:hAnsiTheme="majorHAnsi" w:cstheme="majorHAnsi"/>
              </w:rPr>
            </w:pPr>
            <w:r>
              <w:rPr>
                <w:rFonts w:asciiTheme="majorHAnsi" w:hAnsiTheme="majorHAnsi" w:cstheme="majorHAnsi"/>
              </w:rPr>
              <w:t>RRo</w:t>
            </w:r>
          </w:p>
          <w:p w14:paraId="5194BA35" w14:textId="77777777" w:rsidR="00AD4243" w:rsidRDefault="00AD4243" w:rsidP="00092180">
            <w:pPr>
              <w:jc w:val="both"/>
              <w:rPr>
                <w:rFonts w:asciiTheme="majorHAnsi" w:hAnsiTheme="majorHAnsi" w:cstheme="majorHAnsi"/>
              </w:rPr>
            </w:pPr>
          </w:p>
          <w:p w14:paraId="286DD82D" w14:textId="77777777" w:rsidR="00AD4243" w:rsidRDefault="00AD4243" w:rsidP="00092180">
            <w:pPr>
              <w:jc w:val="both"/>
              <w:rPr>
                <w:rFonts w:asciiTheme="majorHAnsi" w:hAnsiTheme="majorHAnsi" w:cstheme="majorHAnsi"/>
              </w:rPr>
            </w:pPr>
          </w:p>
          <w:p w14:paraId="4318E129" w14:textId="7F0DD6A3" w:rsidR="00AD4243" w:rsidRPr="00A06492" w:rsidRDefault="00AD4243" w:rsidP="00092180">
            <w:pPr>
              <w:jc w:val="both"/>
              <w:rPr>
                <w:rFonts w:asciiTheme="majorHAnsi" w:hAnsiTheme="majorHAnsi" w:cstheme="majorHAnsi"/>
              </w:rPr>
            </w:pPr>
            <w:r w:rsidRPr="00AD4243">
              <w:rPr>
                <w:rFonts w:asciiTheme="majorHAnsi" w:hAnsiTheme="majorHAnsi" w:cstheme="majorHAnsi"/>
                <w:color w:val="C45911" w:themeColor="accent2" w:themeShade="BF"/>
              </w:rPr>
              <w:t>RRo</w:t>
            </w:r>
          </w:p>
        </w:tc>
        <w:tc>
          <w:tcPr>
            <w:tcW w:w="7376" w:type="dxa"/>
          </w:tcPr>
          <w:p w14:paraId="79B0716F" w14:textId="345BB90D" w:rsidR="00C46008" w:rsidRPr="000C0F45" w:rsidRDefault="00F11008" w:rsidP="000725D5">
            <w:pPr>
              <w:rPr>
                <w:rFonts w:asciiTheme="majorHAnsi" w:hAnsiTheme="majorHAnsi" w:cstheme="majorHAnsi"/>
                <w:color w:val="70AD47" w:themeColor="accent6"/>
              </w:rPr>
            </w:pPr>
            <w:r w:rsidRPr="000C0F45">
              <w:rPr>
                <w:rFonts w:asciiTheme="majorHAnsi" w:hAnsiTheme="majorHAnsi" w:cstheme="majorHAnsi"/>
                <w:color w:val="70AD47" w:themeColor="accent6"/>
              </w:rPr>
              <w:lastRenderedPageBreak/>
              <w:t xml:space="preserve">SDM </w:t>
            </w:r>
            <w:proofErr w:type="spellStart"/>
            <w:r w:rsidRPr="000C0F45">
              <w:rPr>
                <w:rFonts w:asciiTheme="majorHAnsi" w:hAnsiTheme="majorHAnsi" w:cstheme="majorHAnsi"/>
                <w:color w:val="70AD47" w:themeColor="accent6"/>
              </w:rPr>
              <w:t>calender</w:t>
            </w:r>
            <w:proofErr w:type="spellEnd"/>
            <w:r w:rsidRPr="000C0F45">
              <w:rPr>
                <w:rFonts w:asciiTheme="majorHAnsi" w:hAnsiTheme="majorHAnsi" w:cstheme="majorHAnsi"/>
                <w:color w:val="70AD47" w:themeColor="accent6"/>
              </w:rPr>
              <w:t xml:space="preserve"> embedded, complemented by performance management </w:t>
            </w:r>
            <w:proofErr w:type="gramStart"/>
            <w:r w:rsidRPr="000C0F45">
              <w:rPr>
                <w:rFonts w:asciiTheme="majorHAnsi" w:hAnsiTheme="majorHAnsi" w:cstheme="majorHAnsi"/>
                <w:color w:val="70AD47" w:themeColor="accent6"/>
              </w:rPr>
              <w:t>system</w:t>
            </w:r>
            <w:proofErr w:type="gramEnd"/>
          </w:p>
          <w:p w14:paraId="513ADC11" w14:textId="77777777" w:rsidR="008E0D0D" w:rsidRPr="000C0F45" w:rsidRDefault="008E0D0D" w:rsidP="000725D5">
            <w:pPr>
              <w:rPr>
                <w:rFonts w:asciiTheme="majorHAnsi" w:hAnsiTheme="majorHAnsi" w:cstheme="majorHAnsi"/>
                <w:color w:val="70AD47" w:themeColor="accent6"/>
              </w:rPr>
            </w:pPr>
          </w:p>
          <w:p w14:paraId="7537CA35" w14:textId="26316D4D" w:rsidR="00310FFA" w:rsidRPr="000C0F45" w:rsidRDefault="00F11008" w:rsidP="000725D5">
            <w:pPr>
              <w:rPr>
                <w:rFonts w:asciiTheme="majorHAnsi" w:hAnsiTheme="majorHAnsi" w:cstheme="majorHAnsi"/>
                <w:color w:val="70AD47" w:themeColor="accent6"/>
              </w:rPr>
            </w:pPr>
            <w:r w:rsidRPr="000C0F45">
              <w:rPr>
                <w:rFonts w:asciiTheme="majorHAnsi" w:hAnsiTheme="majorHAnsi" w:cstheme="majorHAnsi"/>
                <w:color w:val="70AD47" w:themeColor="accent6"/>
              </w:rPr>
              <w:t>Appointed and began post Jan 2023</w:t>
            </w:r>
          </w:p>
          <w:p w14:paraId="0E76C135" w14:textId="77777777" w:rsidR="008E0D0D" w:rsidRDefault="008E0D0D" w:rsidP="000725D5">
            <w:pPr>
              <w:rPr>
                <w:rFonts w:asciiTheme="majorHAnsi" w:hAnsiTheme="majorHAnsi" w:cstheme="majorHAnsi"/>
              </w:rPr>
            </w:pPr>
          </w:p>
          <w:p w14:paraId="7902D428" w14:textId="7B1FCFE0" w:rsidR="00310FFA" w:rsidRPr="000C0F45" w:rsidRDefault="00F11008" w:rsidP="000725D5">
            <w:pPr>
              <w:rPr>
                <w:rFonts w:asciiTheme="majorHAnsi" w:hAnsiTheme="majorHAnsi" w:cstheme="majorHAnsi"/>
                <w:color w:val="70AD47" w:themeColor="accent6"/>
              </w:rPr>
            </w:pPr>
            <w:r w:rsidRPr="000C0F45">
              <w:rPr>
                <w:rFonts w:asciiTheme="majorHAnsi" w:hAnsiTheme="majorHAnsi" w:cstheme="majorHAnsi"/>
                <w:color w:val="70AD47" w:themeColor="accent6"/>
              </w:rPr>
              <w:t xml:space="preserve">Ongoing – rolling program of apprentices successfully appointed and completing </w:t>
            </w:r>
            <w:proofErr w:type="gramStart"/>
            <w:r w:rsidRPr="000C0F45">
              <w:rPr>
                <w:rFonts w:asciiTheme="majorHAnsi" w:hAnsiTheme="majorHAnsi" w:cstheme="majorHAnsi"/>
                <w:color w:val="70AD47" w:themeColor="accent6"/>
              </w:rPr>
              <w:t>courses</w:t>
            </w:r>
            <w:proofErr w:type="gramEnd"/>
          </w:p>
          <w:p w14:paraId="05A2C2ED" w14:textId="77777777" w:rsidR="008E0D0D" w:rsidRDefault="008E0D0D" w:rsidP="000725D5">
            <w:pPr>
              <w:rPr>
                <w:rFonts w:asciiTheme="majorHAnsi" w:hAnsiTheme="majorHAnsi" w:cstheme="majorHAnsi"/>
              </w:rPr>
            </w:pPr>
          </w:p>
          <w:p w14:paraId="0AC3C139" w14:textId="5D890D20" w:rsidR="00F11008" w:rsidRPr="000C0F45" w:rsidRDefault="00F11008" w:rsidP="000725D5">
            <w:pPr>
              <w:rPr>
                <w:rFonts w:asciiTheme="majorHAnsi" w:hAnsiTheme="majorHAnsi" w:cstheme="majorHAnsi"/>
                <w:color w:val="70AD47" w:themeColor="accent6"/>
              </w:rPr>
            </w:pPr>
            <w:r w:rsidRPr="000C0F45">
              <w:rPr>
                <w:rFonts w:asciiTheme="majorHAnsi" w:hAnsiTheme="majorHAnsi" w:cstheme="majorHAnsi"/>
                <w:color w:val="70AD47" w:themeColor="accent6"/>
              </w:rPr>
              <w:t xml:space="preserve">Large take up – development of middle leaders </w:t>
            </w:r>
            <w:proofErr w:type="gramStart"/>
            <w:r w:rsidRPr="000C0F45">
              <w:rPr>
                <w:rFonts w:asciiTheme="majorHAnsi" w:hAnsiTheme="majorHAnsi" w:cstheme="majorHAnsi"/>
                <w:color w:val="70AD47" w:themeColor="accent6"/>
              </w:rPr>
              <w:t>significant</w:t>
            </w:r>
            <w:proofErr w:type="gramEnd"/>
          </w:p>
          <w:p w14:paraId="519C0DA7" w14:textId="77777777" w:rsidR="008E0D0D" w:rsidRDefault="008E0D0D" w:rsidP="000725D5">
            <w:pPr>
              <w:rPr>
                <w:rFonts w:asciiTheme="majorHAnsi" w:hAnsiTheme="majorHAnsi" w:cstheme="majorHAnsi"/>
              </w:rPr>
            </w:pPr>
          </w:p>
          <w:p w14:paraId="06ED4A27" w14:textId="751C169A" w:rsidR="00310FFA" w:rsidRPr="000C0F45" w:rsidRDefault="00F11008" w:rsidP="000725D5">
            <w:pPr>
              <w:rPr>
                <w:rFonts w:asciiTheme="majorHAnsi" w:hAnsiTheme="majorHAnsi" w:cstheme="majorHAnsi"/>
                <w:color w:val="70AD47" w:themeColor="accent6"/>
              </w:rPr>
            </w:pPr>
            <w:r w:rsidRPr="000C0F45">
              <w:rPr>
                <w:rFonts w:asciiTheme="majorHAnsi" w:hAnsiTheme="majorHAnsi" w:cstheme="majorHAnsi"/>
                <w:color w:val="70AD47" w:themeColor="accent6"/>
              </w:rPr>
              <w:t xml:space="preserve">Overseen by </w:t>
            </w:r>
            <w:proofErr w:type="spellStart"/>
            <w:r w:rsidRPr="000C0F45">
              <w:rPr>
                <w:rFonts w:asciiTheme="majorHAnsi" w:hAnsiTheme="majorHAnsi" w:cstheme="majorHAnsi"/>
                <w:color w:val="70AD47" w:themeColor="accent6"/>
              </w:rPr>
              <w:t>SCo</w:t>
            </w:r>
            <w:proofErr w:type="spellEnd"/>
            <w:r w:rsidRPr="000C0F45">
              <w:rPr>
                <w:rFonts w:asciiTheme="majorHAnsi" w:hAnsiTheme="majorHAnsi" w:cstheme="majorHAnsi"/>
                <w:color w:val="70AD47" w:themeColor="accent6"/>
              </w:rPr>
              <w:t>. Clear concise, impactful meetings now in place</w:t>
            </w:r>
          </w:p>
          <w:p w14:paraId="1816E799" w14:textId="77777777" w:rsidR="008E0D0D" w:rsidRDefault="008E0D0D" w:rsidP="00310FFA">
            <w:pPr>
              <w:rPr>
                <w:rFonts w:asciiTheme="majorHAnsi" w:hAnsiTheme="majorHAnsi" w:cstheme="majorHAnsi"/>
              </w:rPr>
            </w:pPr>
          </w:p>
          <w:p w14:paraId="7A338B5A" w14:textId="44F40EAF" w:rsidR="00310FFA" w:rsidRPr="000C0F45" w:rsidRDefault="00310FFA" w:rsidP="00310FFA">
            <w:pPr>
              <w:rPr>
                <w:rFonts w:asciiTheme="majorHAnsi" w:hAnsiTheme="majorHAnsi" w:cstheme="majorHAnsi"/>
                <w:color w:val="ED7D31" w:themeColor="accent2"/>
              </w:rPr>
            </w:pPr>
            <w:r w:rsidRPr="000C0F45">
              <w:rPr>
                <w:rFonts w:asciiTheme="majorHAnsi" w:hAnsiTheme="majorHAnsi" w:cstheme="majorHAnsi"/>
                <w:color w:val="ED7D31" w:themeColor="accent2"/>
              </w:rPr>
              <w:t>June ’</w:t>
            </w:r>
            <w:proofErr w:type="gramStart"/>
            <w:r w:rsidRPr="000C0F45">
              <w:rPr>
                <w:rFonts w:asciiTheme="majorHAnsi" w:hAnsiTheme="majorHAnsi" w:cstheme="majorHAnsi"/>
                <w:color w:val="ED7D31" w:themeColor="accent2"/>
              </w:rPr>
              <w:t>23  –</w:t>
            </w:r>
            <w:proofErr w:type="gramEnd"/>
            <w:r w:rsidRPr="000C0F45">
              <w:rPr>
                <w:rFonts w:asciiTheme="majorHAnsi" w:hAnsiTheme="majorHAnsi" w:cstheme="majorHAnsi"/>
                <w:color w:val="ED7D31" w:themeColor="accent2"/>
              </w:rPr>
              <w:t xml:space="preserve"> continued to strengthen relationship with Maths Hub/NCETM (locally and nationally) and lead collaborative work groups with a focus on improvement in maths teaching within specialist settings. Funding secured to continue this next year. Insight gained into effective model to </w:t>
            </w:r>
            <w:proofErr w:type="spellStart"/>
            <w:r w:rsidRPr="000C0F45">
              <w:rPr>
                <w:rFonts w:asciiTheme="majorHAnsi" w:hAnsiTheme="majorHAnsi" w:cstheme="majorHAnsi"/>
                <w:color w:val="ED7D31" w:themeColor="accent2"/>
              </w:rPr>
              <w:t>role</w:t>
            </w:r>
            <w:proofErr w:type="spellEnd"/>
            <w:r w:rsidRPr="000C0F45">
              <w:rPr>
                <w:rFonts w:asciiTheme="majorHAnsi" w:hAnsiTheme="majorHAnsi" w:cstheme="majorHAnsi"/>
                <w:color w:val="ED7D31" w:themeColor="accent2"/>
              </w:rPr>
              <w:t xml:space="preserve"> out to other subjects – could pursue next year? Also built a relationship with Bradford Research School, using </w:t>
            </w:r>
            <w:proofErr w:type="gramStart"/>
            <w:r w:rsidRPr="000C0F45">
              <w:rPr>
                <w:rFonts w:asciiTheme="majorHAnsi" w:hAnsiTheme="majorHAnsi" w:cstheme="majorHAnsi"/>
                <w:color w:val="ED7D31" w:themeColor="accent2"/>
              </w:rPr>
              <w:t>evidence based</w:t>
            </w:r>
            <w:proofErr w:type="gramEnd"/>
            <w:r w:rsidRPr="000C0F45">
              <w:rPr>
                <w:rFonts w:asciiTheme="majorHAnsi" w:hAnsiTheme="majorHAnsi" w:cstheme="majorHAnsi"/>
                <w:color w:val="ED7D31" w:themeColor="accent2"/>
              </w:rPr>
              <w:t xml:space="preserve"> practice to improve outcomes for pupils. Maintain this relationship and contacts next year. Regular sharing of short online articles. Professional library plans.</w:t>
            </w:r>
          </w:p>
          <w:p w14:paraId="146219EE" w14:textId="77777777" w:rsidR="001D7CCD" w:rsidRDefault="001D7CCD" w:rsidP="00310FFA">
            <w:pPr>
              <w:rPr>
                <w:rFonts w:asciiTheme="majorHAnsi" w:hAnsiTheme="majorHAnsi" w:cstheme="majorHAnsi"/>
              </w:rPr>
            </w:pPr>
          </w:p>
          <w:p w14:paraId="090FD971" w14:textId="77777777" w:rsidR="008E0D0D" w:rsidRDefault="008E0D0D" w:rsidP="00310FFA">
            <w:pPr>
              <w:rPr>
                <w:rFonts w:asciiTheme="majorHAnsi" w:hAnsiTheme="majorHAnsi" w:cstheme="majorHAnsi"/>
              </w:rPr>
            </w:pPr>
          </w:p>
          <w:p w14:paraId="2C82BCEF" w14:textId="61E42943" w:rsidR="001D7CCD" w:rsidRPr="00A06492" w:rsidRDefault="001D7CCD" w:rsidP="00310FFA">
            <w:pPr>
              <w:rPr>
                <w:rFonts w:asciiTheme="majorHAnsi" w:hAnsiTheme="majorHAnsi" w:cstheme="majorHAnsi"/>
              </w:rPr>
            </w:pPr>
            <w:r w:rsidRPr="000C0F45">
              <w:rPr>
                <w:rFonts w:asciiTheme="majorHAnsi" w:hAnsiTheme="majorHAnsi" w:cstheme="majorHAnsi"/>
                <w:color w:val="70AD47" w:themeColor="accent6"/>
              </w:rPr>
              <w:lastRenderedPageBreak/>
              <w:t>Comprehensive training program in place through performance management and identification through whole school priorities</w:t>
            </w:r>
          </w:p>
        </w:tc>
      </w:tr>
    </w:tbl>
    <w:p w14:paraId="112E4CA6" w14:textId="6EBE5DBB" w:rsidR="00541304" w:rsidRPr="00A06492" w:rsidRDefault="00541304"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706E008D" w14:textId="77777777" w:rsidTr="000725D5">
        <w:trPr>
          <w:jc w:val="center"/>
        </w:trPr>
        <w:tc>
          <w:tcPr>
            <w:tcW w:w="15735" w:type="dxa"/>
            <w:gridSpan w:val="3"/>
            <w:shd w:val="clear" w:color="auto" w:fill="auto"/>
          </w:tcPr>
          <w:p w14:paraId="7025AD15" w14:textId="4A50EF51" w:rsidR="00541304" w:rsidRPr="00A06492" w:rsidRDefault="00AC3181" w:rsidP="000725D5">
            <w:pPr>
              <w:rPr>
                <w:rFonts w:asciiTheme="majorHAnsi" w:hAnsiTheme="majorHAnsi" w:cstheme="majorHAnsi"/>
              </w:rPr>
            </w:pPr>
            <w:r w:rsidRPr="00A06492">
              <w:rPr>
                <w:rFonts w:asciiTheme="majorHAnsi" w:hAnsiTheme="majorHAnsi" w:cstheme="majorHAnsi"/>
              </w:rPr>
              <w:t>4.</w:t>
            </w:r>
            <w:r w:rsidR="00C0448C" w:rsidRPr="00A06492">
              <w:rPr>
                <w:rFonts w:asciiTheme="majorHAnsi" w:hAnsiTheme="majorHAnsi" w:cstheme="majorHAnsi"/>
              </w:rPr>
              <w:t>3</w:t>
            </w:r>
            <w:r w:rsidR="00541304" w:rsidRPr="00A06492">
              <w:rPr>
                <w:rFonts w:asciiTheme="majorHAnsi" w:hAnsiTheme="majorHAnsi" w:cstheme="majorHAnsi"/>
              </w:rPr>
              <w:t xml:space="preserve"> </w:t>
            </w:r>
            <w:r w:rsidR="008D2745" w:rsidRPr="00A06492">
              <w:rPr>
                <w:rFonts w:asciiTheme="majorHAnsi" w:hAnsiTheme="majorHAnsi" w:cstheme="majorHAnsi"/>
              </w:rPr>
              <w:t>To review the structure of the school day to ensure maximum learning time and ensuring efficient wellbeing for students</w:t>
            </w:r>
          </w:p>
        </w:tc>
      </w:tr>
      <w:tr w:rsidR="00C46008" w:rsidRPr="00A06492" w14:paraId="15D94DFD" w14:textId="77777777" w:rsidTr="00846B05">
        <w:trPr>
          <w:jc w:val="center"/>
        </w:trPr>
        <w:tc>
          <w:tcPr>
            <w:tcW w:w="7650" w:type="dxa"/>
          </w:tcPr>
          <w:p w14:paraId="26175B22" w14:textId="1CB340B2" w:rsidR="00C46008" w:rsidRPr="000C0F45" w:rsidRDefault="00FE076B" w:rsidP="000725D5">
            <w:pPr>
              <w:rPr>
                <w:rFonts w:asciiTheme="majorHAnsi" w:hAnsiTheme="majorHAnsi" w:cstheme="majorHAnsi"/>
                <w:color w:val="70AD47" w:themeColor="accent6"/>
              </w:rPr>
            </w:pPr>
            <w:r w:rsidRPr="000C0F45">
              <w:rPr>
                <w:rFonts w:asciiTheme="majorHAnsi" w:hAnsiTheme="majorHAnsi" w:cstheme="majorHAnsi"/>
                <w:color w:val="70AD47" w:themeColor="accent6"/>
              </w:rPr>
              <w:t xml:space="preserve">Ensure school timetable structure reflects and adapts to changing </w:t>
            </w:r>
            <w:proofErr w:type="gramStart"/>
            <w:r w:rsidRPr="000C0F45">
              <w:rPr>
                <w:rFonts w:asciiTheme="majorHAnsi" w:hAnsiTheme="majorHAnsi" w:cstheme="majorHAnsi"/>
                <w:color w:val="70AD47" w:themeColor="accent6"/>
              </w:rPr>
              <w:t>curriculum</w:t>
            </w:r>
            <w:proofErr w:type="gramEnd"/>
          </w:p>
          <w:p w14:paraId="4718203A" w14:textId="38E93AC7" w:rsidR="00FE076B" w:rsidRPr="00A06492" w:rsidRDefault="00FE076B" w:rsidP="000725D5">
            <w:pPr>
              <w:rPr>
                <w:rFonts w:asciiTheme="majorHAnsi" w:hAnsiTheme="majorHAnsi" w:cstheme="majorHAnsi"/>
              </w:rPr>
            </w:pPr>
          </w:p>
        </w:tc>
        <w:tc>
          <w:tcPr>
            <w:tcW w:w="709" w:type="dxa"/>
          </w:tcPr>
          <w:p w14:paraId="0D97CBB8" w14:textId="77777777" w:rsidR="00C46008" w:rsidRPr="00A06492" w:rsidRDefault="00480DB2" w:rsidP="00480DB2">
            <w:pPr>
              <w:jc w:val="both"/>
              <w:rPr>
                <w:rFonts w:asciiTheme="majorHAnsi" w:hAnsiTheme="majorHAnsi" w:cstheme="majorHAnsi"/>
              </w:rPr>
            </w:pPr>
            <w:r w:rsidRPr="00A06492">
              <w:rPr>
                <w:rFonts w:asciiTheme="majorHAnsi" w:hAnsiTheme="majorHAnsi" w:cstheme="majorHAnsi"/>
              </w:rPr>
              <w:t>SLT</w:t>
            </w:r>
          </w:p>
          <w:p w14:paraId="067761E3" w14:textId="77777777" w:rsidR="00F11008" w:rsidRDefault="00F11008" w:rsidP="00480DB2">
            <w:pPr>
              <w:jc w:val="both"/>
              <w:rPr>
                <w:rFonts w:asciiTheme="majorHAnsi" w:hAnsiTheme="majorHAnsi" w:cstheme="majorHAnsi"/>
              </w:rPr>
            </w:pPr>
          </w:p>
          <w:p w14:paraId="25638614" w14:textId="2210D4DC" w:rsidR="00480DB2" w:rsidRPr="00A06492" w:rsidRDefault="00480DB2" w:rsidP="00480DB2">
            <w:pPr>
              <w:jc w:val="both"/>
              <w:rPr>
                <w:rFonts w:asciiTheme="majorHAnsi" w:hAnsiTheme="majorHAnsi" w:cstheme="majorHAnsi"/>
              </w:rPr>
            </w:pPr>
          </w:p>
        </w:tc>
        <w:tc>
          <w:tcPr>
            <w:tcW w:w="7376" w:type="dxa"/>
          </w:tcPr>
          <w:p w14:paraId="761B26D5" w14:textId="77777777" w:rsidR="00C46008" w:rsidRPr="000C0F45" w:rsidRDefault="00F11008" w:rsidP="000725D5">
            <w:pPr>
              <w:rPr>
                <w:rFonts w:asciiTheme="majorHAnsi" w:hAnsiTheme="majorHAnsi" w:cstheme="majorHAnsi"/>
                <w:color w:val="70AD47" w:themeColor="accent6"/>
              </w:rPr>
            </w:pPr>
            <w:r w:rsidRPr="000C0F45">
              <w:rPr>
                <w:rFonts w:asciiTheme="majorHAnsi" w:hAnsiTheme="majorHAnsi" w:cstheme="majorHAnsi"/>
                <w:color w:val="70AD47" w:themeColor="accent6"/>
              </w:rPr>
              <w:t xml:space="preserve">New timetable introduced September 2022 to ensure emphasis on reading, wellbeing and exploring hobbies and interests. </w:t>
            </w:r>
          </w:p>
          <w:p w14:paraId="761B715F" w14:textId="31DD2A41" w:rsidR="00F11008" w:rsidRPr="00A06492" w:rsidRDefault="00F11008" w:rsidP="000725D5">
            <w:pPr>
              <w:rPr>
                <w:rFonts w:asciiTheme="majorHAnsi" w:hAnsiTheme="majorHAnsi" w:cstheme="majorHAnsi"/>
              </w:rPr>
            </w:pPr>
          </w:p>
        </w:tc>
      </w:tr>
    </w:tbl>
    <w:p w14:paraId="181EC985" w14:textId="7397F99B" w:rsidR="00541304" w:rsidRPr="00A06492" w:rsidRDefault="00541304"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17921223" w14:textId="77777777" w:rsidTr="000725D5">
        <w:trPr>
          <w:jc w:val="center"/>
        </w:trPr>
        <w:tc>
          <w:tcPr>
            <w:tcW w:w="15735" w:type="dxa"/>
            <w:gridSpan w:val="3"/>
            <w:shd w:val="clear" w:color="auto" w:fill="auto"/>
          </w:tcPr>
          <w:p w14:paraId="16D57FBC" w14:textId="1424CD77" w:rsidR="00541304" w:rsidRPr="00A06492" w:rsidRDefault="00AC3181" w:rsidP="000725D5">
            <w:pPr>
              <w:rPr>
                <w:rFonts w:asciiTheme="majorHAnsi" w:hAnsiTheme="majorHAnsi" w:cstheme="majorHAnsi"/>
              </w:rPr>
            </w:pPr>
            <w:r w:rsidRPr="00A06492">
              <w:rPr>
                <w:rFonts w:asciiTheme="majorHAnsi" w:hAnsiTheme="majorHAnsi" w:cstheme="majorHAnsi"/>
              </w:rPr>
              <w:t>4.</w:t>
            </w:r>
            <w:r w:rsidR="00C0448C" w:rsidRPr="00A06492">
              <w:rPr>
                <w:rFonts w:asciiTheme="majorHAnsi" w:hAnsiTheme="majorHAnsi" w:cstheme="majorHAnsi"/>
              </w:rPr>
              <w:t>4</w:t>
            </w:r>
            <w:r w:rsidR="00541304" w:rsidRPr="00A06492">
              <w:rPr>
                <w:rFonts w:asciiTheme="majorHAnsi" w:hAnsiTheme="majorHAnsi" w:cstheme="majorHAnsi"/>
              </w:rPr>
              <w:t xml:space="preserve"> </w:t>
            </w:r>
            <w:r w:rsidR="00CA52C7" w:rsidRPr="00A06492">
              <w:rPr>
                <w:rFonts w:asciiTheme="majorHAnsi" w:hAnsiTheme="majorHAnsi" w:cstheme="majorHAnsi"/>
              </w:rPr>
              <w:t>To ensure effective and robust safeguarding processes are in place across school</w:t>
            </w:r>
          </w:p>
        </w:tc>
      </w:tr>
      <w:tr w:rsidR="00A06492" w:rsidRPr="00A06492" w14:paraId="0C098222" w14:textId="77777777" w:rsidTr="00846B05">
        <w:trPr>
          <w:jc w:val="center"/>
        </w:trPr>
        <w:tc>
          <w:tcPr>
            <w:tcW w:w="7650" w:type="dxa"/>
          </w:tcPr>
          <w:p w14:paraId="604D162F" w14:textId="22A9B34A" w:rsidR="007A163C" w:rsidRPr="005A2D61" w:rsidRDefault="00F46BCA" w:rsidP="00F46BCA">
            <w:pPr>
              <w:rPr>
                <w:rFonts w:asciiTheme="majorHAnsi" w:hAnsiTheme="majorHAnsi" w:cstheme="majorHAnsi"/>
                <w:color w:val="70AD47" w:themeColor="accent6"/>
              </w:rPr>
            </w:pPr>
            <w:r w:rsidRPr="005A2D61">
              <w:rPr>
                <w:rFonts w:asciiTheme="majorHAnsi" w:hAnsiTheme="majorHAnsi" w:cstheme="majorHAnsi"/>
                <w:color w:val="70AD47" w:themeColor="accent6"/>
              </w:rPr>
              <w:t>Safeguarding procedures at all school sites effective and consistent</w:t>
            </w:r>
          </w:p>
          <w:p w14:paraId="5A33210F" w14:textId="77777777" w:rsidR="007A163C" w:rsidRPr="005A2D61" w:rsidRDefault="007A163C" w:rsidP="00F46BCA">
            <w:pPr>
              <w:rPr>
                <w:rFonts w:asciiTheme="majorHAnsi" w:hAnsiTheme="majorHAnsi" w:cstheme="majorHAnsi"/>
                <w:color w:val="70AD47" w:themeColor="accent6"/>
              </w:rPr>
            </w:pPr>
          </w:p>
          <w:p w14:paraId="03FE8C1A" w14:textId="77777777" w:rsidR="00F46BCA" w:rsidRPr="005A2D61" w:rsidRDefault="00F46BCA" w:rsidP="00F46BCA">
            <w:pPr>
              <w:rPr>
                <w:rFonts w:asciiTheme="majorHAnsi" w:hAnsiTheme="majorHAnsi" w:cstheme="majorHAnsi"/>
                <w:color w:val="70AD47" w:themeColor="accent6"/>
              </w:rPr>
            </w:pPr>
            <w:r w:rsidRPr="005A2D61">
              <w:rPr>
                <w:rFonts w:asciiTheme="majorHAnsi" w:hAnsiTheme="majorHAnsi" w:cstheme="majorHAnsi"/>
                <w:color w:val="70AD47" w:themeColor="accent6"/>
              </w:rPr>
              <w:t>Safeguarding and wellbeing a key focus throughout the curriculum</w:t>
            </w:r>
          </w:p>
          <w:p w14:paraId="3A139217" w14:textId="77777777" w:rsidR="007A163C" w:rsidRDefault="007A163C" w:rsidP="00F46BCA">
            <w:pPr>
              <w:rPr>
                <w:rFonts w:asciiTheme="majorHAnsi" w:hAnsiTheme="majorHAnsi" w:cstheme="majorHAnsi"/>
              </w:rPr>
            </w:pPr>
          </w:p>
          <w:p w14:paraId="54C31598" w14:textId="77777777" w:rsidR="007A163C" w:rsidRDefault="007A163C" w:rsidP="00F46BCA">
            <w:pPr>
              <w:rPr>
                <w:rFonts w:asciiTheme="majorHAnsi" w:hAnsiTheme="majorHAnsi" w:cstheme="majorHAnsi"/>
              </w:rPr>
            </w:pPr>
          </w:p>
          <w:p w14:paraId="578D7625" w14:textId="77777777" w:rsidR="007A163C" w:rsidRDefault="007A163C" w:rsidP="00F46BCA">
            <w:pPr>
              <w:rPr>
                <w:rFonts w:asciiTheme="majorHAnsi" w:hAnsiTheme="majorHAnsi" w:cstheme="majorHAnsi"/>
              </w:rPr>
            </w:pPr>
          </w:p>
          <w:p w14:paraId="67272DF8" w14:textId="77777777" w:rsidR="007A163C" w:rsidRDefault="007A163C" w:rsidP="00F46BCA">
            <w:pPr>
              <w:rPr>
                <w:rFonts w:asciiTheme="majorHAnsi" w:hAnsiTheme="majorHAnsi" w:cstheme="majorHAnsi"/>
              </w:rPr>
            </w:pPr>
          </w:p>
          <w:p w14:paraId="67EE15CB" w14:textId="77777777" w:rsidR="007A163C" w:rsidRDefault="007A163C" w:rsidP="00F46BCA">
            <w:pPr>
              <w:rPr>
                <w:rFonts w:asciiTheme="majorHAnsi" w:hAnsiTheme="majorHAnsi" w:cstheme="majorHAnsi"/>
              </w:rPr>
            </w:pPr>
          </w:p>
          <w:p w14:paraId="733D9AFE" w14:textId="77777777" w:rsidR="007A163C" w:rsidRDefault="007A163C" w:rsidP="00F46BCA">
            <w:pPr>
              <w:rPr>
                <w:rFonts w:asciiTheme="majorHAnsi" w:hAnsiTheme="majorHAnsi" w:cstheme="majorHAnsi"/>
              </w:rPr>
            </w:pPr>
          </w:p>
          <w:p w14:paraId="6DAE6D8B" w14:textId="77777777" w:rsidR="007A163C" w:rsidRDefault="007A163C" w:rsidP="00F46BCA">
            <w:pPr>
              <w:rPr>
                <w:rFonts w:asciiTheme="majorHAnsi" w:hAnsiTheme="majorHAnsi" w:cstheme="majorHAnsi"/>
              </w:rPr>
            </w:pPr>
          </w:p>
          <w:p w14:paraId="329B6642" w14:textId="77777777" w:rsidR="007A163C" w:rsidRDefault="007A163C" w:rsidP="00F46BCA">
            <w:pPr>
              <w:rPr>
                <w:rFonts w:asciiTheme="majorHAnsi" w:hAnsiTheme="majorHAnsi" w:cstheme="majorHAnsi"/>
              </w:rPr>
            </w:pPr>
          </w:p>
          <w:p w14:paraId="5EF9AEB2" w14:textId="77777777" w:rsidR="007A163C" w:rsidRDefault="007A163C" w:rsidP="00F46BCA">
            <w:pPr>
              <w:rPr>
                <w:rFonts w:asciiTheme="majorHAnsi" w:hAnsiTheme="majorHAnsi" w:cstheme="majorHAnsi"/>
              </w:rPr>
            </w:pPr>
          </w:p>
          <w:p w14:paraId="136EA98B" w14:textId="77777777" w:rsidR="007A163C" w:rsidRDefault="007A163C" w:rsidP="00F46BCA">
            <w:pPr>
              <w:rPr>
                <w:rFonts w:asciiTheme="majorHAnsi" w:hAnsiTheme="majorHAnsi" w:cstheme="majorHAnsi"/>
              </w:rPr>
            </w:pPr>
          </w:p>
          <w:p w14:paraId="7BB30265" w14:textId="77777777" w:rsidR="007A163C" w:rsidRDefault="007A163C" w:rsidP="00F46BCA">
            <w:pPr>
              <w:rPr>
                <w:rFonts w:asciiTheme="majorHAnsi" w:hAnsiTheme="majorHAnsi" w:cstheme="majorHAnsi"/>
              </w:rPr>
            </w:pPr>
          </w:p>
          <w:p w14:paraId="017DA41E" w14:textId="77777777" w:rsidR="00F46BCA" w:rsidRPr="005A2D61" w:rsidRDefault="00F46BCA" w:rsidP="00F46BCA">
            <w:pPr>
              <w:rPr>
                <w:rFonts w:asciiTheme="majorHAnsi" w:hAnsiTheme="majorHAnsi" w:cstheme="majorHAnsi"/>
                <w:color w:val="70AD47" w:themeColor="accent6"/>
              </w:rPr>
            </w:pPr>
            <w:r w:rsidRPr="005A2D61">
              <w:rPr>
                <w:rFonts w:asciiTheme="majorHAnsi" w:hAnsiTheme="majorHAnsi" w:cstheme="majorHAnsi"/>
                <w:color w:val="70AD47" w:themeColor="accent6"/>
              </w:rPr>
              <w:lastRenderedPageBreak/>
              <w:t xml:space="preserve">Health needs team adapt systems according to changing needs of pupils, under </w:t>
            </w:r>
            <w:proofErr w:type="gramStart"/>
            <w:r w:rsidRPr="005A2D61">
              <w:rPr>
                <w:rFonts w:asciiTheme="majorHAnsi" w:hAnsiTheme="majorHAnsi" w:cstheme="majorHAnsi"/>
                <w:color w:val="70AD47" w:themeColor="accent6"/>
              </w:rPr>
              <w:t>supervision</w:t>
            </w:r>
            <w:proofErr w:type="gramEnd"/>
          </w:p>
          <w:p w14:paraId="08864246" w14:textId="77777777" w:rsidR="008E0D0D" w:rsidRPr="005A2D61" w:rsidRDefault="008E0D0D" w:rsidP="00F46BCA">
            <w:pPr>
              <w:rPr>
                <w:rFonts w:asciiTheme="majorHAnsi" w:hAnsiTheme="majorHAnsi" w:cstheme="majorHAnsi"/>
                <w:color w:val="70AD47" w:themeColor="accent6"/>
              </w:rPr>
            </w:pPr>
          </w:p>
          <w:p w14:paraId="73EDE049" w14:textId="07C23706" w:rsidR="008E0D0D" w:rsidRPr="005A2D61" w:rsidRDefault="00F46BCA" w:rsidP="00F46BCA">
            <w:pPr>
              <w:rPr>
                <w:rFonts w:asciiTheme="majorHAnsi" w:hAnsiTheme="majorHAnsi" w:cstheme="majorHAnsi"/>
                <w:color w:val="70AD47" w:themeColor="accent6"/>
              </w:rPr>
            </w:pPr>
            <w:r w:rsidRPr="005A2D61">
              <w:rPr>
                <w:rFonts w:asciiTheme="majorHAnsi" w:hAnsiTheme="majorHAnsi" w:cstheme="majorHAnsi"/>
                <w:color w:val="70AD47" w:themeColor="accent6"/>
              </w:rPr>
              <w:t xml:space="preserve">Online Safety policies and procedures implemented </w:t>
            </w:r>
            <w:proofErr w:type="gramStart"/>
            <w:r w:rsidRPr="005A2D61">
              <w:rPr>
                <w:rFonts w:asciiTheme="majorHAnsi" w:hAnsiTheme="majorHAnsi" w:cstheme="majorHAnsi"/>
                <w:color w:val="70AD47" w:themeColor="accent6"/>
              </w:rPr>
              <w:t>effectively</w:t>
            </w:r>
            <w:proofErr w:type="gramEnd"/>
          </w:p>
          <w:p w14:paraId="70DC5DEA" w14:textId="77777777" w:rsidR="00F46BCA" w:rsidRPr="005A2D61" w:rsidRDefault="00F46BCA" w:rsidP="00F46BCA">
            <w:pPr>
              <w:rPr>
                <w:rFonts w:asciiTheme="majorHAnsi" w:hAnsiTheme="majorHAnsi" w:cstheme="majorHAnsi"/>
                <w:color w:val="70AD47" w:themeColor="accent6"/>
              </w:rPr>
            </w:pPr>
            <w:r w:rsidRPr="005A2D61">
              <w:rPr>
                <w:rFonts w:asciiTheme="majorHAnsi" w:hAnsiTheme="majorHAnsi" w:cstheme="majorHAnsi"/>
                <w:color w:val="70AD47" w:themeColor="accent6"/>
              </w:rPr>
              <w:t xml:space="preserve">Ensure attendance monitoring is effective and maintains a high profile in </w:t>
            </w:r>
            <w:proofErr w:type="gramStart"/>
            <w:r w:rsidRPr="005A2D61">
              <w:rPr>
                <w:rFonts w:asciiTheme="majorHAnsi" w:hAnsiTheme="majorHAnsi" w:cstheme="majorHAnsi"/>
                <w:color w:val="70AD47" w:themeColor="accent6"/>
              </w:rPr>
              <w:t>school</w:t>
            </w:r>
            <w:proofErr w:type="gramEnd"/>
          </w:p>
          <w:p w14:paraId="79ADA2A1" w14:textId="77777777" w:rsidR="008E0D0D" w:rsidRPr="005A2D61" w:rsidRDefault="008E0D0D" w:rsidP="00F46BCA">
            <w:pPr>
              <w:rPr>
                <w:rFonts w:asciiTheme="majorHAnsi" w:hAnsiTheme="majorHAnsi" w:cstheme="majorHAnsi"/>
                <w:color w:val="70AD47" w:themeColor="accent6"/>
              </w:rPr>
            </w:pPr>
          </w:p>
          <w:p w14:paraId="45AD3F00" w14:textId="77777777" w:rsidR="00F46BCA" w:rsidRPr="005A2D61" w:rsidRDefault="00F46BCA" w:rsidP="00F46BCA">
            <w:pPr>
              <w:rPr>
                <w:rFonts w:asciiTheme="majorHAnsi" w:hAnsiTheme="majorHAnsi" w:cstheme="majorHAnsi"/>
                <w:color w:val="70AD47" w:themeColor="accent6"/>
              </w:rPr>
            </w:pPr>
            <w:r w:rsidRPr="005A2D61">
              <w:rPr>
                <w:rFonts w:asciiTheme="majorHAnsi" w:hAnsiTheme="majorHAnsi" w:cstheme="majorHAnsi"/>
                <w:color w:val="70AD47" w:themeColor="accent6"/>
              </w:rPr>
              <w:t xml:space="preserve">Embed and review E-Learning Modules as essential part of competencies-based staff requirement to include PREVENT/Radicalisation, Child Sexual </w:t>
            </w:r>
            <w:proofErr w:type="gramStart"/>
            <w:r w:rsidRPr="005A2D61">
              <w:rPr>
                <w:rFonts w:asciiTheme="majorHAnsi" w:hAnsiTheme="majorHAnsi" w:cstheme="majorHAnsi"/>
                <w:color w:val="70AD47" w:themeColor="accent6"/>
              </w:rPr>
              <w:t>Exploitation</w:t>
            </w:r>
            <w:proofErr w:type="gramEnd"/>
            <w:r w:rsidRPr="005A2D61">
              <w:rPr>
                <w:rFonts w:asciiTheme="majorHAnsi" w:hAnsiTheme="majorHAnsi" w:cstheme="majorHAnsi"/>
                <w:color w:val="70AD47" w:themeColor="accent6"/>
              </w:rPr>
              <w:t xml:space="preserve"> and basic modules 1 and 2 for Safeguarding Children</w:t>
            </w:r>
          </w:p>
          <w:p w14:paraId="0E92153F" w14:textId="77777777" w:rsidR="008E0D0D" w:rsidRPr="005A2D61" w:rsidRDefault="008E0D0D" w:rsidP="00F46BCA">
            <w:pPr>
              <w:rPr>
                <w:rFonts w:asciiTheme="majorHAnsi" w:hAnsiTheme="majorHAnsi" w:cstheme="majorHAnsi"/>
                <w:color w:val="70AD47" w:themeColor="accent6"/>
              </w:rPr>
            </w:pPr>
          </w:p>
          <w:p w14:paraId="59CE7D17" w14:textId="2256BD97" w:rsidR="00383DF6" w:rsidRPr="00A06492" w:rsidRDefault="00F46BCA" w:rsidP="00F46BCA">
            <w:pPr>
              <w:rPr>
                <w:rFonts w:asciiTheme="majorHAnsi" w:hAnsiTheme="majorHAnsi" w:cstheme="majorHAnsi"/>
              </w:rPr>
            </w:pPr>
            <w:r w:rsidRPr="005A2D61">
              <w:rPr>
                <w:rFonts w:asciiTheme="majorHAnsi" w:hAnsiTheme="majorHAnsi" w:cstheme="majorHAnsi"/>
                <w:color w:val="70AD47" w:themeColor="accent6"/>
              </w:rPr>
              <w:t>Implement and deliver Safeguarding workshops to parents/carers to include E safety, PREVENT, Domestic Violence, CSE, and Substance Abuse</w:t>
            </w:r>
          </w:p>
        </w:tc>
        <w:tc>
          <w:tcPr>
            <w:tcW w:w="709" w:type="dxa"/>
          </w:tcPr>
          <w:p w14:paraId="553AB2A2" w14:textId="1FBA0568" w:rsidR="00C46008" w:rsidRPr="00A06492" w:rsidRDefault="009E5DD6" w:rsidP="00480DB2">
            <w:pPr>
              <w:jc w:val="both"/>
              <w:rPr>
                <w:rFonts w:asciiTheme="majorHAnsi" w:hAnsiTheme="majorHAnsi" w:cstheme="majorHAnsi"/>
              </w:rPr>
            </w:pPr>
            <w:proofErr w:type="spellStart"/>
            <w:r>
              <w:rPr>
                <w:rFonts w:asciiTheme="majorHAnsi" w:hAnsiTheme="majorHAnsi" w:cstheme="majorHAnsi"/>
              </w:rPr>
              <w:lastRenderedPageBreak/>
              <w:t>MCa</w:t>
            </w:r>
            <w:proofErr w:type="spellEnd"/>
          </w:p>
          <w:p w14:paraId="00F80E84" w14:textId="77777777" w:rsidR="007A163C" w:rsidRDefault="007A163C" w:rsidP="00480DB2">
            <w:pPr>
              <w:jc w:val="both"/>
              <w:rPr>
                <w:rFonts w:asciiTheme="majorHAnsi" w:hAnsiTheme="majorHAnsi" w:cstheme="majorHAnsi"/>
              </w:rPr>
            </w:pPr>
          </w:p>
          <w:p w14:paraId="3E0934CD" w14:textId="6BEA9ED8" w:rsidR="00480DB2" w:rsidRPr="00A06492" w:rsidRDefault="008E0D0D" w:rsidP="00480DB2">
            <w:pPr>
              <w:jc w:val="both"/>
              <w:rPr>
                <w:rFonts w:asciiTheme="majorHAnsi" w:hAnsiTheme="majorHAnsi" w:cstheme="majorHAnsi"/>
              </w:rPr>
            </w:pPr>
            <w:proofErr w:type="spellStart"/>
            <w:r>
              <w:rPr>
                <w:rFonts w:asciiTheme="majorHAnsi" w:hAnsiTheme="majorHAnsi" w:cstheme="majorHAnsi"/>
              </w:rPr>
              <w:t>KHo</w:t>
            </w:r>
            <w:proofErr w:type="spellEnd"/>
          </w:p>
          <w:p w14:paraId="57AEDFCC" w14:textId="77777777" w:rsidR="007A163C" w:rsidRDefault="007A163C" w:rsidP="00480DB2">
            <w:pPr>
              <w:jc w:val="both"/>
              <w:rPr>
                <w:rFonts w:asciiTheme="majorHAnsi" w:hAnsiTheme="majorHAnsi" w:cstheme="majorHAnsi"/>
              </w:rPr>
            </w:pPr>
          </w:p>
          <w:p w14:paraId="42ABF0B6" w14:textId="77777777" w:rsidR="007A163C" w:rsidRDefault="007A163C" w:rsidP="00480DB2">
            <w:pPr>
              <w:jc w:val="both"/>
              <w:rPr>
                <w:rFonts w:asciiTheme="majorHAnsi" w:hAnsiTheme="majorHAnsi" w:cstheme="majorHAnsi"/>
              </w:rPr>
            </w:pPr>
          </w:p>
          <w:p w14:paraId="48C1A254" w14:textId="77777777" w:rsidR="007A163C" w:rsidRDefault="007A163C" w:rsidP="00480DB2">
            <w:pPr>
              <w:jc w:val="both"/>
              <w:rPr>
                <w:rFonts w:asciiTheme="majorHAnsi" w:hAnsiTheme="majorHAnsi" w:cstheme="majorHAnsi"/>
              </w:rPr>
            </w:pPr>
          </w:p>
          <w:p w14:paraId="2C389B21" w14:textId="77777777" w:rsidR="007A163C" w:rsidRDefault="007A163C" w:rsidP="00480DB2">
            <w:pPr>
              <w:jc w:val="both"/>
              <w:rPr>
                <w:rFonts w:asciiTheme="majorHAnsi" w:hAnsiTheme="majorHAnsi" w:cstheme="majorHAnsi"/>
              </w:rPr>
            </w:pPr>
          </w:p>
          <w:p w14:paraId="3A95207C" w14:textId="77777777" w:rsidR="007A163C" w:rsidRDefault="007A163C" w:rsidP="00480DB2">
            <w:pPr>
              <w:jc w:val="both"/>
              <w:rPr>
                <w:rFonts w:asciiTheme="majorHAnsi" w:hAnsiTheme="majorHAnsi" w:cstheme="majorHAnsi"/>
              </w:rPr>
            </w:pPr>
          </w:p>
          <w:p w14:paraId="1639BC6F" w14:textId="77777777" w:rsidR="007A163C" w:rsidRDefault="007A163C" w:rsidP="00480DB2">
            <w:pPr>
              <w:jc w:val="both"/>
              <w:rPr>
                <w:rFonts w:asciiTheme="majorHAnsi" w:hAnsiTheme="majorHAnsi" w:cstheme="majorHAnsi"/>
              </w:rPr>
            </w:pPr>
          </w:p>
          <w:p w14:paraId="2994647D" w14:textId="77777777" w:rsidR="007A163C" w:rsidRDefault="007A163C" w:rsidP="00480DB2">
            <w:pPr>
              <w:jc w:val="both"/>
              <w:rPr>
                <w:rFonts w:asciiTheme="majorHAnsi" w:hAnsiTheme="majorHAnsi" w:cstheme="majorHAnsi"/>
              </w:rPr>
            </w:pPr>
          </w:p>
          <w:p w14:paraId="706982F1" w14:textId="77777777" w:rsidR="007A163C" w:rsidRDefault="007A163C" w:rsidP="00480DB2">
            <w:pPr>
              <w:jc w:val="both"/>
              <w:rPr>
                <w:rFonts w:asciiTheme="majorHAnsi" w:hAnsiTheme="majorHAnsi" w:cstheme="majorHAnsi"/>
              </w:rPr>
            </w:pPr>
          </w:p>
          <w:p w14:paraId="6C4E56CA" w14:textId="77777777" w:rsidR="007A163C" w:rsidRDefault="007A163C" w:rsidP="00480DB2">
            <w:pPr>
              <w:jc w:val="both"/>
              <w:rPr>
                <w:rFonts w:asciiTheme="majorHAnsi" w:hAnsiTheme="majorHAnsi" w:cstheme="majorHAnsi"/>
              </w:rPr>
            </w:pPr>
          </w:p>
          <w:p w14:paraId="6BF127A7" w14:textId="77777777" w:rsidR="007A163C" w:rsidRDefault="007A163C" w:rsidP="00480DB2">
            <w:pPr>
              <w:jc w:val="both"/>
              <w:rPr>
                <w:rFonts w:asciiTheme="majorHAnsi" w:hAnsiTheme="majorHAnsi" w:cstheme="majorHAnsi"/>
              </w:rPr>
            </w:pPr>
          </w:p>
          <w:p w14:paraId="7D5BC87B" w14:textId="77777777" w:rsidR="007A163C" w:rsidRDefault="007A163C" w:rsidP="00480DB2">
            <w:pPr>
              <w:jc w:val="both"/>
              <w:rPr>
                <w:rFonts w:asciiTheme="majorHAnsi" w:hAnsiTheme="majorHAnsi" w:cstheme="majorHAnsi"/>
              </w:rPr>
            </w:pPr>
          </w:p>
          <w:p w14:paraId="6E2A73C7" w14:textId="45270F9E" w:rsidR="00480DB2" w:rsidRPr="00A06492" w:rsidRDefault="00480DB2" w:rsidP="00480DB2">
            <w:pPr>
              <w:jc w:val="both"/>
              <w:rPr>
                <w:rFonts w:asciiTheme="majorHAnsi" w:hAnsiTheme="majorHAnsi" w:cstheme="majorHAnsi"/>
              </w:rPr>
            </w:pPr>
            <w:r w:rsidRPr="00A06492">
              <w:rPr>
                <w:rFonts w:asciiTheme="majorHAnsi" w:hAnsiTheme="majorHAnsi" w:cstheme="majorHAnsi"/>
              </w:rPr>
              <w:lastRenderedPageBreak/>
              <w:t>Kho</w:t>
            </w:r>
          </w:p>
          <w:p w14:paraId="67ADB5BF" w14:textId="45F214DB" w:rsidR="00480DB2" w:rsidRDefault="00480DB2" w:rsidP="008E0D0D">
            <w:pPr>
              <w:jc w:val="both"/>
              <w:rPr>
                <w:rFonts w:asciiTheme="majorHAnsi" w:hAnsiTheme="majorHAnsi" w:cstheme="majorHAnsi"/>
              </w:rPr>
            </w:pPr>
          </w:p>
          <w:p w14:paraId="4F6CCA70" w14:textId="77777777" w:rsidR="008E0D0D" w:rsidRPr="00A06492" w:rsidRDefault="008E0D0D" w:rsidP="008E0D0D">
            <w:pPr>
              <w:jc w:val="both"/>
              <w:rPr>
                <w:rFonts w:asciiTheme="majorHAnsi" w:hAnsiTheme="majorHAnsi" w:cstheme="majorHAnsi"/>
              </w:rPr>
            </w:pPr>
          </w:p>
          <w:p w14:paraId="5CE74CC0" w14:textId="213444AD" w:rsidR="00480DB2" w:rsidRPr="00A06492" w:rsidRDefault="009E5DD6" w:rsidP="00480DB2">
            <w:pPr>
              <w:jc w:val="both"/>
              <w:rPr>
                <w:rFonts w:asciiTheme="majorHAnsi" w:hAnsiTheme="majorHAnsi" w:cstheme="majorHAnsi"/>
              </w:rPr>
            </w:pPr>
            <w:proofErr w:type="spellStart"/>
            <w:r>
              <w:rPr>
                <w:rFonts w:asciiTheme="majorHAnsi" w:hAnsiTheme="majorHAnsi" w:cstheme="majorHAnsi"/>
              </w:rPr>
              <w:t>MCa</w:t>
            </w:r>
            <w:proofErr w:type="spellEnd"/>
          </w:p>
          <w:p w14:paraId="7025DA9D" w14:textId="1B18838E" w:rsidR="00480DB2" w:rsidRPr="00A06492" w:rsidRDefault="009E5DD6" w:rsidP="00480DB2">
            <w:pPr>
              <w:jc w:val="both"/>
              <w:rPr>
                <w:rFonts w:asciiTheme="majorHAnsi" w:hAnsiTheme="majorHAnsi" w:cstheme="majorHAnsi"/>
              </w:rPr>
            </w:pPr>
            <w:proofErr w:type="spellStart"/>
            <w:r>
              <w:rPr>
                <w:rFonts w:asciiTheme="majorHAnsi" w:hAnsiTheme="majorHAnsi" w:cstheme="majorHAnsi"/>
              </w:rPr>
              <w:t>MCa</w:t>
            </w:r>
            <w:proofErr w:type="spellEnd"/>
          </w:p>
          <w:p w14:paraId="08E40CC7" w14:textId="77777777" w:rsidR="00480DB2" w:rsidRPr="00A06492" w:rsidRDefault="00480DB2" w:rsidP="00480DB2">
            <w:pPr>
              <w:jc w:val="both"/>
              <w:rPr>
                <w:rFonts w:asciiTheme="majorHAnsi" w:hAnsiTheme="majorHAnsi" w:cstheme="majorHAnsi"/>
              </w:rPr>
            </w:pPr>
          </w:p>
          <w:p w14:paraId="1CD5937D" w14:textId="20A19ED4" w:rsidR="00480DB2" w:rsidRDefault="009E5DD6" w:rsidP="00480DB2">
            <w:pPr>
              <w:jc w:val="both"/>
              <w:rPr>
                <w:rFonts w:asciiTheme="majorHAnsi" w:hAnsiTheme="majorHAnsi" w:cstheme="majorHAnsi"/>
              </w:rPr>
            </w:pPr>
            <w:proofErr w:type="spellStart"/>
            <w:r>
              <w:rPr>
                <w:rFonts w:asciiTheme="majorHAnsi" w:hAnsiTheme="majorHAnsi" w:cstheme="majorHAnsi"/>
              </w:rPr>
              <w:t>MCa</w:t>
            </w:r>
            <w:proofErr w:type="spellEnd"/>
          </w:p>
          <w:p w14:paraId="201680C4" w14:textId="77777777" w:rsidR="008E0D0D" w:rsidRDefault="008E0D0D" w:rsidP="00480DB2">
            <w:pPr>
              <w:jc w:val="both"/>
              <w:rPr>
                <w:rFonts w:asciiTheme="majorHAnsi" w:hAnsiTheme="majorHAnsi" w:cstheme="majorHAnsi"/>
              </w:rPr>
            </w:pPr>
          </w:p>
          <w:p w14:paraId="0898F41E" w14:textId="77777777" w:rsidR="008E0D0D" w:rsidRDefault="008E0D0D" w:rsidP="00480DB2">
            <w:pPr>
              <w:jc w:val="both"/>
              <w:rPr>
                <w:rFonts w:asciiTheme="majorHAnsi" w:hAnsiTheme="majorHAnsi" w:cstheme="majorHAnsi"/>
              </w:rPr>
            </w:pPr>
          </w:p>
          <w:p w14:paraId="3494E2F9" w14:textId="77777777" w:rsidR="008E0D0D" w:rsidRDefault="008E0D0D" w:rsidP="00480DB2">
            <w:pPr>
              <w:jc w:val="both"/>
              <w:rPr>
                <w:rFonts w:asciiTheme="majorHAnsi" w:hAnsiTheme="majorHAnsi" w:cstheme="majorHAnsi"/>
              </w:rPr>
            </w:pPr>
          </w:p>
          <w:p w14:paraId="1380330A" w14:textId="67C78C40" w:rsidR="008E0D0D" w:rsidRPr="00A06492" w:rsidRDefault="009E5DD6" w:rsidP="00480DB2">
            <w:pPr>
              <w:jc w:val="both"/>
              <w:rPr>
                <w:rFonts w:asciiTheme="majorHAnsi" w:hAnsiTheme="majorHAnsi" w:cstheme="majorHAnsi"/>
              </w:rPr>
            </w:pPr>
            <w:proofErr w:type="spellStart"/>
            <w:r>
              <w:rPr>
                <w:rFonts w:asciiTheme="majorHAnsi" w:hAnsiTheme="majorHAnsi" w:cstheme="majorHAnsi"/>
              </w:rPr>
              <w:t>MCa</w:t>
            </w:r>
            <w:proofErr w:type="spellEnd"/>
          </w:p>
        </w:tc>
        <w:tc>
          <w:tcPr>
            <w:tcW w:w="7376" w:type="dxa"/>
          </w:tcPr>
          <w:p w14:paraId="01D48870" w14:textId="42F67ADF" w:rsidR="00367385" w:rsidRPr="005A2D61" w:rsidRDefault="00367385" w:rsidP="00367385">
            <w:pPr>
              <w:rPr>
                <w:rFonts w:asciiTheme="majorHAnsi" w:hAnsiTheme="majorHAnsi" w:cstheme="majorHAnsi"/>
                <w:color w:val="70AD47" w:themeColor="accent6"/>
              </w:rPr>
            </w:pPr>
            <w:r w:rsidRPr="005A2D61">
              <w:rPr>
                <w:rFonts w:asciiTheme="majorHAnsi" w:hAnsiTheme="majorHAnsi" w:cstheme="majorHAnsi"/>
                <w:color w:val="70AD47" w:themeColor="accent6"/>
              </w:rPr>
              <w:lastRenderedPageBreak/>
              <w:t xml:space="preserve">Satellite procedures developed and working </w:t>
            </w:r>
            <w:proofErr w:type="gramStart"/>
            <w:r w:rsidRPr="005A2D61">
              <w:rPr>
                <w:rFonts w:asciiTheme="majorHAnsi" w:hAnsiTheme="majorHAnsi" w:cstheme="majorHAnsi"/>
                <w:color w:val="70AD47" w:themeColor="accent6"/>
              </w:rPr>
              <w:t>successfully</w:t>
            </w:r>
            <w:proofErr w:type="gramEnd"/>
          </w:p>
          <w:p w14:paraId="0B3F9E54" w14:textId="77777777" w:rsidR="008E0D0D" w:rsidRPr="005A2D61" w:rsidRDefault="008E0D0D" w:rsidP="00367385">
            <w:pPr>
              <w:rPr>
                <w:rFonts w:asciiTheme="majorHAnsi" w:hAnsiTheme="majorHAnsi" w:cstheme="majorHAnsi"/>
                <w:color w:val="70AD47" w:themeColor="accent6"/>
              </w:rPr>
            </w:pPr>
          </w:p>
          <w:p w14:paraId="5182E7C2" w14:textId="1D421580" w:rsidR="00367385" w:rsidRPr="005A2D61" w:rsidRDefault="00367385" w:rsidP="00367385">
            <w:pPr>
              <w:rPr>
                <w:rFonts w:asciiTheme="majorHAnsi" w:hAnsiTheme="majorHAnsi" w:cstheme="majorHAnsi"/>
                <w:color w:val="70AD47" w:themeColor="accent6"/>
              </w:rPr>
            </w:pPr>
            <w:r w:rsidRPr="005A2D61">
              <w:rPr>
                <w:rFonts w:asciiTheme="majorHAnsi" w:hAnsiTheme="majorHAnsi" w:cstheme="majorHAnsi"/>
                <w:color w:val="70AD47" w:themeColor="accent6"/>
              </w:rPr>
              <w:t xml:space="preserve">Weekly mtg ensures all phases of school communicate well and share </w:t>
            </w:r>
            <w:proofErr w:type="gramStart"/>
            <w:r w:rsidRPr="005A2D61">
              <w:rPr>
                <w:rFonts w:asciiTheme="majorHAnsi" w:hAnsiTheme="majorHAnsi" w:cstheme="majorHAnsi"/>
                <w:color w:val="70AD47" w:themeColor="accent6"/>
              </w:rPr>
              <w:t>expertise</w:t>
            </w:r>
            <w:proofErr w:type="gramEnd"/>
          </w:p>
          <w:p w14:paraId="682E5160" w14:textId="77777777" w:rsidR="007A163C" w:rsidRPr="005A2D61" w:rsidRDefault="007A163C" w:rsidP="007A163C">
            <w:pPr>
              <w:rPr>
                <w:rFonts w:asciiTheme="majorHAnsi" w:hAnsiTheme="majorHAnsi" w:cstheme="majorHAnsi"/>
                <w:color w:val="70AD47" w:themeColor="accent6"/>
              </w:rPr>
            </w:pPr>
            <w:r w:rsidRPr="005A2D61">
              <w:rPr>
                <w:rFonts w:asciiTheme="majorHAnsi" w:hAnsiTheme="majorHAnsi" w:cstheme="majorHAnsi"/>
                <w:color w:val="70AD47" w:themeColor="accent6"/>
              </w:rPr>
              <w:t xml:space="preserve">Staff planning highlights the ways safeguarding and wellbeing </w:t>
            </w:r>
            <w:proofErr w:type="gramStart"/>
            <w:r w:rsidRPr="005A2D61">
              <w:rPr>
                <w:rFonts w:asciiTheme="majorHAnsi" w:hAnsiTheme="majorHAnsi" w:cstheme="majorHAnsi"/>
                <w:color w:val="70AD47" w:themeColor="accent6"/>
              </w:rPr>
              <w:t>is embedded</w:t>
            </w:r>
            <w:proofErr w:type="gramEnd"/>
            <w:r w:rsidRPr="005A2D61">
              <w:rPr>
                <w:rFonts w:asciiTheme="majorHAnsi" w:hAnsiTheme="majorHAnsi" w:cstheme="majorHAnsi"/>
                <w:color w:val="70AD47" w:themeColor="accent6"/>
              </w:rPr>
              <w:t xml:space="preserve"> across the whole school curriculum. Thrive time sessions enable pupils to develop strategies to look after their personal wellbeing through the practice of mindfulness, yoga </w:t>
            </w:r>
            <w:proofErr w:type="gramStart"/>
            <w:r w:rsidRPr="005A2D61">
              <w:rPr>
                <w:rFonts w:asciiTheme="majorHAnsi" w:hAnsiTheme="majorHAnsi" w:cstheme="majorHAnsi"/>
                <w:color w:val="70AD47" w:themeColor="accent6"/>
              </w:rPr>
              <w:t>etc.</w:t>
            </w:r>
            <w:proofErr w:type="gramEnd"/>
            <w:r w:rsidRPr="005A2D61">
              <w:rPr>
                <w:rFonts w:asciiTheme="majorHAnsi" w:hAnsiTheme="majorHAnsi" w:cstheme="majorHAnsi"/>
                <w:color w:val="70AD47" w:themeColor="accent6"/>
              </w:rPr>
              <w:t xml:space="preserve"> Topics covered in PSHE focus on personal hygiene, MH, wellbeing, safety including online and ensure pupils know how to report incidents and where to seek help in school and out of school. ICT focuses on privacy, not sharing personal information. The PE curriculum encourages pupils to look after their physical wellbeing through various exercise. Food Tech encourages pupils to make healthy food choices.</w:t>
            </w:r>
          </w:p>
          <w:p w14:paraId="3D8C0B94" w14:textId="77777777" w:rsidR="008E0D0D" w:rsidRDefault="008E0D0D" w:rsidP="007A163C">
            <w:pPr>
              <w:rPr>
                <w:rFonts w:asciiTheme="majorHAnsi" w:hAnsiTheme="majorHAnsi" w:cstheme="majorHAnsi"/>
              </w:rPr>
            </w:pPr>
          </w:p>
          <w:p w14:paraId="160C7935" w14:textId="77777777" w:rsidR="008E0D0D" w:rsidRDefault="008E0D0D" w:rsidP="007A163C">
            <w:pPr>
              <w:rPr>
                <w:rFonts w:asciiTheme="majorHAnsi" w:hAnsiTheme="majorHAnsi" w:cstheme="majorHAnsi"/>
              </w:rPr>
            </w:pPr>
          </w:p>
          <w:p w14:paraId="53F4CAE9" w14:textId="7792A6EA" w:rsidR="007A163C" w:rsidRPr="005A2D61" w:rsidRDefault="007A163C" w:rsidP="007A163C">
            <w:pPr>
              <w:rPr>
                <w:rFonts w:asciiTheme="majorHAnsi" w:hAnsiTheme="majorHAnsi" w:cstheme="majorHAnsi"/>
                <w:color w:val="70AD47" w:themeColor="accent6"/>
              </w:rPr>
            </w:pPr>
            <w:r w:rsidRPr="005A2D61">
              <w:rPr>
                <w:rFonts w:asciiTheme="majorHAnsi" w:hAnsiTheme="majorHAnsi" w:cstheme="majorHAnsi"/>
                <w:color w:val="70AD47" w:themeColor="accent6"/>
              </w:rPr>
              <w:lastRenderedPageBreak/>
              <w:t xml:space="preserve">Review and evaluate procedures in line with pupil needs and national </w:t>
            </w:r>
            <w:proofErr w:type="gramStart"/>
            <w:r w:rsidRPr="005A2D61">
              <w:rPr>
                <w:rFonts w:asciiTheme="majorHAnsi" w:hAnsiTheme="majorHAnsi" w:cstheme="majorHAnsi"/>
                <w:color w:val="70AD47" w:themeColor="accent6"/>
              </w:rPr>
              <w:t>guidance</w:t>
            </w:r>
            <w:proofErr w:type="gramEnd"/>
          </w:p>
          <w:p w14:paraId="66158AEB" w14:textId="6BC698B8" w:rsidR="00C46008" w:rsidRPr="005A2D61" w:rsidRDefault="00A25C21" w:rsidP="000725D5">
            <w:pPr>
              <w:rPr>
                <w:rFonts w:asciiTheme="majorHAnsi" w:hAnsiTheme="majorHAnsi" w:cstheme="majorHAnsi"/>
                <w:color w:val="70AD47" w:themeColor="accent6"/>
              </w:rPr>
            </w:pPr>
            <w:r w:rsidRPr="005A2D61">
              <w:rPr>
                <w:rFonts w:asciiTheme="majorHAnsi" w:hAnsiTheme="majorHAnsi" w:cstheme="majorHAnsi"/>
                <w:color w:val="70AD47" w:themeColor="accent6"/>
              </w:rPr>
              <w:t xml:space="preserve">Training </w:t>
            </w:r>
            <w:proofErr w:type="spellStart"/>
            <w:r w:rsidRPr="005A2D61">
              <w:rPr>
                <w:rFonts w:asciiTheme="majorHAnsi" w:hAnsiTheme="majorHAnsi" w:cstheme="majorHAnsi"/>
                <w:color w:val="70AD47" w:themeColor="accent6"/>
              </w:rPr>
              <w:t>eg</w:t>
            </w:r>
            <w:proofErr w:type="spellEnd"/>
            <w:r w:rsidRPr="005A2D61">
              <w:rPr>
                <w:rFonts w:asciiTheme="majorHAnsi" w:hAnsiTheme="majorHAnsi" w:cstheme="majorHAnsi"/>
                <w:color w:val="70AD47" w:themeColor="accent6"/>
              </w:rPr>
              <w:t xml:space="preserve"> epilepsy, VNS, Buccal.</w:t>
            </w:r>
          </w:p>
          <w:p w14:paraId="2315C232" w14:textId="77777777" w:rsidR="007A163C" w:rsidRPr="005A2D61" w:rsidRDefault="007A163C" w:rsidP="000725D5">
            <w:pPr>
              <w:rPr>
                <w:rFonts w:asciiTheme="majorHAnsi" w:hAnsiTheme="majorHAnsi" w:cstheme="majorHAnsi"/>
                <w:color w:val="70AD47" w:themeColor="accent6"/>
              </w:rPr>
            </w:pPr>
          </w:p>
          <w:p w14:paraId="71C237AE" w14:textId="77777777" w:rsidR="008E0D0D" w:rsidRPr="005A2D61" w:rsidRDefault="008E0D0D" w:rsidP="000725D5">
            <w:pPr>
              <w:rPr>
                <w:rFonts w:asciiTheme="majorHAnsi" w:hAnsiTheme="majorHAnsi" w:cstheme="majorHAnsi"/>
                <w:color w:val="70AD47" w:themeColor="accent6"/>
              </w:rPr>
            </w:pPr>
          </w:p>
          <w:p w14:paraId="4CAB91C2" w14:textId="42423BD0" w:rsidR="007A163C" w:rsidRPr="005A2D61" w:rsidRDefault="00A25C21" w:rsidP="000725D5">
            <w:pPr>
              <w:rPr>
                <w:rFonts w:asciiTheme="majorHAnsi" w:hAnsiTheme="majorHAnsi" w:cstheme="majorHAnsi"/>
                <w:color w:val="70AD47" w:themeColor="accent6"/>
              </w:rPr>
            </w:pPr>
            <w:r w:rsidRPr="005A2D61">
              <w:rPr>
                <w:rFonts w:asciiTheme="majorHAnsi" w:hAnsiTheme="majorHAnsi" w:cstheme="majorHAnsi"/>
                <w:color w:val="70AD47" w:themeColor="accent6"/>
              </w:rPr>
              <w:t>FWO has greater capacity to follow up.</w:t>
            </w:r>
          </w:p>
          <w:p w14:paraId="3BF882CD" w14:textId="77777777" w:rsidR="007A163C" w:rsidRPr="005A2D61" w:rsidRDefault="007A163C" w:rsidP="000725D5">
            <w:pPr>
              <w:rPr>
                <w:rFonts w:asciiTheme="majorHAnsi" w:hAnsiTheme="majorHAnsi" w:cstheme="majorHAnsi"/>
                <w:color w:val="70AD47" w:themeColor="accent6"/>
              </w:rPr>
            </w:pPr>
          </w:p>
          <w:p w14:paraId="7ADC8B52" w14:textId="77777777" w:rsidR="007A163C" w:rsidRPr="005A2D61" w:rsidRDefault="007A163C" w:rsidP="000725D5">
            <w:pPr>
              <w:rPr>
                <w:rFonts w:asciiTheme="majorHAnsi" w:hAnsiTheme="majorHAnsi" w:cstheme="majorHAnsi"/>
                <w:color w:val="70AD47" w:themeColor="accent6"/>
              </w:rPr>
            </w:pPr>
          </w:p>
          <w:p w14:paraId="3356C624" w14:textId="77777777" w:rsidR="007A163C" w:rsidRPr="005A2D61" w:rsidRDefault="007A163C" w:rsidP="000725D5">
            <w:pPr>
              <w:rPr>
                <w:rFonts w:asciiTheme="majorHAnsi" w:hAnsiTheme="majorHAnsi" w:cstheme="majorHAnsi"/>
                <w:color w:val="70AD47" w:themeColor="accent6"/>
              </w:rPr>
            </w:pPr>
          </w:p>
          <w:p w14:paraId="3F094868" w14:textId="77777777" w:rsidR="007A163C" w:rsidRPr="005A2D61" w:rsidRDefault="007A163C" w:rsidP="000725D5">
            <w:pPr>
              <w:rPr>
                <w:rFonts w:asciiTheme="majorHAnsi" w:hAnsiTheme="majorHAnsi" w:cstheme="majorHAnsi"/>
                <w:color w:val="70AD47" w:themeColor="accent6"/>
              </w:rPr>
            </w:pPr>
          </w:p>
          <w:p w14:paraId="30F92F3A" w14:textId="77777777" w:rsidR="008E0D0D" w:rsidRPr="005A2D61" w:rsidRDefault="008E0D0D" w:rsidP="000725D5">
            <w:pPr>
              <w:rPr>
                <w:rFonts w:asciiTheme="majorHAnsi" w:hAnsiTheme="majorHAnsi" w:cstheme="majorHAnsi"/>
                <w:color w:val="70AD47" w:themeColor="accent6"/>
              </w:rPr>
            </w:pPr>
          </w:p>
          <w:p w14:paraId="3832B2FE" w14:textId="1545C73D" w:rsidR="007A163C" w:rsidRPr="00A06492" w:rsidRDefault="007A163C" w:rsidP="000725D5">
            <w:pPr>
              <w:rPr>
                <w:rFonts w:asciiTheme="majorHAnsi" w:hAnsiTheme="majorHAnsi" w:cstheme="majorHAnsi"/>
              </w:rPr>
            </w:pPr>
            <w:r w:rsidRPr="005A2D61">
              <w:rPr>
                <w:rFonts w:asciiTheme="majorHAnsi" w:hAnsiTheme="majorHAnsi" w:cstheme="majorHAnsi"/>
                <w:color w:val="70AD47" w:themeColor="accent6"/>
              </w:rPr>
              <w:t>Online filtering and attendance and medical needs- latest updates</w:t>
            </w:r>
          </w:p>
        </w:tc>
      </w:tr>
    </w:tbl>
    <w:p w14:paraId="0C52FAE3" w14:textId="24468EFC" w:rsidR="00541304" w:rsidRPr="00A06492" w:rsidRDefault="00541304"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2741E60E" w14:textId="77777777" w:rsidTr="000725D5">
        <w:trPr>
          <w:jc w:val="center"/>
        </w:trPr>
        <w:tc>
          <w:tcPr>
            <w:tcW w:w="15735" w:type="dxa"/>
            <w:gridSpan w:val="3"/>
            <w:shd w:val="clear" w:color="auto" w:fill="auto"/>
          </w:tcPr>
          <w:p w14:paraId="18379453" w14:textId="62576468" w:rsidR="00541304" w:rsidRPr="00A06492" w:rsidRDefault="00AC3181" w:rsidP="000725D5">
            <w:pPr>
              <w:rPr>
                <w:rFonts w:asciiTheme="majorHAnsi" w:hAnsiTheme="majorHAnsi" w:cstheme="majorHAnsi"/>
              </w:rPr>
            </w:pPr>
            <w:r w:rsidRPr="00A06492">
              <w:rPr>
                <w:rFonts w:asciiTheme="majorHAnsi" w:hAnsiTheme="majorHAnsi" w:cstheme="majorHAnsi"/>
              </w:rPr>
              <w:t>4.</w:t>
            </w:r>
            <w:r w:rsidR="00E2762A" w:rsidRPr="00A06492">
              <w:rPr>
                <w:rFonts w:asciiTheme="majorHAnsi" w:hAnsiTheme="majorHAnsi" w:cstheme="majorHAnsi"/>
              </w:rPr>
              <w:t>5</w:t>
            </w:r>
            <w:r w:rsidR="00541304" w:rsidRPr="00A06492">
              <w:rPr>
                <w:rFonts w:asciiTheme="majorHAnsi" w:hAnsiTheme="majorHAnsi" w:cstheme="majorHAnsi"/>
              </w:rPr>
              <w:t xml:space="preserve"> </w:t>
            </w:r>
            <w:r w:rsidR="008D2745" w:rsidRPr="00A06492">
              <w:rPr>
                <w:rFonts w:asciiTheme="majorHAnsi" w:hAnsiTheme="majorHAnsi" w:cstheme="majorHAnsi"/>
              </w:rPr>
              <w:t>To ensure an effective staffing structure is in place to meet an increasing pupil numbers and complexity of need</w:t>
            </w:r>
          </w:p>
        </w:tc>
      </w:tr>
      <w:tr w:rsidR="00C46008" w:rsidRPr="00A06492" w14:paraId="7B842404" w14:textId="77777777" w:rsidTr="00846B05">
        <w:trPr>
          <w:jc w:val="center"/>
        </w:trPr>
        <w:tc>
          <w:tcPr>
            <w:tcW w:w="7650" w:type="dxa"/>
          </w:tcPr>
          <w:p w14:paraId="474E7EDB" w14:textId="77777777" w:rsidR="00C46008" w:rsidRPr="002E6C1E" w:rsidRDefault="00427C0C" w:rsidP="000725D5">
            <w:pPr>
              <w:rPr>
                <w:rFonts w:asciiTheme="majorHAnsi" w:hAnsiTheme="majorHAnsi" w:cstheme="majorHAnsi"/>
                <w:color w:val="70AD47" w:themeColor="accent6"/>
              </w:rPr>
            </w:pPr>
            <w:r w:rsidRPr="002E6C1E">
              <w:rPr>
                <w:rFonts w:asciiTheme="majorHAnsi" w:hAnsiTheme="majorHAnsi" w:cstheme="majorHAnsi"/>
                <w:color w:val="70AD47" w:themeColor="accent6"/>
              </w:rPr>
              <w:t>To review the need for a home school liaison position in school</w:t>
            </w:r>
          </w:p>
          <w:p w14:paraId="7DFA3B23" w14:textId="77777777" w:rsidR="008E0D0D" w:rsidRPr="00A06492" w:rsidRDefault="008E0D0D" w:rsidP="000725D5">
            <w:pPr>
              <w:rPr>
                <w:rFonts w:asciiTheme="majorHAnsi" w:hAnsiTheme="majorHAnsi" w:cstheme="majorHAnsi"/>
              </w:rPr>
            </w:pPr>
          </w:p>
          <w:p w14:paraId="245FF2F3" w14:textId="77777777" w:rsidR="00FF2514" w:rsidRPr="002E6C1E" w:rsidRDefault="00FF2514" w:rsidP="000725D5">
            <w:pPr>
              <w:rPr>
                <w:rFonts w:asciiTheme="majorHAnsi" w:hAnsiTheme="majorHAnsi" w:cstheme="majorHAnsi"/>
                <w:color w:val="70AD47" w:themeColor="accent6"/>
              </w:rPr>
            </w:pPr>
            <w:r w:rsidRPr="002E6C1E">
              <w:rPr>
                <w:rFonts w:asciiTheme="majorHAnsi" w:hAnsiTheme="majorHAnsi" w:cstheme="majorHAnsi"/>
                <w:color w:val="70AD47" w:themeColor="accent6"/>
              </w:rPr>
              <w:t xml:space="preserve">Review class staffing structures to ensure effective </w:t>
            </w:r>
            <w:proofErr w:type="gramStart"/>
            <w:r w:rsidRPr="002E6C1E">
              <w:rPr>
                <w:rFonts w:asciiTheme="majorHAnsi" w:hAnsiTheme="majorHAnsi" w:cstheme="majorHAnsi"/>
                <w:color w:val="70AD47" w:themeColor="accent6"/>
              </w:rPr>
              <w:t>working</w:t>
            </w:r>
            <w:proofErr w:type="gramEnd"/>
          </w:p>
          <w:p w14:paraId="50C150EA" w14:textId="77777777" w:rsidR="008E0D0D" w:rsidRPr="00A06492" w:rsidRDefault="008E0D0D" w:rsidP="000725D5">
            <w:pPr>
              <w:rPr>
                <w:rFonts w:asciiTheme="majorHAnsi" w:hAnsiTheme="majorHAnsi" w:cstheme="majorHAnsi"/>
              </w:rPr>
            </w:pPr>
          </w:p>
          <w:p w14:paraId="26237FE1" w14:textId="3B171D6E" w:rsidR="00FF2514" w:rsidRPr="00A06492" w:rsidRDefault="00FF2514" w:rsidP="000725D5">
            <w:pPr>
              <w:rPr>
                <w:rFonts w:asciiTheme="majorHAnsi" w:hAnsiTheme="majorHAnsi" w:cstheme="majorHAnsi"/>
              </w:rPr>
            </w:pPr>
            <w:r w:rsidRPr="002E6C1E">
              <w:rPr>
                <w:rFonts w:asciiTheme="majorHAnsi" w:hAnsiTheme="majorHAnsi" w:cstheme="majorHAnsi"/>
                <w:color w:val="ED7D31" w:themeColor="accent2"/>
              </w:rPr>
              <w:t>Review school cover arrangements to ensure consistency of staffing and cost effectiveness</w:t>
            </w:r>
          </w:p>
        </w:tc>
        <w:tc>
          <w:tcPr>
            <w:tcW w:w="709" w:type="dxa"/>
          </w:tcPr>
          <w:p w14:paraId="0D25E6D7" w14:textId="0EF3F8BF" w:rsidR="00C46008" w:rsidRDefault="009E5DD6" w:rsidP="00480DB2">
            <w:pPr>
              <w:jc w:val="both"/>
              <w:rPr>
                <w:rFonts w:asciiTheme="majorHAnsi" w:hAnsiTheme="majorHAnsi" w:cstheme="majorHAnsi"/>
                <w:lang w:val="it-IT"/>
              </w:rPr>
            </w:pPr>
            <w:r>
              <w:rPr>
                <w:rFonts w:asciiTheme="majorHAnsi" w:hAnsiTheme="majorHAnsi" w:cstheme="majorHAnsi"/>
                <w:lang w:val="it-IT"/>
              </w:rPr>
              <w:t>MCa</w:t>
            </w:r>
          </w:p>
          <w:p w14:paraId="6A2031DF" w14:textId="77777777" w:rsidR="008E0D0D" w:rsidRPr="00A06492" w:rsidRDefault="008E0D0D" w:rsidP="00480DB2">
            <w:pPr>
              <w:jc w:val="both"/>
              <w:rPr>
                <w:rFonts w:asciiTheme="majorHAnsi" w:hAnsiTheme="majorHAnsi" w:cstheme="majorHAnsi"/>
                <w:lang w:val="it-IT"/>
              </w:rPr>
            </w:pPr>
          </w:p>
          <w:p w14:paraId="60BB7387" w14:textId="73792865" w:rsidR="009F71DB" w:rsidRDefault="009F71DB" w:rsidP="00480DB2">
            <w:pPr>
              <w:jc w:val="both"/>
              <w:rPr>
                <w:rFonts w:asciiTheme="majorHAnsi" w:hAnsiTheme="majorHAnsi" w:cstheme="majorHAnsi"/>
                <w:lang w:val="it-IT"/>
              </w:rPr>
            </w:pPr>
            <w:r w:rsidRPr="00A06492">
              <w:rPr>
                <w:rFonts w:asciiTheme="majorHAnsi" w:hAnsiTheme="majorHAnsi" w:cstheme="majorHAnsi"/>
                <w:lang w:val="it-IT"/>
              </w:rPr>
              <w:t>G</w:t>
            </w:r>
            <w:r w:rsidR="008E0D0D" w:rsidRPr="00A06492">
              <w:rPr>
                <w:rFonts w:asciiTheme="majorHAnsi" w:hAnsiTheme="majorHAnsi" w:cstheme="majorHAnsi"/>
                <w:lang w:val="it-IT"/>
              </w:rPr>
              <w:t>o</w:t>
            </w:r>
            <w:r w:rsidRPr="00A06492">
              <w:rPr>
                <w:rFonts w:asciiTheme="majorHAnsi" w:hAnsiTheme="majorHAnsi" w:cstheme="majorHAnsi"/>
                <w:lang w:val="it-IT"/>
              </w:rPr>
              <w:t>w</w:t>
            </w:r>
          </w:p>
          <w:p w14:paraId="009E7D54" w14:textId="77777777" w:rsidR="008E0D0D" w:rsidRPr="00A06492" w:rsidRDefault="008E0D0D" w:rsidP="00480DB2">
            <w:pPr>
              <w:jc w:val="both"/>
              <w:rPr>
                <w:rFonts w:asciiTheme="majorHAnsi" w:hAnsiTheme="majorHAnsi" w:cstheme="majorHAnsi"/>
                <w:lang w:val="it-IT"/>
              </w:rPr>
            </w:pPr>
          </w:p>
          <w:p w14:paraId="47DCF57D" w14:textId="26F1C4F8" w:rsidR="009F71DB" w:rsidRPr="00A06492" w:rsidRDefault="000E76DC" w:rsidP="00480DB2">
            <w:pPr>
              <w:jc w:val="both"/>
              <w:rPr>
                <w:rFonts w:asciiTheme="majorHAnsi" w:hAnsiTheme="majorHAnsi" w:cstheme="majorHAnsi"/>
                <w:lang w:val="it-IT"/>
              </w:rPr>
            </w:pPr>
            <w:r>
              <w:rPr>
                <w:rFonts w:asciiTheme="majorHAnsi" w:hAnsiTheme="majorHAnsi" w:cstheme="majorHAnsi"/>
                <w:lang w:val="it-IT"/>
              </w:rPr>
              <w:t>SCo</w:t>
            </w:r>
          </w:p>
        </w:tc>
        <w:tc>
          <w:tcPr>
            <w:tcW w:w="7376" w:type="dxa"/>
          </w:tcPr>
          <w:p w14:paraId="0990C950" w14:textId="77777777" w:rsidR="00C46008" w:rsidRDefault="00F46BCA" w:rsidP="000725D5">
            <w:pPr>
              <w:rPr>
                <w:rFonts w:asciiTheme="majorHAnsi" w:hAnsiTheme="majorHAnsi" w:cstheme="majorHAnsi"/>
                <w:color w:val="70AD47" w:themeColor="accent6"/>
                <w:lang w:val="it-IT"/>
              </w:rPr>
            </w:pPr>
            <w:r w:rsidRPr="002E6C1E">
              <w:rPr>
                <w:rFonts w:asciiTheme="majorHAnsi" w:hAnsiTheme="majorHAnsi" w:cstheme="majorHAnsi"/>
                <w:color w:val="70AD47" w:themeColor="accent6"/>
                <w:lang w:val="it-IT"/>
              </w:rPr>
              <w:t>Appointed</w:t>
            </w:r>
          </w:p>
          <w:p w14:paraId="7D7707D7" w14:textId="77777777" w:rsidR="002E6C1E" w:rsidRDefault="002E6C1E" w:rsidP="000725D5">
            <w:pPr>
              <w:rPr>
                <w:rFonts w:asciiTheme="majorHAnsi" w:hAnsiTheme="majorHAnsi" w:cstheme="majorHAnsi"/>
                <w:color w:val="70AD47" w:themeColor="accent6"/>
                <w:lang w:val="it-IT"/>
              </w:rPr>
            </w:pPr>
          </w:p>
          <w:p w14:paraId="02C28565" w14:textId="178EC5F6" w:rsidR="002E6C1E" w:rsidRPr="00A06492" w:rsidRDefault="002E6C1E" w:rsidP="000725D5">
            <w:pPr>
              <w:rPr>
                <w:rFonts w:asciiTheme="majorHAnsi" w:hAnsiTheme="majorHAnsi" w:cstheme="majorHAnsi"/>
                <w:lang w:val="it-IT"/>
              </w:rPr>
            </w:pPr>
            <w:r>
              <w:rPr>
                <w:rFonts w:asciiTheme="majorHAnsi" w:hAnsiTheme="majorHAnsi" w:cstheme="majorHAnsi"/>
                <w:color w:val="70AD47" w:themeColor="accent6"/>
                <w:lang w:val="it-IT"/>
              </w:rPr>
              <w:t>Phases introduced Sep 23</w:t>
            </w:r>
          </w:p>
        </w:tc>
      </w:tr>
    </w:tbl>
    <w:p w14:paraId="0A6678DE" w14:textId="1766B3BB" w:rsidR="00541304" w:rsidRPr="00A06492" w:rsidRDefault="00541304" w:rsidP="00241F18">
      <w:pPr>
        <w:rPr>
          <w:rFonts w:asciiTheme="majorHAnsi" w:hAnsiTheme="majorHAnsi" w:cstheme="majorHAnsi"/>
          <w:lang w:val="it-IT"/>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3C2EA6A1" w14:textId="77777777" w:rsidTr="000725D5">
        <w:trPr>
          <w:jc w:val="center"/>
        </w:trPr>
        <w:tc>
          <w:tcPr>
            <w:tcW w:w="15735" w:type="dxa"/>
            <w:gridSpan w:val="3"/>
            <w:shd w:val="clear" w:color="auto" w:fill="auto"/>
          </w:tcPr>
          <w:p w14:paraId="43BCC717" w14:textId="06D7203F" w:rsidR="00541304" w:rsidRPr="00A06492" w:rsidRDefault="008D2745" w:rsidP="000725D5">
            <w:pPr>
              <w:rPr>
                <w:rFonts w:asciiTheme="majorHAnsi" w:hAnsiTheme="majorHAnsi" w:cstheme="majorHAnsi"/>
              </w:rPr>
            </w:pPr>
            <w:r w:rsidRPr="00A06492">
              <w:rPr>
                <w:rFonts w:asciiTheme="majorHAnsi" w:hAnsiTheme="majorHAnsi" w:cstheme="majorHAnsi"/>
              </w:rPr>
              <w:t>4.</w:t>
            </w:r>
            <w:r w:rsidR="00E2762A" w:rsidRPr="00A06492">
              <w:rPr>
                <w:rFonts w:asciiTheme="majorHAnsi" w:hAnsiTheme="majorHAnsi" w:cstheme="majorHAnsi"/>
              </w:rPr>
              <w:t>6</w:t>
            </w:r>
            <w:r w:rsidR="00541304" w:rsidRPr="00A06492">
              <w:rPr>
                <w:rFonts w:asciiTheme="majorHAnsi" w:hAnsiTheme="majorHAnsi" w:cstheme="majorHAnsi"/>
              </w:rPr>
              <w:t xml:space="preserve"> </w:t>
            </w:r>
            <w:r w:rsidRPr="00A06492">
              <w:rPr>
                <w:rFonts w:asciiTheme="majorHAnsi" w:hAnsiTheme="majorHAnsi" w:cstheme="majorHAnsi"/>
              </w:rPr>
              <w:t>Embedding the ethos and values of Ravenshall across all school sites</w:t>
            </w:r>
          </w:p>
        </w:tc>
      </w:tr>
      <w:tr w:rsidR="00C46008" w:rsidRPr="00A06492" w14:paraId="03CC8887" w14:textId="77777777" w:rsidTr="00846B05">
        <w:trPr>
          <w:jc w:val="center"/>
        </w:trPr>
        <w:tc>
          <w:tcPr>
            <w:tcW w:w="7650" w:type="dxa"/>
          </w:tcPr>
          <w:p w14:paraId="64BB5031" w14:textId="1D58AD36" w:rsidR="00C46008" w:rsidRPr="00A06492" w:rsidRDefault="00605CFE" w:rsidP="000725D5">
            <w:pPr>
              <w:rPr>
                <w:rFonts w:asciiTheme="majorHAnsi" w:hAnsiTheme="majorHAnsi" w:cstheme="majorHAnsi"/>
              </w:rPr>
            </w:pPr>
            <w:r w:rsidRPr="002E6C1E">
              <w:rPr>
                <w:rFonts w:asciiTheme="majorHAnsi" w:hAnsiTheme="majorHAnsi" w:cstheme="majorHAnsi"/>
                <w:color w:val="70AD47" w:themeColor="accent6"/>
              </w:rPr>
              <w:t xml:space="preserve">Ensure that </w:t>
            </w:r>
            <w:r w:rsidR="00E2762A" w:rsidRPr="002E6C1E">
              <w:rPr>
                <w:rFonts w:asciiTheme="majorHAnsi" w:hAnsiTheme="majorHAnsi" w:cstheme="majorHAnsi"/>
                <w:color w:val="70AD47" w:themeColor="accent6"/>
              </w:rPr>
              <w:t xml:space="preserve">all school sites </w:t>
            </w:r>
            <w:r w:rsidRPr="002E6C1E">
              <w:rPr>
                <w:rFonts w:asciiTheme="majorHAnsi" w:hAnsiTheme="majorHAnsi" w:cstheme="majorHAnsi"/>
                <w:color w:val="70AD47" w:themeColor="accent6"/>
              </w:rPr>
              <w:t>provide the same Outstanding practices as main school in all practices including safeguarding, transition, Q of T&amp;L and monitoring and evaluations of the whole provision</w:t>
            </w:r>
          </w:p>
        </w:tc>
        <w:tc>
          <w:tcPr>
            <w:tcW w:w="709" w:type="dxa"/>
          </w:tcPr>
          <w:p w14:paraId="06D3C95A" w14:textId="70EC15BB" w:rsidR="00C46008" w:rsidRPr="00A06492" w:rsidRDefault="009F71DB" w:rsidP="009F71DB">
            <w:pPr>
              <w:jc w:val="both"/>
              <w:rPr>
                <w:rFonts w:asciiTheme="majorHAnsi" w:hAnsiTheme="majorHAnsi" w:cstheme="majorHAnsi"/>
              </w:rPr>
            </w:pPr>
            <w:r w:rsidRPr="00A06492">
              <w:rPr>
                <w:rFonts w:asciiTheme="majorHAnsi" w:hAnsiTheme="majorHAnsi" w:cstheme="majorHAnsi"/>
              </w:rPr>
              <w:t>RRo</w:t>
            </w:r>
          </w:p>
        </w:tc>
        <w:tc>
          <w:tcPr>
            <w:tcW w:w="7376" w:type="dxa"/>
          </w:tcPr>
          <w:p w14:paraId="05E02A89" w14:textId="4CC5C2EF" w:rsidR="00C46008" w:rsidRPr="00A06492" w:rsidRDefault="009A411E" w:rsidP="000725D5">
            <w:pPr>
              <w:rPr>
                <w:rFonts w:asciiTheme="majorHAnsi" w:hAnsiTheme="majorHAnsi" w:cstheme="majorHAnsi"/>
              </w:rPr>
            </w:pPr>
            <w:r w:rsidRPr="002E6C1E">
              <w:rPr>
                <w:rFonts w:asciiTheme="majorHAnsi" w:hAnsiTheme="majorHAnsi" w:cstheme="majorHAnsi"/>
                <w:color w:val="70AD47" w:themeColor="accent6"/>
              </w:rPr>
              <w:t xml:space="preserve">Regular meetings with satellite leaders </w:t>
            </w:r>
            <w:proofErr w:type="gramStart"/>
            <w:r w:rsidRPr="002E6C1E">
              <w:rPr>
                <w:rFonts w:asciiTheme="majorHAnsi" w:hAnsiTheme="majorHAnsi" w:cstheme="majorHAnsi"/>
                <w:color w:val="70AD47" w:themeColor="accent6"/>
              </w:rPr>
              <w:t>ensures</w:t>
            </w:r>
            <w:proofErr w:type="gramEnd"/>
            <w:r w:rsidRPr="002E6C1E">
              <w:rPr>
                <w:rFonts w:asciiTheme="majorHAnsi" w:hAnsiTheme="majorHAnsi" w:cstheme="majorHAnsi"/>
                <w:color w:val="70AD47" w:themeColor="accent6"/>
              </w:rPr>
              <w:t xml:space="preserve"> effective communication. School leaders at all sites share the same vision.</w:t>
            </w:r>
          </w:p>
        </w:tc>
      </w:tr>
    </w:tbl>
    <w:p w14:paraId="5A09C44E" w14:textId="589E4818" w:rsidR="00541304" w:rsidRPr="00A06492" w:rsidRDefault="00541304"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1598153C" w14:textId="77777777" w:rsidTr="000725D5">
        <w:trPr>
          <w:jc w:val="center"/>
        </w:trPr>
        <w:tc>
          <w:tcPr>
            <w:tcW w:w="15735" w:type="dxa"/>
            <w:gridSpan w:val="3"/>
            <w:shd w:val="clear" w:color="auto" w:fill="auto"/>
          </w:tcPr>
          <w:p w14:paraId="0A4F0C50" w14:textId="4A8D91E9" w:rsidR="00541304" w:rsidRPr="00A06492" w:rsidRDefault="008D2745" w:rsidP="000725D5">
            <w:pPr>
              <w:rPr>
                <w:rFonts w:asciiTheme="majorHAnsi" w:hAnsiTheme="majorHAnsi" w:cstheme="majorHAnsi"/>
              </w:rPr>
            </w:pPr>
            <w:r w:rsidRPr="00A06492">
              <w:rPr>
                <w:rFonts w:asciiTheme="majorHAnsi" w:hAnsiTheme="majorHAnsi" w:cstheme="majorHAnsi"/>
              </w:rPr>
              <w:t>4.</w:t>
            </w:r>
            <w:r w:rsidR="00E2762A" w:rsidRPr="00A06492">
              <w:rPr>
                <w:rFonts w:asciiTheme="majorHAnsi" w:hAnsiTheme="majorHAnsi" w:cstheme="majorHAnsi"/>
              </w:rPr>
              <w:t>7</w:t>
            </w:r>
            <w:r w:rsidR="00541304" w:rsidRPr="00A06492">
              <w:rPr>
                <w:rFonts w:asciiTheme="majorHAnsi" w:hAnsiTheme="majorHAnsi" w:cstheme="majorHAnsi"/>
              </w:rPr>
              <w:t xml:space="preserve"> </w:t>
            </w:r>
            <w:r w:rsidRPr="00A06492">
              <w:rPr>
                <w:rFonts w:asciiTheme="majorHAnsi" w:hAnsiTheme="majorHAnsi" w:cstheme="majorHAnsi"/>
              </w:rPr>
              <w:t>To review and update the school website</w:t>
            </w:r>
          </w:p>
        </w:tc>
      </w:tr>
      <w:tr w:rsidR="007B19CE" w:rsidRPr="00A06492" w14:paraId="627739E8" w14:textId="77777777" w:rsidTr="00846B05">
        <w:trPr>
          <w:jc w:val="center"/>
        </w:trPr>
        <w:tc>
          <w:tcPr>
            <w:tcW w:w="7650" w:type="dxa"/>
          </w:tcPr>
          <w:p w14:paraId="7CD05FF4" w14:textId="77777777" w:rsidR="007B19CE" w:rsidRPr="002E6C1E" w:rsidRDefault="00383DF6" w:rsidP="000725D5">
            <w:pPr>
              <w:rPr>
                <w:rFonts w:asciiTheme="majorHAnsi" w:hAnsiTheme="majorHAnsi" w:cstheme="majorHAnsi"/>
                <w:color w:val="70AD47" w:themeColor="accent6"/>
              </w:rPr>
            </w:pPr>
            <w:r w:rsidRPr="002E6C1E">
              <w:rPr>
                <w:rFonts w:asciiTheme="majorHAnsi" w:hAnsiTheme="majorHAnsi" w:cstheme="majorHAnsi"/>
                <w:color w:val="70AD47" w:themeColor="accent6"/>
              </w:rPr>
              <w:t>New website design that better reflects the vision and ethos of the school</w:t>
            </w:r>
          </w:p>
          <w:p w14:paraId="15A60A52" w14:textId="77777777" w:rsidR="008E0D0D" w:rsidRPr="002E6C1E" w:rsidRDefault="008E0D0D" w:rsidP="000725D5">
            <w:pPr>
              <w:rPr>
                <w:rFonts w:asciiTheme="majorHAnsi" w:hAnsiTheme="majorHAnsi" w:cstheme="majorHAnsi"/>
                <w:color w:val="70AD47" w:themeColor="accent6"/>
              </w:rPr>
            </w:pPr>
          </w:p>
          <w:p w14:paraId="0E34F768" w14:textId="2B38D74F" w:rsidR="00383DF6" w:rsidRPr="002E6C1E" w:rsidRDefault="00383DF6" w:rsidP="000725D5">
            <w:pPr>
              <w:rPr>
                <w:rFonts w:asciiTheme="majorHAnsi" w:hAnsiTheme="majorHAnsi" w:cstheme="majorHAnsi"/>
                <w:color w:val="70AD47" w:themeColor="accent6"/>
              </w:rPr>
            </w:pPr>
            <w:r w:rsidRPr="002E6C1E">
              <w:rPr>
                <w:rFonts w:asciiTheme="majorHAnsi" w:hAnsiTheme="majorHAnsi" w:cstheme="majorHAnsi"/>
                <w:color w:val="70AD47" w:themeColor="accent6"/>
              </w:rPr>
              <w:t>Ensure the school is com</w:t>
            </w:r>
            <w:r w:rsidR="00E2762A" w:rsidRPr="002E6C1E">
              <w:rPr>
                <w:rFonts w:asciiTheme="majorHAnsi" w:hAnsiTheme="majorHAnsi" w:cstheme="majorHAnsi"/>
                <w:color w:val="70AD47" w:themeColor="accent6"/>
              </w:rPr>
              <w:t>p</w:t>
            </w:r>
            <w:r w:rsidRPr="002E6C1E">
              <w:rPr>
                <w:rFonts w:asciiTheme="majorHAnsi" w:hAnsiTheme="majorHAnsi" w:cstheme="majorHAnsi"/>
                <w:color w:val="70AD47" w:themeColor="accent6"/>
              </w:rPr>
              <w:t>liant</w:t>
            </w:r>
            <w:r w:rsidR="00E2762A" w:rsidRPr="002E6C1E">
              <w:rPr>
                <w:rFonts w:asciiTheme="majorHAnsi" w:hAnsiTheme="majorHAnsi" w:cstheme="majorHAnsi"/>
                <w:color w:val="70AD47" w:themeColor="accent6"/>
              </w:rPr>
              <w:t xml:space="preserve"> with statutory </w:t>
            </w:r>
            <w:proofErr w:type="gramStart"/>
            <w:r w:rsidR="00E2762A" w:rsidRPr="002E6C1E">
              <w:rPr>
                <w:rFonts w:asciiTheme="majorHAnsi" w:hAnsiTheme="majorHAnsi" w:cstheme="majorHAnsi"/>
                <w:color w:val="70AD47" w:themeColor="accent6"/>
              </w:rPr>
              <w:t>guidance</w:t>
            </w:r>
            <w:proofErr w:type="gramEnd"/>
          </w:p>
          <w:p w14:paraId="3211758B" w14:textId="77777777" w:rsidR="008E0D0D" w:rsidRPr="002E6C1E" w:rsidRDefault="008E0D0D" w:rsidP="000725D5">
            <w:pPr>
              <w:rPr>
                <w:rFonts w:asciiTheme="majorHAnsi" w:hAnsiTheme="majorHAnsi" w:cstheme="majorHAnsi"/>
                <w:color w:val="70AD47" w:themeColor="accent6"/>
              </w:rPr>
            </w:pPr>
          </w:p>
          <w:p w14:paraId="3905E854" w14:textId="487CFB97" w:rsidR="00383DF6" w:rsidRPr="002E6C1E" w:rsidRDefault="00E2762A" w:rsidP="000725D5">
            <w:pPr>
              <w:rPr>
                <w:rFonts w:asciiTheme="majorHAnsi" w:hAnsiTheme="majorHAnsi" w:cstheme="majorHAnsi"/>
                <w:color w:val="70AD47" w:themeColor="accent6"/>
              </w:rPr>
            </w:pPr>
            <w:r w:rsidRPr="002E6C1E">
              <w:rPr>
                <w:rFonts w:asciiTheme="majorHAnsi" w:hAnsiTheme="majorHAnsi" w:cstheme="majorHAnsi"/>
                <w:color w:val="70AD47" w:themeColor="accent6"/>
              </w:rPr>
              <w:t xml:space="preserve">Develop school videos to celebrate success and share with </w:t>
            </w:r>
            <w:proofErr w:type="gramStart"/>
            <w:r w:rsidRPr="002E6C1E">
              <w:rPr>
                <w:rFonts w:asciiTheme="majorHAnsi" w:hAnsiTheme="majorHAnsi" w:cstheme="majorHAnsi"/>
                <w:color w:val="70AD47" w:themeColor="accent6"/>
              </w:rPr>
              <w:t>stakeholders</w:t>
            </w:r>
            <w:proofErr w:type="gramEnd"/>
          </w:p>
          <w:p w14:paraId="70E44E94" w14:textId="77777777" w:rsidR="008E0D0D" w:rsidRPr="002E6C1E" w:rsidRDefault="008E0D0D" w:rsidP="000725D5">
            <w:pPr>
              <w:rPr>
                <w:rFonts w:asciiTheme="majorHAnsi" w:hAnsiTheme="majorHAnsi" w:cstheme="majorHAnsi"/>
                <w:color w:val="70AD47" w:themeColor="accent6"/>
              </w:rPr>
            </w:pPr>
          </w:p>
          <w:p w14:paraId="06734CCF" w14:textId="0CCC498A" w:rsidR="00383DF6" w:rsidRPr="00A06492" w:rsidRDefault="00E2762A" w:rsidP="000725D5">
            <w:pPr>
              <w:rPr>
                <w:rFonts w:asciiTheme="majorHAnsi" w:hAnsiTheme="majorHAnsi" w:cstheme="majorHAnsi"/>
              </w:rPr>
            </w:pPr>
            <w:r w:rsidRPr="002E6C1E">
              <w:rPr>
                <w:rFonts w:asciiTheme="majorHAnsi" w:hAnsiTheme="majorHAnsi" w:cstheme="majorHAnsi"/>
                <w:color w:val="70AD47" w:themeColor="accent6"/>
              </w:rPr>
              <w:t>Develop s</w:t>
            </w:r>
            <w:r w:rsidR="00383DF6" w:rsidRPr="002E6C1E">
              <w:rPr>
                <w:rFonts w:asciiTheme="majorHAnsi" w:hAnsiTheme="majorHAnsi" w:cstheme="majorHAnsi"/>
                <w:color w:val="70AD47" w:themeColor="accent6"/>
              </w:rPr>
              <w:t>ocial media</w:t>
            </w:r>
            <w:r w:rsidRPr="002E6C1E">
              <w:rPr>
                <w:rFonts w:asciiTheme="majorHAnsi" w:hAnsiTheme="majorHAnsi" w:cstheme="majorHAnsi"/>
                <w:color w:val="70AD47" w:themeColor="accent6"/>
              </w:rPr>
              <w:t xml:space="preserve"> and marketing aspects of the website</w:t>
            </w:r>
          </w:p>
        </w:tc>
        <w:tc>
          <w:tcPr>
            <w:tcW w:w="709" w:type="dxa"/>
          </w:tcPr>
          <w:p w14:paraId="183DDE9F" w14:textId="77777777" w:rsidR="002F48F0" w:rsidRDefault="002F48F0" w:rsidP="009F71DB">
            <w:pPr>
              <w:jc w:val="both"/>
              <w:rPr>
                <w:rFonts w:asciiTheme="majorHAnsi" w:hAnsiTheme="majorHAnsi" w:cstheme="majorHAnsi"/>
              </w:rPr>
            </w:pPr>
            <w:r w:rsidRPr="00A06492">
              <w:rPr>
                <w:rFonts w:asciiTheme="majorHAnsi" w:hAnsiTheme="majorHAnsi" w:cstheme="majorHAnsi"/>
              </w:rPr>
              <w:lastRenderedPageBreak/>
              <w:t>RRo</w:t>
            </w:r>
          </w:p>
          <w:p w14:paraId="4F5F3E58" w14:textId="77777777" w:rsidR="008E0D0D" w:rsidRPr="00A06492" w:rsidRDefault="008E0D0D" w:rsidP="009F71DB">
            <w:pPr>
              <w:jc w:val="both"/>
              <w:rPr>
                <w:rFonts w:asciiTheme="majorHAnsi" w:hAnsiTheme="majorHAnsi" w:cstheme="majorHAnsi"/>
              </w:rPr>
            </w:pPr>
          </w:p>
          <w:p w14:paraId="0FD14AC5" w14:textId="77777777" w:rsidR="002F48F0" w:rsidRDefault="002F48F0" w:rsidP="009F71DB">
            <w:pPr>
              <w:jc w:val="both"/>
              <w:rPr>
                <w:rFonts w:asciiTheme="majorHAnsi" w:hAnsiTheme="majorHAnsi" w:cstheme="majorHAnsi"/>
              </w:rPr>
            </w:pPr>
            <w:r w:rsidRPr="00A06492">
              <w:rPr>
                <w:rFonts w:asciiTheme="majorHAnsi" w:hAnsiTheme="majorHAnsi" w:cstheme="majorHAnsi"/>
              </w:rPr>
              <w:t>RRo</w:t>
            </w:r>
          </w:p>
          <w:p w14:paraId="34067B13" w14:textId="77777777" w:rsidR="008E0D0D" w:rsidRPr="00A06492" w:rsidRDefault="008E0D0D" w:rsidP="009F71DB">
            <w:pPr>
              <w:jc w:val="both"/>
              <w:rPr>
                <w:rFonts w:asciiTheme="majorHAnsi" w:hAnsiTheme="majorHAnsi" w:cstheme="majorHAnsi"/>
              </w:rPr>
            </w:pPr>
          </w:p>
          <w:p w14:paraId="759766E1" w14:textId="77777777" w:rsidR="002F48F0" w:rsidRDefault="002F48F0" w:rsidP="009F71DB">
            <w:pPr>
              <w:jc w:val="both"/>
              <w:rPr>
                <w:rFonts w:asciiTheme="majorHAnsi" w:hAnsiTheme="majorHAnsi" w:cstheme="majorHAnsi"/>
              </w:rPr>
            </w:pPr>
            <w:r w:rsidRPr="00A06492">
              <w:rPr>
                <w:rFonts w:asciiTheme="majorHAnsi" w:hAnsiTheme="majorHAnsi" w:cstheme="majorHAnsi"/>
              </w:rPr>
              <w:t>CGr</w:t>
            </w:r>
          </w:p>
          <w:p w14:paraId="270417AD" w14:textId="77777777" w:rsidR="008E0D0D" w:rsidRPr="00A06492" w:rsidRDefault="008E0D0D" w:rsidP="009F71DB">
            <w:pPr>
              <w:jc w:val="both"/>
              <w:rPr>
                <w:rFonts w:asciiTheme="majorHAnsi" w:hAnsiTheme="majorHAnsi" w:cstheme="majorHAnsi"/>
              </w:rPr>
            </w:pPr>
          </w:p>
          <w:p w14:paraId="5843A1D1" w14:textId="4C877280" w:rsidR="002F48F0" w:rsidRPr="00A06492" w:rsidRDefault="002F48F0" w:rsidP="009F71DB">
            <w:pPr>
              <w:jc w:val="both"/>
              <w:rPr>
                <w:rFonts w:asciiTheme="majorHAnsi" w:hAnsiTheme="majorHAnsi" w:cstheme="majorHAnsi"/>
              </w:rPr>
            </w:pPr>
            <w:r w:rsidRPr="00A06492">
              <w:rPr>
                <w:rFonts w:asciiTheme="majorHAnsi" w:hAnsiTheme="majorHAnsi" w:cstheme="majorHAnsi"/>
              </w:rPr>
              <w:t>CGr</w:t>
            </w:r>
          </w:p>
        </w:tc>
        <w:tc>
          <w:tcPr>
            <w:tcW w:w="7376" w:type="dxa"/>
          </w:tcPr>
          <w:p w14:paraId="73A15318" w14:textId="2B2AB93C" w:rsidR="007B19CE" w:rsidRPr="005A425B" w:rsidRDefault="002E6C1E" w:rsidP="000725D5">
            <w:pPr>
              <w:rPr>
                <w:rFonts w:asciiTheme="majorHAnsi" w:hAnsiTheme="majorHAnsi" w:cstheme="majorHAnsi"/>
                <w:color w:val="70AD47" w:themeColor="accent6"/>
              </w:rPr>
            </w:pPr>
            <w:r w:rsidRPr="005A425B">
              <w:rPr>
                <w:rFonts w:asciiTheme="majorHAnsi" w:hAnsiTheme="majorHAnsi" w:cstheme="majorHAnsi"/>
                <w:color w:val="70AD47" w:themeColor="accent6"/>
              </w:rPr>
              <w:lastRenderedPageBreak/>
              <w:t>Completed April 2024</w:t>
            </w:r>
          </w:p>
          <w:p w14:paraId="131CABCE" w14:textId="77777777" w:rsidR="008E0D0D" w:rsidRPr="005A425B" w:rsidRDefault="008E0D0D" w:rsidP="000725D5">
            <w:pPr>
              <w:rPr>
                <w:rFonts w:asciiTheme="majorHAnsi" w:hAnsiTheme="majorHAnsi" w:cstheme="majorHAnsi"/>
                <w:color w:val="70AD47" w:themeColor="accent6"/>
              </w:rPr>
            </w:pPr>
          </w:p>
          <w:p w14:paraId="3180CF9D" w14:textId="77777777" w:rsidR="009A411E" w:rsidRPr="005A425B" w:rsidRDefault="009A411E" w:rsidP="000725D5">
            <w:pPr>
              <w:rPr>
                <w:rFonts w:asciiTheme="majorHAnsi" w:hAnsiTheme="majorHAnsi" w:cstheme="majorHAnsi"/>
                <w:color w:val="70AD47" w:themeColor="accent6"/>
              </w:rPr>
            </w:pPr>
            <w:r w:rsidRPr="005A425B">
              <w:rPr>
                <w:rFonts w:asciiTheme="majorHAnsi" w:hAnsiTheme="majorHAnsi" w:cstheme="majorHAnsi"/>
                <w:color w:val="70AD47" w:themeColor="accent6"/>
              </w:rPr>
              <w:t xml:space="preserve">Regular audits to ensure </w:t>
            </w:r>
            <w:proofErr w:type="gramStart"/>
            <w:r w:rsidRPr="005A425B">
              <w:rPr>
                <w:rFonts w:asciiTheme="majorHAnsi" w:hAnsiTheme="majorHAnsi" w:cstheme="majorHAnsi"/>
                <w:color w:val="70AD47" w:themeColor="accent6"/>
              </w:rPr>
              <w:t>this</w:t>
            </w:r>
            <w:proofErr w:type="gramEnd"/>
          </w:p>
          <w:p w14:paraId="34E6A9E1" w14:textId="77777777" w:rsidR="008E0D0D" w:rsidRPr="005A425B" w:rsidRDefault="008E0D0D" w:rsidP="000725D5">
            <w:pPr>
              <w:rPr>
                <w:rFonts w:asciiTheme="majorHAnsi" w:hAnsiTheme="majorHAnsi" w:cstheme="majorHAnsi"/>
                <w:color w:val="70AD47" w:themeColor="accent6"/>
              </w:rPr>
            </w:pPr>
          </w:p>
          <w:p w14:paraId="70544177" w14:textId="1638E1F2" w:rsidR="009A411E" w:rsidRPr="005A425B" w:rsidRDefault="002E6C1E" w:rsidP="000725D5">
            <w:pPr>
              <w:rPr>
                <w:rFonts w:asciiTheme="majorHAnsi" w:hAnsiTheme="majorHAnsi" w:cstheme="majorHAnsi"/>
                <w:color w:val="70AD47" w:themeColor="accent6"/>
              </w:rPr>
            </w:pPr>
            <w:r w:rsidRPr="005A425B">
              <w:rPr>
                <w:rFonts w:asciiTheme="majorHAnsi" w:hAnsiTheme="majorHAnsi" w:cstheme="majorHAnsi"/>
                <w:color w:val="70AD47" w:themeColor="accent6"/>
              </w:rPr>
              <w:t>April 24</w:t>
            </w:r>
          </w:p>
          <w:p w14:paraId="7E50E854" w14:textId="77777777" w:rsidR="009A411E" w:rsidRPr="005A425B" w:rsidRDefault="009A411E" w:rsidP="000725D5">
            <w:pPr>
              <w:rPr>
                <w:rFonts w:asciiTheme="majorHAnsi" w:hAnsiTheme="majorHAnsi" w:cstheme="majorHAnsi"/>
                <w:color w:val="70AD47" w:themeColor="accent6"/>
              </w:rPr>
            </w:pPr>
          </w:p>
          <w:p w14:paraId="35A3A82B" w14:textId="1A8F1D14" w:rsidR="005A425B" w:rsidRPr="00A06492" w:rsidRDefault="005A425B" w:rsidP="000725D5">
            <w:pPr>
              <w:rPr>
                <w:rFonts w:asciiTheme="majorHAnsi" w:hAnsiTheme="majorHAnsi" w:cstheme="majorHAnsi"/>
              </w:rPr>
            </w:pPr>
            <w:r w:rsidRPr="005A425B">
              <w:rPr>
                <w:rFonts w:asciiTheme="majorHAnsi" w:hAnsiTheme="majorHAnsi" w:cstheme="majorHAnsi"/>
                <w:color w:val="70AD47" w:themeColor="accent6"/>
              </w:rPr>
              <w:t>Facebook page set up and links to news articles updated automatically on website</w:t>
            </w:r>
          </w:p>
        </w:tc>
      </w:tr>
    </w:tbl>
    <w:p w14:paraId="4B40A6E2" w14:textId="0242EAB5" w:rsidR="00541304" w:rsidRPr="00A06492" w:rsidRDefault="00541304"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6BD50B47" w14:textId="77777777" w:rsidTr="000725D5">
        <w:trPr>
          <w:jc w:val="center"/>
        </w:trPr>
        <w:tc>
          <w:tcPr>
            <w:tcW w:w="15735" w:type="dxa"/>
            <w:gridSpan w:val="3"/>
            <w:shd w:val="clear" w:color="auto" w:fill="auto"/>
          </w:tcPr>
          <w:p w14:paraId="695137C2" w14:textId="7698F471" w:rsidR="00541304" w:rsidRPr="00A06492" w:rsidRDefault="008D2745" w:rsidP="000725D5">
            <w:pPr>
              <w:rPr>
                <w:rFonts w:asciiTheme="majorHAnsi" w:hAnsiTheme="majorHAnsi" w:cstheme="majorHAnsi"/>
              </w:rPr>
            </w:pPr>
            <w:r w:rsidRPr="00A06492">
              <w:rPr>
                <w:rFonts w:asciiTheme="majorHAnsi" w:hAnsiTheme="majorHAnsi" w:cstheme="majorHAnsi"/>
              </w:rPr>
              <w:t>4.</w:t>
            </w:r>
            <w:r w:rsidR="00E2762A" w:rsidRPr="00A06492">
              <w:rPr>
                <w:rFonts w:asciiTheme="majorHAnsi" w:hAnsiTheme="majorHAnsi" w:cstheme="majorHAnsi"/>
              </w:rPr>
              <w:t>8</w:t>
            </w:r>
            <w:r w:rsidR="00541304" w:rsidRPr="00A06492">
              <w:rPr>
                <w:rFonts w:asciiTheme="majorHAnsi" w:hAnsiTheme="majorHAnsi" w:cstheme="majorHAnsi"/>
              </w:rPr>
              <w:t xml:space="preserve"> </w:t>
            </w:r>
            <w:r w:rsidRPr="00A06492">
              <w:rPr>
                <w:rFonts w:asciiTheme="majorHAnsi" w:hAnsiTheme="majorHAnsi" w:cstheme="majorHAnsi"/>
              </w:rPr>
              <w:t>Ensure robust and impactful school governance</w:t>
            </w:r>
          </w:p>
        </w:tc>
      </w:tr>
      <w:tr w:rsidR="007B19CE" w:rsidRPr="00A06492" w14:paraId="1BB9AA7E" w14:textId="77777777" w:rsidTr="00846B05">
        <w:trPr>
          <w:jc w:val="center"/>
        </w:trPr>
        <w:tc>
          <w:tcPr>
            <w:tcW w:w="7650" w:type="dxa"/>
          </w:tcPr>
          <w:p w14:paraId="57538FC4" w14:textId="6EB02E43" w:rsidR="00383DF6" w:rsidRPr="005A425B" w:rsidRDefault="00383DF6" w:rsidP="00383DF6">
            <w:pPr>
              <w:rPr>
                <w:rFonts w:asciiTheme="majorHAnsi" w:hAnsiTheme="majorHAnsi" w:cstheme="majorHAnsi"/>
                <w:color w:val="70AD47" w:themeColor="accent6"/>
              </w:rPr>
            </w:pPr>
            <w:r w:rsidRPr="005A425B">
              <w:rPr>
                <w:rFonts w:asciiTheme="majorHAnsi" w:hAnsiTheme="majorHAnsi" w:cstheme="majorHAnsi"/>
                <w:color w:val="70AD47" w:themeColor="accent6"/>
              </w:rPr>
              <w:t xml:space="preserve">Strengthen the strategic leadership capacity of the governing </w:t>
            </w:r>
            <w:proofErr w:type="gramStart"/>
            <w:r w:rsidRPr="005A425B">
              <w:rPr>
                <w:rFonts w:asciiTheme="majorHAnsi" w:hAnsiTheme="majorHAnsi" w:cstheme="majorHAnsi"/>
                <w:color w:val="70AD47" w:themeColor="accent6"/>
              </w:rPr>
              <w:t>body</w:t>
            </w:r>
            <w:proofErr w:type="gramEnd"/>
          </w:p>
          <w:p w14:paraId="7BCB19BB" w14:textId="77777777" w:rsidR="009A411E" w:rsidRPr="005A425B" w:rsidRDefault="009A411E" w:rsidP="00383DF6">
            <w:pPr>
              <w:rPr>
                <w:rFonts w:asciiTheme="majorHAnsi" w:hAnsiTheme="majorHAnsi" w:cstheme="majorHAnsi"/>
                <w:color w:val="70AD47" w:themeColor="accent6"/>
              </w:rPr>
            </w:pPr>
          </w:p>
          <w:p w14:paraId="23B673B7" w14:textId="77777777" w:rsidR="009A411E" w:rsidRPr="005A425B" w:rsidRDefault="009A411E" w:rsidP="00383DF6">
            <w:pPr>
              <w:rPr>
                <w:rFonts w:asciiTheme="majorHAnsi" w:hAnsiTheme="majorHAnsi" w:cstheme="majorHAnsi"/>
                <w:color w:val="70AD47" w:themeColor="accent6"/>
              </w:rPr>
            </w:pPr>
          </w:p>
          <w:p w14:paraId="09686196" w14:textId="77777777" w:rsidR="008E0D0D" w:rsidRPr="005A425B" w:rsidRDefault="008E0D0D" w:rsidP="00383DF6">
            <w:pPr>
              <w:rPr>
                <w:rFonts w:asciiTheme="majorHAnsi" w:hAnsiTheme="majorHAnsi" w:cstheme="majorHAnsi"/>
                <w:color w:val="70AD47" w:themeColor="accent6"/>
              </w:rPr>
            </w:pPr>
          </w:p>
          <w:p w14:paraId="65C68D1A" w14:textId="36E1A449" w:rsidR="009A411E" w:rsidRPr="005A425B" w:rsidRDefault="00383DF6" w:rsidP="00383DF6">
            <w:pPr>
              <w:rPr>
                <w:rFonts w:asciiTheme="majorHAnsi" w:hAnsiTheme="majorHAnsi" w:cstheme="majorHAnsi"/>
                <w:color w:val="70AD47" w:themeColor="accent6"/>
              </w:rPr>
            </w:pPr>
            <w:r w:rsidRPr="005A425B">
              <w:rPr>
                <w:rFonts w:asciiTheme="majorHAnsi" w:hAnsiTheme="majorHAnsi" w:cstheme="majorHAnsi"/>
                <w:color w:val="70AD47" w:themeColor="accent6"/>
              </w:rPr>
              <w:t xml:space="preserve">Strengthen the monitoring capacity of the governing </w:t>
            </w:r>
            <w:proofErr w:type="gramStart"/>
            <w:r w:rsidRPr="005A425B">
              <w:rPr>
                <w:rFonts w:asciiTheme="majorHAnsi" w:hAnsiTheme="majorHAnsi" w:cstheme="majorHAnsi"/>
                <w:color w:val="70AD47" w:themeColor="accent6"/>
              </w:rPr>
              <w:t>body</w:t>
            </w:r>
            <w:proofErr w:type="gramEnd"/>
          </w:p>
          <w:p w14:paraId="20D7F66D" w14:textId="77777777" w:rsidR="009A411E" w:rsidRPr="005A425B" w:rsidRDefault="009A411E" w:rsidP="00383DF6">
            <w:pPr>
              <w:rPr>
                <w:rFonts w:asciiTheme="majorHAnsi" w:hAnsiTheme="majorHAnsi" w:cstheme="majorHAnsi"/>
                <w:color w:val="70AD47" w:themeColor="accent6"/>
              </w:rPr>
            </w:pPr>
          </w:p>
          <w:p w14:paraId="50F9CDCD" w14:textId="77777777" w:rsidR="008E0D0D" w:rsidRPr="005A425B" w:rsidRDefault="008E0D0D" w:rsidP="00383DF6">
            <w:pPr>
              <w:rPr>
                <w:rFonts w:asciiTheme="majorHAnsi" w:hAnsiTheme="majorHAnsi" w:cstheme="majorHAnsi"/>
                <w:color w:val="70AD47" w:themeColor="accent6"/>
              </w:rPr>
            </w:pPr>
          </w:p>
          <w:p w14:paraId="39363EC4" w14:textId="2FCFC65E" w:rsidR="009A411E" w:rsidRPr="005A425B" w:rsidRDefault="00383DF6" w:rsidP="00383DF6">
            <w:pPr>
              <w:rPr>
                <w:rFonts w:asciiTheme="majorHAnsi" w:hAnsiTheme="majorHAnsi" w:cstheme="majorHAnsi"/>
                <w:color w:val="70AD47" w:themeColor="accent6"/>
              </w:rPr>
            </w:pPr>
            <w:r w:rsidRPr="005A425B">
              <w:rPr>
                <w:rFonts w:asciiTheme="majorHAnsi" w:hAnsiTheme="majorHAnsi" w:cstheme="majorHAnsi"/>
                <w:color w:val="70AD47" w:themeColor="accent6"/>
              </w:rPr>
              <w:t xml:space="preserve">Ensure that the Governing Body has the skills and resources to both carry out its statutory functions and support the school leaders in achieving the key priorities for the </w:t>
            </w:r>
            <w:proofErr w:type="gramStart"/>
            <w:r w:rsidR="00E2762A" w:rsidRPr="005A425B">
              <w:rPr>
                <w:rFonts w:asciiTheme="majorHAnsi" w:hAnsiTheme="majorHAnsi" w:cstheme="majorHAnsi"/>
                <w:color w:val="70AD47" w:themeColor="accent6"/>
              </w:rPr>
              <w:t>school</w:t>
            </w:r>
            <w:proofErr w:type="gramEnd"/>
          </w:p>
          <w:p w14:paraId="030488C1" w14:textId="77777777" w:rsidR="008E0D0D" w:rsidRPr="005A425B" w:rsidRDefault="008E0D0D" w:rsidP="00383DF6">
            <w:pPr>
              <w:rPr>
                <w:rFonts w:asciiTheme="majorHAnsi" w:hAnsiTheme="majorHAnsi" w:cstheme="majorHAnsi"/>
                <w:color w:val="70AD47" w:themeColor="accent6"/>
              </w:rPr>
            </w:pPr>
          </w:p>
          <w:p w14:paraId="26E71D9B" w14:textId="06FE26B4" w:rsidR="00383DF6" w:rsidRPr="005A425B" w:rsidRDefault="00383DF6" w:rsidP="00383DF6">
            <w:pPr>
              <w:rPr>
                <w:rFonts w:asciiTheme="majorHAnsi" w:hAnsiTheme="majorHAnsi" w:cstheme="majorHAnsi"/>
                <w:color w:val="70AD47" w:themeColor="accent6"/>
              </w:rPr>
            </w:pPr>
            <w:r w:rsidRPr="005A425B">
              <w:rPr>
                <w:rFonts w:asciiTheme="majorHAnsi" w:hAnsiTheme="majorHAnsi" w:cstheme="majorHAnsi"/>
                <w:color w:val="70AD47" w:themeColor="accent6"/>
              </w:rPr>
              <w:t xml:space="preserve">Increase Governor understanding of what makes an effective special school </w:t>
            </w:r>
            <w:proofErr w:type="gramStart"/>
            <w:r w:rsidRPr="005A425B">
              <w:rPr>
                <w:rFonts w:asciiTheme="majorHAnsi" w:hAnsiTheme="majorHAnsi" w:cstheme="majorHAnsi"/>
                <w:color w:val="70AD47" w:themeColor="accent6"/>
              </w:rPr>
              <w:t>curriculum</w:t>
            </w:r>
            <w:proofErr w:type="gramEnd"/>
          </w:p>
          <w:p w14:paraId="56BB656E" w14:textId="77777777" w:rsidR="008E0D0D" w:rsidRPr="005A425B" w:rsidRDefault="008E0D0D" w:rsidP="00383DF6">
            <w:pPr>
              <w:rPr>
                <w:rFonts w:asciiTheme="majorHAnsi" w:hAnsiTheme="majorHAnsi" w:cstheme="majorHAnsi"/>
                <w:color w:val="70AD47" w:themeColor="accent6"/>
              </w:rPr>
            </w:pPr>
          </w:p>
          <w:p w14:paraId="671EA205" w14:textId="67FA1668" w:rsidR="007B19CE" w:rsidRPr="00A06492" w:rsidRDefault="00383DF6" w:rsidP="00383DF6">
            <w:pPr>
              <w:rPr>
                <w:rFonts w:asciiTheme="majorHAnsi" w:hAnsiTheme="majorHAnsi" w:cstheme="majorHAnsi"/>
              </w:rPr>
            </w:pPr>
            <w:r w:rsidRPr="005A425B">
              <w:rPr>
                <w:rFonts w:asciiTheme="majorHAnsi" w:hAnsiTheme="majorHAnsi" w:cstheme="majorHAnsi"/>
                <w:color w:val="70AD47" w:themeColor="accent6"/>
              </w:rPr>
              <w:t xml:space="preserve">Increase Governor participation in discussion of and interrogation of reports produced by HT/SLT, Subject Leads and external advisors </w:t>
            </w:r>
            <w:proofErr w:type="gramStart"/>
            <w:r w:rsidRPr="005A425B">
              <w:rPr>
                <w:rFonts w:asciiTheme="majorHAnsi" w:hAnsiTheme="majorHAnsi" w:cstheme="majorHAnsi"/>
                <w:color w:val="70AD47" w:themeColor="accent6"/>
              </w:rPr>
              <w:t>in order to</w:t>
            </w:r>
            <w:proofErr w:type="gramEnd"/>
            <w:r w:rsidRPr="005A425B">
              <w:rPr>
                <w:rFonts w:asciiTheme="majorHAnsi" w:hAnsiTheme="majorHAnsi" w:cstheme="majorHAnsi"/>
                <w:color w:val="70AD47" w:themeColor="accent6"/>
              </w:rPr>
              <w:t xml:space="preserve"> ensure Governors are effectively evaluating impact and holding School to account for progress</w:t>
            </w:r>
            <w:r w:rsidR="009F71DB" w:rsidRPr="005A425B">
              <w:rPr>
                <w:rFonts w:asciiTheme="majorHAnsi" w:hAnsiTheme="majorHAnsi" w:cstheme="majorHAnsi"/>
                <w:color w:val="70AD47" w:themeColor="accent6"/>
              </w:rPr>
              <w:t xml:space="preserve"> and outcomes</w:t>
            </w:r>
          </w:p>
        </w:tc>
        <w:tc>
          <w:tcPr>
            <w:tcW w:w="709" w:type="dxa"/>
          </w:tcPr>
          <w:p w14:paraId="246DAD72" w14:textId="77777777" w:rsidR="007B19CE" w:rsidRPr="00A06492" w:rsidRDefault="009F71DB" w:rsidP="009F71DB">
            <w:pPr>
              <w:jc w:val="both"/>
              <w:rPr>
                <w:rFonts w:asciiTheme="majorHAnsi" w:hAnsiTheme="majorHAnsi" w:cstheme="majorHAnsi"/>
                <w:lang w:val="it-IT"/>
              </w:rPr>
            </w:pPr>
            <w:r w:rsidRPr="00A06492">
              <w:rPr>
                <w:rFonts w:asciiTheme="majorHAnsi" w:hAnsiTheme="majorHAnsi" w:cstheme="majorHAnsi"/>
                <w:lang w:val="it-IT"/>
              </w:rPr>
              <w:t>RRo</w:t>
            </w:r>
          </w:p>
          <w:p w14:paraId="792CA3A9" w14:textId="77777777" w:rsidR="009A411E" w:rsidRDefault="009A411E" w:rsidP="009F71DB">
            <w:pPr>
              <w:jc w:val="both"/>
              <w:rPr>
                <w:rFonts w:asciiTheme="majorHAnsi" w:hAnsiTheme="majorHAnsi" w:cstheme="majorHAnsi"/>
                <w:lang w:val="it-IT"/>
              </w:rPr>
            </w:pPr>
          </w:p>
          <w:p w14:paraId="295E0634" w14:textId="77777777" w:rsidR="009A411E" w:rsidRDefault="009A411E" w:rsidP="009F71DB">
            <w:pPr>
              <w:jc w:val="both"/>
              <w:rPr>
                <w:rFonts w:asciiTheme="majorHAnsi" w:hAnsiTheme="majorHAnsi" w:cstheme="majorHAnsi"/>
                <w:lang w:val="it-IT"/>
              </w:rPr>
            </w:pPr>
          </w:p>
          <w:p w14:paraId="1A8336FF" w14:textId="77777777" w:rsidR="008E0D0D" w:rsidRDefault="008E0D0D" w:rsidP="009F71DB">
            <w:pPr>
              <w:jc w:val="both"/>
              <w:rPr>
                <w:rFonts w:asciiTheme="majorHAnsi" w:hAnsiTheme="majorHAnsi" w:cstheme="majorHAnsi"/>
                <w:lang w:val="it-IT"/>
              </w:rPr>
            </w:pPr>
          </w:p>
          <w:p w14:paraId="1430AC11" w14:textId="4D6E4613" w:rsidR="009F71DB" w:rsidRPr="00A06492" w:rsidRDefault="009F71DB" w:rsidP="009F71DB">
            <w:pPr>
              <w:jc w:val="both"/>
              <w:rPr>
                <w:rFonts w:asciiTheme="majorHAnsi" w:hAnsiTheme="majorHAnsi" w:cstheme="majorHAnsi"/>
                <w:lang w:val="it-IT"/>
              </w:rPr>
            </w:pPr>
            <w:r w:rsidRPr="00A06492">
              <w:rPr>
                <w:rFonts w:asciiTheme="majorHAnsi" w:hAnsiTheme="majorHAnsi" w:cstheme="majorHAnsi"/>
                <w:lang w:val="it-IT"/>
              </w:rPr>
              <w:t>RRo</w:t>
            </w:r>
          </w:p>
          <w:p w14:paraId="7EE85867" w14:textId="77777777" w:rsidR="008E0D0D" w:rsidRDefault="008E0D0D" w:rsidP="009F71DB">
            <w:pPr>
              <w:jc w:val="both"/>
              <w:rPr>
                <w:rFonts w:asciiTheme="majorHAnsi" w:hAnsiTheme="majorHAnsi" w:cstheme="majorHAnsi"/>
                <w:lang w:val="it-IT"/>
              </w:rPr>
            </w:pPr>
          </w:p>
          <w:p w14:paraId="230D9D8C" w14:textId="77777777" w:rsidR="008E0D0D" w:rsidRDefault="008E0D0D" w:rsidP="009F71DB">
            <w:pPr>
              <w:jc w:val="both"/>
              <w:rPr>
                <w:rFonts w:asciiTheme="majorHAnsi" w:hAnsiTheme="majorHAnsi" w:cstheme="majorHAnsi"/>
                <w:lang w:val="it-IT"/>
              </w:rPr>
            </w:pPr>
          </w:p>
          <w:p w14:paraId="2244D42F" w14:textId="2B9F8DBF" w:rsidR="009F71DB" w:rsidRPr="00A06492" w:rsidRDefault="009F71DB" w:rsidP="009F71DB">
            <w:pPr>
              <w:jc w:val="both"/>
              <w:rPr>
                <w:rFonts w:asciiTheme="majorHAnsi" w:hAnsiTheme="majorHAnsi" w:cstheme="majorHAnsi"/>
                <w:lang w:val="it-IT"/>
              </w:rPr>
            </w:pPr>
            <w:r w:rsidRPr="00A06492">
              <w:rPr>
                <w:rFonts w:asciiTheme="majorHAnsi" w:hAnsiTheme="majorHAnsi" w:cstheme="majorHAnsi"/>
                <w:lang w:val="it-IT"/>
              </w:rPr>
              <w:t>RRo</w:t>
            </w:r>
          </w:p>
          <w:p w14:paraId="543DAFC4" w14:textId="77777777" w:rsidR="008E0D0D" w:rsidRDefault="008E0D0D" w:rsidP="009F71DB">
            <w:pPr>
              <w:jc w:val="both"/>
              <w:rPr>
                <w:rFonts w:asciiTheme="majorHAnsi" w:hAnsiTheme="majorHAnsi" w:cstheme="majorHAnsi"/>
                <w:lang w:val="it-IT"/>
              </w:rPr>
            </w:pPr>
          </w:p>
          <w:p w14:paraId="7BF5A541" w14:textId="77777777" w:rsidR="008E0D0D" w:rsidRDefault="008E0D0D" w:rsidP="009F71DB">
            <w:pPr>
              <w:jc w:val="both"/>
              <w:rPr>
                <w:rFonts w:asciiTheme="majorHAnsi" w:hAnsiTheme="majorHAnsi" w:cstheme="majorHAnsi"/>
                <w:lang w:val="it-IT"/>
              </w:rPr>
            </w:pPr>
          </w:p>
          <w:p w14:paraId="19DC3451" w14:textId="77777777" w:rsidR="008E0D0D" w:rsidRDefault="008E0D0D" w:rsidP="009F71DB">
            <w:pPr>
              <w:jc w:val="both"/>
              <w:rPr>
                <w:rFonts w:asciiTheme="majorHAnsi" w:hAnsiTheme="majorHAnsi" w:cstheme="majorHAnsi"/>
                <w:lang w:val="it-IT"/>
              </w:rPr>
            </w:pPr>
          </w:p>
          <w:p w14:paraId="72CC61EA" w14:textId="02154A94" w:rsidR="009F71DB" w:rsidRDefault="009F71DB" w:rsidP="009F71DB">
            <w:pPr>
              <w:jc w:val="both"/>
              <w:rPr>
                <w:rFonts w:asciiTheme="majorHAnsi" w:hAnsiTheme="majorHAnsi" w:cstheme="majorHAnsi"/>
                <w:lang w:val="it-IT"/>
              </w:rPr>
            </w:pPr>
            <w:r w:rsidRPr="00A06492">
              <w:rPr>
                <w:rFonts w:asciiTheme="majorHAnsi" w:hAnsiTheme="majorHAnsi" w:cstheme="majorHAnsi"/>
                <w:lang w:val="it-IT"/>
              </w:rPr>
              <w:t>R</w:t>
            </w:r>
            <w:r w:rsidR="008E0D0D" w:rsidRPr="00A06492">
              <w:rPr>
                <w:rFonts w:asciiTheme="majorHAnsi" w:hAnsiTheme="majorHAnsi" w:cstheme="majorHAnsi"/>
                <w:lang w:val="it-IT"/>
              </w:rPr>
              <w:t>r</w:t>
            </w:r>
            <w:r w:rsidRPr="00A06492">
              <w:rPr>
                <w:rFonts w:asciiTheme="majorHAnsi" w:hAnsiTheme="majorHAnsi" w:cstheme="majorHAnsi"/>
                <w:lang w:val="it-IT"/>
              </w:rPr>
              <w:t>o</w:t>
            </w:r>
          </w:p>
          <w:p w14:paraId="14539395" w14:textId="77777777" w:rsidR="008E0D0D" w:rsidRDefault="008E0D0D" w:rsidP="009F71DB">
            <w:pPr>
              <w:jc w:val="both"/>
              <w:rPr>
                <w:rFonts w:asciiTheme="majorHAnsi" w:hAnsiTheme="majorHAnsi" w:cstheme="majorHAnsi"/>
                <w:lang w:val="it-IT"/>
              </w:rPr>
            </w:pPr>
          </w:p>
          <w:p w14:paraId="31E33155" w14:textId="77777777" w:rsidR="008E0D0D" w:rsidRPr="00A06492" w:rsidRDefault="008E0D0D" w:rsidP="009F71DB">
            <w:pPr>
              <w:jc w:val="both"/>
              <w:rPr>
                <w:rFonts w:asciiTheme="majorHAnsi" w:hAnsiTheme="majorHAnsi" w:cstheme="majorHAnsi"/>
                <w:lang w:val="it-IT"/>
              </w:rPr>
            </w:pPr>
          </w:p>
          <w:p w14:paraId="001A5212" w14:textId="77777777" w:rsidR="008E0D0D" w:rsidRPr="00A06492" w:rsidRDefault="008E0D0D" w:rsidP="008E0D0D">
            <w:pPr>
              <w:jc w:val="both"/>
              <w:rPr>
                <w:rFonts w:asciiTheme="majorHAnsi" w:hAnsiTheme="majorHAnsi" w:cstheme="majorHAnsi"/>
                <w:lang w:val="it-IT"/>
              </w:rPr>
            </w:pPr>
            <w:r w:rsidRPr="00A06492">
              <w:rPr>
                <w:rFonts w:asciiTheme="majorHAnsi" w:hAnsiTheme="majorHAnsi" w:cstheme="majorHAnsi"/>
                <w:lang w:val="it-IT"/>
              </w:rPr>
              <w:t>RRo</w:t>
            </w:r>
          </w:p>
          <w:p w14:paraId="68EC2940" w14:textId="6249A506" w:rsidR="009F71DB" w:rsidRPr="00A06492" w:rsidRDefault="009F71DB" w:rsidP="009F71DB">
            <w:pPr>
              <w:jc w:val="both"/>
              <w:rPr>
                <w:rFonts w:asciiTheme="majorHAnsi" w:hAnsiTheme="majorHAnsi" w:cstheme="majorHAnsi"/>
                <w:lang w:val="it-IT"/>
              </w:rPr>
            </w:pPr>
          </w:p>
        </w:tc>
        <w:tc>
          <w:tcPr>
            <w:tcW w:w="7376" w:type="dxa"/>
          </w:tcPr>
          <w:p w14:paraId="6951D8CE" w14:textId="77777777" w:rsidR="008E0D0D" w:rsidRPr="00220362" w:rsidRDefault="009A411E" w:rsidP="000725D5">
            <w:pPr>
              <w:rPr>
                <w:rFonts w:asciiTheme="majorHAnsi" w:hAnsiTheme="majorHAnsi" w:cstheme="majorHAnsi"/>
                <w:color w:val="70AD47" w:themeColor="accent6"/>
                <w:lang w:val="it-IT"/>
              </w:rPr>
            </w:pPr>
            <w:r w:rsidRPr="00220362">
              <w:rPr>
                <w:rFonts w:asciiTheme="majorHAnsi" w:hAnsiTheme="majorHAnsi" w:cstheme="majorHAnsi"/>
                <w:color w:val="70AD47" w:themeColor="accent6"/>
                <w:lang w:val="it-IT"/>
              </w:rPr>
              <w:t>New governors appointed. Skills audits carried out, training undertaked. Regular governor development meetings and governor visits to school help strgthen understanding</w:t>
            </w:r>
          </w:p>
          <w:p w14:paraId="2AEC7C6E" w14:textId="77777777" w:rsidR="008E0D0D" w:rsidRPr="00220362" w:rsidRDefault="008E0D0D" w:rsidP="000725D5">
            <w:pPr>
              <w:rPr>
                <w:rFonts w:asciiTheme="majorHAnsi" w:hAnsiTheme="majorHAnsi" w:cstheme="majorHAnsi"/>
                <w:color w:val="70AD47" w:themeColor="accent6"/>
                <w:lang w:val="it-IT"/>
              </w:rPr>
            </w:pPr>
          </w:p>
          <w:p w14:paraId="3A19A27E" w14:textId="03F753D2" w:rsidR="009A411E" w:rsidRPr="00220362" w:rsidRDefault="009A411E" w:rsidP="000725D5">
            <w:pPr>
              <w:rPr>
                <w:rFonts w:asciiTheme="majorHAnsi" w:hAnsiTheme="majorHAnsi" w:cstheme="majorHAnsi"/>
                <w:color w:val="70AD47" w:themeColor="accent6"/>
                <w:lang w:val="it-IT"/>
              </w:rPr>
            </w:pPr>
            <w:r w:rsidRPr="00220362">
              <w:rPr>
                <w:rFonts w:asciiTheme="majorHAnsi" w:hAnsiTheme="majorHAnsi" w:cstheme="majorHAnsi"/>
                <w:color w:val="70AD47" w:themeColor="accent6"/>
                <w:lang w:val="it-IT"/>
              </w:rPr>
              <w:t>Roles and responsibilites clearly defiend, ensuring visits to school are focussed and impactful</w:t>
            </w:r>
          </w:p>
          <w:p w14:paraId="68414922" w14:textId="77777777" w:rsidR="008E0D0D" w:rsidRPr="00220362" w:rsidRDefault="008E0D0D" w:rsidP="000725D5">
            <w:pPr>
              <w:rPr>
                <w:rFonts w:asciiTheme="majorHAnsi" w:hAnsiTheme="majorHAnsi" w:cstheme="majorHAnsi"/>
                <w:color w:val="70AD47" w:themeColor="accent6"/>
                <w:lang w:val="it-IT"/>
              </w:rPr>
            </w:pPr>
          </w:p>
          <w:p w14:paraId="0C8A8567" w14:textId="08531D54" w:rsidR="009A411E" w:rsidRPr="00220362" w:rsidRDefault="009A411E" w:rsidP="000725D5">
            <w:pPr>
              <w:rPr>
                <w:rFonts w:asciiTheme="majorHAnsi" w:hAnsiTheme="majorHAnsi" w:cstheme="majorHAnsi"/>
                <w:color w:val="70AD47" w:themeColor="accent6"/>
                <w:lang w:val="it-IT"/>
              </w:rPr>
            </w:pPr>
            <w:r w:rsidRPr="00220362">
              <w:rPr>
                <w:rFonts w:asciiTheme="majorHAnsi" w:hAnsiTheme="majorHAnsi" w:cstheme="majorHAnsi"/>
                <w:color w:val="70AD47" w:themeColor="accent6"/>
                <w:lang w:val="it-IT"/>
              </w:rPr>
              <w:t>Ongoing training caried out by all governors</w:t>
            </w:r>
          </w:p>
          <w:p w14:paraId="3DA6A327" w14:textId="77777777" w:rsidR="009A411E" w:rsidRPr="00220362" w:rsidRDefault="009A411E" w:rsidP="000725D5">
            <w:pPr>
              <w:rPr>
                <w:rFonts w:asciiTheme="majorHAnsi" w:hAnsiTheme="majorHAnsi" w:cstheme="majorHAnsi"/>
                <w:color w:val="70AD47" w:themeColor="accent6"/>
                <w:lang w:val="it-IT"/>
              </w:rPr>
            </w:pPr>
          </w:p>
          <w:p w14:paraId="2F862497" w14:textId="77777777" w:rsidR="008E0D0D" w:rsidRPr="00220362" w:rsidRDefault="008E0D0D" w:rsidP="000725D5">
            <w:pPr>
              <w:rPr>
                <w:rFonts w:asciiTheme="majorHAnsi" w:hAnsiTheme="majorHAnsi" w:cstheme="majorHAnsi"/>
                <w:color w:val="70AD47" w:themeColor="accent6"/>
                <w:lang w:val="it-IT"/>
              </w:rPr>
            </w:pPr>
          </w:p>
          <w:p w14:paraId="700FF434" w14:textId="77777777" w:rsidR="008E0D0D" w:rsidRPr="00220362" w:rsidRDefault="008E0D0D" w:rsidP="000725D5">
            <w:pPr>
              <w:rPr>
                <w:rFonts w:asciiTheme="majorHAnsi" w:hAnsiTheme="majorHAnsi" w:cstheme="majorHAnsi"/>
                <w:color w:val="70AD47" w:themeColor="accent6"/>
                <w:lang w:val="it-IT"/>
              </w:rPr>
            </w:pPr>
          </w:p>
          <w:p w14:paraId="6FFA7302" w14:textId="6840F05E" w:rsidR="009A411E" w:rsidRPr="00220362" w:rsidRDefault="009A411E" w:rsidP="000725D5">
            <w:pPr>
              <w:rPr>
                <w:rFonts w:asciiTheme="majorHAnsi" w:hAnsiTheme="majorHAnsi" w:cstheme="majorHAnsi"/>
                <w:color w:val="70AD47" w:themeColor="accent6"/>
                <w:lang w:val="it-IT"/>
              </w:rPr>
            </w:pPr>
            <w:r w:rsidRPr="00220362">
              <w:rPr>
                <w:rFonts w:asciiTheme="majorHAnsi" w:hAnsiTheme="majorHAnsi" w:cstheme="majorHAnsi"/>
                <w:color w:val="70AD47" w:themeColor="accent6"/>
                <w:lang w:val="it-IT"/>
              </w:rPr>
              <w:t>Ongoing through Governor development meetings</w:t>
            </w:r>
          </w:p>
          <w:p w14:paraId="1C97DE7C" w14:textId="77777777" w:rsidR="008E0D0D" w:rsidRPr="00220362" w:rsidRDefault="008E0D0D" w:rsidP="000725D5">
            <w:pPr>
              <w:rPr>
                <w:rFonts w:asciiTheme="majorHAnsi" w:hAnsiTheme="majorHAnsi" w:cstheme="majorHAnsi"/>
                <w:color w:val="70AD47" w:themeColor="accent6"/>
                <w:lang w:val="it-IT"/>
              </w:rPr>
            </w:pPr>
          </w:p>
          <w:p w14:paraId="4FC70B8A" w14:textId="77777777" w:rsidR="008E0D0D" w:rsidRPr="00220362" w:rsidRDefault="008E0D0D" w:rsidP="000725D5">
            <w:pPr>
              <w:rPr>
                <w:rFonts w:asciiTheme="majorHAnsi" w:hAnsiTheme="majorHAnsi" w:cstheme="majorHAnsi"/>
                <w:color w:val="70AD47" w:themeColor="accent6"/>
                <w:lang w:val="it-IT"/>
              </w:rPr>
            </w:pPr>
          </w:p>
          <w:p w14:paraId="46F763BA" w14:textId="41B9543F" w:rsidR="009A411E" w:rsidRPr="00A06492" w:rsidRDefault="00220362" w:rsidP="000725D5">
            <w:pPr>
              <w:rPr>
                <w:rFonts w:asciiTheme="majorHAnsi" w:hAnsiTheme="majorHAnsi" w:cstheme="majorHAnsi"/>
                <w:lang w:val="it-IT"/>
              </w:rPr>
            </w:pPr>
            <w:r w:rsidRPr="00220362">
              <w:rPr>
                <w:rFonts w:asciiTheme="majorHAnsi" w:hAnsiTheme="majorHAnsi" w:cstheme="majorHAnsi"/>
                <w:color w:val="70AD47" w:themeColor="accent6"/>
                <w:lang w:val="it-IT"/>
              </w:rPr>
              <w:t>Skills audit undertaken annually. TLR holders feedback to Governors at Governor Development Meetyings</w:t>
            </w:r>
          </w:p>
        </w:tc>
      </w:tr>
    </w:tbl>
    <w:p w14:paraId="1D83A9D9" w14:textId="77777777" w:rsidR="00A06492" w:rsidRDefault="00A06492" w:rsidP="00241F18">
      <w:pPr>
        <w:rPr>
          <w:rFonts w:asciiTheme="majorHAnsi" w:hAnsiTheme="majorHAnsi" w:cstheme="majorHAnsi"/>
          <w:lang w:val="it-IT"/>
        </w:rPr>
      </w:pPr>
    </w:p>
    <w:p w14:paraId="10E8E85A" w14:textId="77777777" w:rsidR="00F44CC8" w:rsidRDefault="00F44CC8" w:rsidP="00241F18">
      <w:pPr>
        <w:rPr>
          <w:rFonts w:asciiTheme="majorHAnsi" w:hAnsiTheme="majorHAnsi" w:cstheme="majorHAnsi"/>
          <w:lang w:val="it-IT"/>
        </w:rPr>
      </w:pPr>
    </w:p>
    <w:p w14:paraId="285E8759" w14:textId="77777777" w:rsidR="00F44CC8" w:rsidRDefault="00F44CC8" w:rsidP="00241F18">
      <w:pPr>
        <w:rPr>
          <w:rFonts w:asciiTheme="majorHAnsi" w:hAnsiTheme="majorHAnsi" w:cstheme="majorHAnsi"/>
          <w:lang w:val="it-IT"/>
        </w:rPr>
      </w:pPr>
    </w:p>
    <w:p w14:paraId="0197F2BF" w14:textId="77777777" w:rsidR="00F44CC8" w:rsidRPr="00A06492" w:rsidRDefault="00F44CC8" w:rsidP="00241F18">
      <w:pPr>
        <w:rPr>
          <w:rFonts w:asciiTheme="majorHAnsi" w:hAnsiTheme="majorHAnsi" w:cstheme="majorHAnsi"/>
          <w:lang w:val="it-IT"/>
        </w:rPr>
      </w:pPr>
    </w:p>
    <w:tbl>
      <w:tblPr>
        <w:tblStyle w:val="TableGrid"/>
        <w:tblW w:w="15735" w:type="dxa"/>
        <w:jc w:val="center"/>
        <w:tblLayout w:type="fixed"/>
        <w:tblLook w:val="04A0" w:firstRow="1" w:lastRow="0" w:firstColumn="1" w:lastColumn="0" w:noHBand="0" w:noVBand="1"/>
      </w:tblPr>
      <w:tblGrid>
        <w:gridCol w:w="5313"/>
        <w:gridCol w:w="2337"/>
        <w:gridCol w:w="709"/>
        <w:gridCol w:w="7376"/>
      </w:tblGrid>
      <w:tr w:rsidR="00F44CC8" w:rsidRPr="00A06492" w14:paraId="0096C3E8" w14:textId="77777777" w:rsidTr="00220362">
        <w:trPr>
          <w:jc w:val="center"/>
        </w:trPr>
        <w:tc>
          <w:tcPr>
            <w:tcW w:w="15735" w:type="dxa"/>
            <w:gridSpan w:val="4"/>
            <w:shd w:val="clear" w:color="auto" w:fill="AEAAAA" w:themeFill="background2" w:themeFillShade="BF"/>
          </w:tcPr>
          <w:p w14:paraId="46AAFF4D" w14:textId="341B50FE" w:rsidR="004D02EB" w:rsidRDefault="004E770D" w:rsidP="00F44CC8">
            <w:pPr>
              <w:tabs>
                <w:tab w:val="left" w:pos="720"/>
              </w:tabs>
              <w:rPr>
                <w:rFonts w:asciiTheme="majorHAnsi" w:hAnsiTheme="majorHAnsi" w:cstheme="majorHAnsi"/>
                <w:b/>
                <w:bCs/>
                <w:color w:val="000000" w:themeColor="text1"/>
              </w:rPr>
            </w:pPr>
            <w:r w:rsidRPr="00F42A61">
              <w:rPr>
                <w:rFonts w:asciiTheme="majorHAnsi" w:hAnsiTheme="majorHAnsi" w:cstheme="majorHAnsi"/>
                <w:b/>
                <w:bCs/>
                <w:color w:val="000000" w:themeColor="text1"/>
                <w:lang w:val="en-US"/>
              </w:rPr>
              <w:lastRenderedPageBreak/>
              <w:t>Financial and Administrative Sustainability</w:t>
            </w:r>
            <w:r w:rsidRPr="00F42A61">
              <w:rPr>
                <w:rFonts w:asciiTheme="majorHAnsi" w:hAnsiTheme="majorHAnsi" w:cstheme="majorHAnsi"/>
                <w:b/>
                <w:bCs/>
                <w:color w:val="000000" w:themeColor="text1"/>
              </w:rPr>
              <w:t xml:space="preserve"> </w:t>
            </w:r>
            <w:r w:rsidR="004D02EB" w:rsidRPr="00F42A61">
              <w:rPr>
                <w:rFonts w:asciiTheme="majorHAnsi" w:hAnsiTheme="majorHAnsi" w:cstheme="majorHAnsi"/>
                <w:b/>
                <w:bCs/>
                <w:color w:val="000000" w:themeColor="text1"/>
              </w:rPr>
              <w:t>–</w:t>
            </w:r>
            <w:r w:rsidR="00F44CC8" w:rsidRPr="00F42A61">
              <w:rPr>
                <w:rFonts w:asciiTheme="majorHAnsi" w:hAnsiTheme="majorHAnsi" w:cstheme="majorHAnsi"/>
                <w:b/>
                <w:bCs/>
                <w:color w:val="000000" w:themeColor="text1"/>
              </w:rPr>
              <w:t xml:space="preserve"> Context</w:t>
            </w:r>
          </w:p>
          <w:p w14:paraId="6651136D" w14:textId="307093C9" w:rsidR="00F42A61" w:rsidRPr="00F42A61" w:rsidRDefault="00F42A61" w:rsidP="00F44CC8">
            <w:pPr>
              <w:tabs>
                <w:tab w:val="left" w:pos="720"/>
              </w:tabs>
              <w:rPr>
                <w:rFonts w:asciiTheme="majorHAnsi" w:hAnsiTheme="majorHAnsi" w:cstheme="majorHAnsi"/>
                <w:color w:val="000000" w:themeColor="text1"/>
              </w:rPr>
            </w:pPr>
            <w:proofErr w:type="gramStart"/>
            <w:r>
              <w:rPr>
                <w:rFonts w:asciiTheme="majorHAnsi" w:hAnsiTheme="majorHAnsi" w:cstheme="majorHAnsi"/>
                <w:color w:val="000000" w:themeColor="text1"/>
              </w:rPr>
              <w:t>The school’s budget is managed well by the school business manager</w:t>
            </w:r>
            <w:proofErr w:type="gramEnd"/>
            <w:r>
              <w:rPr>
                <w:rFonts w:asciiTheme="majorHAnsi" w:hAnsiTheme="majorHAnsi" w:cstheme="majorHAnsi"/>
                <w:color w:val="000000" w:themeColor="text1"/>
              </w:rPr>
              <w:t xml:space="preserve">. A constantly changing demographic means that funding allocations change rapidly, in line with changing need and the change in funding bands that follow. Recent staff pay increases have put pressure on the school budget due to our high staff ratios. Staff recruitment </w:t>
            </w:r>
            <w:proofErr w:type="gramStart"/>
            <w:r>
              <w:rPr>
                <w:rFonts w:asciiTheme="majorHAnsi" w:hAnsiTheme="majorHAnsi" w:cstheme="majorHAnsi"/>
                <w:color w:val="000000" w:themeColor="text1"/>
              </w:rPr>
              <w:t>is tightly monitored</w:t>
            </w:r>
            <w:proofErr w:type="gramEnd"/>
            <w:r>
              <w:rPr>
                <w:rFonts w:asciiTheme="majorHAnsi" w:hAnsiTheme="majorHAnsi" w:cstheme="majorHAnsi"/>
                <w:color w:val="000000" w:themeColor="text1"/>
              </w:rPr>
              <w:t xml:space="preserve"> to ensure no overspend. Governors scrutinise spending at the finance and resource committee meetings and again at full </w:t>
            </w:r>
            <w:proofErr w:type="gramStart"/>
            <w:r>
              <w:rPr>
                <w:rFonts w:asciiTheme="majorHAnsi" w:hAnsiTheme="majorHAnsi" w:cstheme="majorHAnsi"/>
                <w:color w:val="000000" w:themeColor="text1"/>
              </w:rPr>
              <w:t>governors</w:t>
            </w:r>
            <w:proofErr w:type="gramEnd"/>
            <w:r>
              <w:rPr>
                <w:rFonts w:asciiTheme="majorHAnsi" w:hAnsiTheme="majorHAnsi" w:cstheme="majorHAnsi"/>
                <w:color w:val="000000" w:themeColor="text1"/>
              </w:rPr>
              <w:t xml:space="preserve"> meetings. The link Governor meets with </w:t>
            </w:r>
            <w:proofErr w:type="gramStart"/>
            <w:r>
              <w:rPr>
                <w:rFonts w:asciiTheme="majorHAnsi" w:hAnsiTheme="majorHAnsi" w:cstheme="majorHAnsi"/>
                <w:color w:val="000000" w:themeColor="text1"/>
              </w:rPr>
              <w:t>he</w:t>
            </w:r>
            <w:proofErr w:type="gramEnd"/>
            <w:r>
              <w:rPr>
                <w:rFonts w:asciiTheme="majorHAnsi" w:hAnsiTheme="majorHAnsi" w:cstheme="majorHAnsi"/>
                <w:color w:val="000000" w:themeColor="text1"/>
              </w:rPr>
              <w:t xml:space="preserve"> school business manager regularly to hold the school to account for spending. </w:t>
            </w:r>
          </w:p>
          <w:p w14:paraId="16316906" w14:textId="77777777" w:rsidR="00F44CC8" w:rsidRPr="004D02EB" w:rsidRDefault="00F44CC8" w:rsidP="00F44CC8">
            <w:pPr>
              <w:rPr>
                <w:rFonts w:asciiTheme="majorHAnsi" w:hAnsiTheme="majorHAnsi" w:cstheme="majorHAnsi"/>
                <w:b/>
                <w:bCs/>
                <w:color w:val="FF0000"/>
                <w:lang w:val="en-US"/>
              </w:rPr>
            </w:pPr>
          </w:p>
        </w:tc>
      </w:tr>
      <w:tr w:rsidR="00F44CC8" w:rsidRPr="00A06492" w14:paraId="09682E95" w14:textId="77777777" w:rsidTr="00220362">
        <w:trPr>
          <w:jc w:val="center"/>
        </w:trPr>
        <w:tc>
          <w:tcPr>
            <w:tcW w:w="15735" w:type="dxa"/>
            <w:gridSpan w:val="4"/>
            <w:shd w:val="clear" w:color="auto" w:fill="D0CECE" w:themeFill="background2" w:themeFillShade="E6"/>
          </w:tcPr>
          <w:p w14:paraId="0A497C73" w14:textId="71D7D5E6" w:rsidR="00F44CC8" w:rsidRPr="00F42A61" w:rsidRDefault="004E770D" w:rsidP="00F44CC8">
            <w:pPr>
              <w:tabs>
                <w:tab w:val="left" w:pos="720"/>
              </w:tabs>
              <w:rPr>
                <w:rFonts w:asciiTheme="majorHAnsi" w:hAnsiTheme="majorHAnsi" w:cstheme="majorHAnsi"/>
                <w:b/>
                <w:bCs/>
                <w:color w:val="000000" w:themeColor="text1"/>
              </w:rPr>
            </w:pPr>
            <w:r w:rsidRPr="00F42A61">
              <w:rPr>
                <w:rFonts w:asciiTheme="majorHAnsi" w:hAnsiTheme="majorHAnsi" w:cstheme="majorHAnsi"/>
                <w:b/>
                <w:bCs/>
                <w:color w:val="000000" w:themeColor="text1"/>
                <w:lang w:val="en-US"/>
              </w:rPr>
              <w:t>Financial and Administrative Sustainability</w:t>
            </w:r>
            <w:r w:rsidRPr="00F42A61">
              <w:rPr>
                <w:rFonts w:asciiTheme="majorHAnsi" w:hAnsiTheme="majorHAnsi" w:cstheme="majorHAnsi"/>
                <w:b/>
                <w:bCs/>
                <w:color w:val="000000" w:themeColor="text1"/>
              </w:rPr>
              <w:t xml:space="preserve"> </w:t>
            </w:r>
            <w:r w:rsidR="00F42A61" w:rsidRPr="00F42A61">
              <w:rPr>
                <w:rFonts w:asciiTheme="majorHAnsi" w:hAnsiTheme="majorHAnsi" w:cstheme="majorHAnsi"/>
                <w:b/>
                <w:bCs/>
                <w:color w:val="000000" w:themeColor="text1"/>
              </w:rPr>
              <w:t>–</w:t>
            </w:r>
            <w:r w:rsidR="00F44CC8" w:rsidRPr="00F42A61">
              <w:rPr>
                <w:rFonts w:asciiTheme="majorHAnsi" w:hAnsiTheme="majorHAnsi" w:cstheme="majorHAnsi"/>
                <w:b/>
                <w:bCs/>
                <w:color w:val="000000" w:themeColor="text1"/>
              </w:rPr>
              <w:t xml:space="preserve"> Strengths</w:t>
            </w:r>
          </w:p>
          <w:p w14:paraId="367B3E33" w14:textId="373F81FA" w:rsidR="00F42A61" w:rsidRPr="00F42A61" w:rsidRDefault="00F42A61" w:rsidP="00F42A61">
            <w:pPr>
              <w:pStyle w:val="ListParagraph"/>
              <w:numPr>
                <w:ilvl w:val="0"/>
                <w:numId w:val="12"/>
              </w:numPr>
              <w:tabs>
                <w:tab w:val="left" w:pos="720"/>
              </w:tabs>
              <w:rPr>
                <w:rFonts w:asciiTheme="majorHAnsi" w:hAnsiTheme="majorHAnsi" w:cstheme="majorHAnsi"/>
                <w:color w:val="000000" w:themeColor="text1"/>
              </w:rPr>
            </w:pPr>
            <w:r w:rsidRPr="00F42A61">
              <w:rPr>
                <w:rFonts w:asciiTheme="majorHAnsi" w:hAnsiTheme="majorHAnsi" w:cstheme="majorHAnsi"/>
                <w:color w:val="000000" w:themeColor="text1"/>
              </w:rPr>
              <w:t>Clear lines of discussion prior to decision making</w:t>
            </w:r>
          </w:p>
          <w:p w14:paraId="20EB2DB5" w14:textId="0AC158E0" w:rsidR="00F42A61" w:rsidRPr="00F42A61" w:rsidRDefault="00F42A61" w:rsidP="00F42A61">
            <w:pPr>
              <w:pStyle w:val="ListParagraph"/>
              <w:numPr>
                <w:ilvl w:val="0"/>
                <w:numId w:val="12"/>
              </w:numPr>
              <w:tabs>
                <w:tab w:val="left" w:pos="720"/>
              </w:tabs>
              <w:rPr>
                <w:rFonts w:asciiTheme="majorHAnsi" w:hAnsiTheme="majorHAnsi" w:cstheme="majorHAnsi"/>
                <w:color w:val="000000" w:themeColor="text1"/>
              </w:rPr>
            </w:pPr>
            <w:r w:rsidRPr="00F42A61">
              <w:rPr>
                <w:rFonts w:asciiTheme="majorHAnsi" w:hAnsiTheme="majorHAnsi" w:cstheme="majorHAnsi"/>
                <w:color w:val="000000" w:themeColor="text1"/>
              </w:rPr>
              <w:t>Regular monitoring of budget and review of income</w:t>
            </w:r>
          </w:p>
          <w:p w14:paraId="0BED3147" w14:textId="0D079447" w:rsidR="00F42A61" w:rsidRPr="00F42A61" w:rsidRDefault="00F42A61" w:rsidP="00F42A61">
            <w:pPr>
              <w:pStyle w:val="ListParagraph"/>
              <w:numPr>
                <w:ilvl w:val="0"/>
                <w:numId w:val="12"/>
              </w:numPr>
              <w:tabs>
                <w:tab w:val="left" w:pos="720"/>
              </w:tabs>
              <w:rPr>
                <w:rFonts w:asciiTheme="majorHAnsi" w:hAnsiTheme="majorHAnsi" w:cstheme="majorHAnsi"/>
                <w:color w:val="000000" w:themeColor="text1"/>
              </w:rPr>
            </w:pPr>
            <w:r w:rsidRPr="00F42A61">
              <w:rPr>
                <w:rFonts w:asciiTheme="majorHAnsi" w:hAnsiTheme="majorHAnsi" w:cstheme="majorHAnsi"/>
                <w:color w:val="000000" w:themeColor="text1"/>
              </w:rPr>
              <w:t>Transparency of school budget situation with Governors</w:t>
            </w:r>
          </w:p>
          <w:p w14:paraId="2BA9D599" w14:textId="5363B774" w:rsidR="00F42A61" w:rsidRPr="00F42A61" w:rsidRDefault="00F42A61" w:rsidP="00F42A61">
            <w:pPr>
              <w:pStyle w:val="ListParagraph"/>
              <w:numPr>
                <w:ilvl w:val="0"/>
                <w:numId w:val="12"/>
              </w:numPr>
              <w:tabs>
                <w:tab w:val="left" w:pos="720"/>
              </w:tabs>
              <w:rPr>
                <w:rFonts w:asciiTheme="majorHAnsi" w:hAnsiTheme="majorHAnsi" w:cstheme="majorHAnsi"/>
                <w:color w:val="000000" w:themeColor="text1"/>
              </w:rPr>
            </w:pPr>
            <w:r w:rsidRPr="00F42A61">
              <w:rPr>
                <w:rFonts w:asciiTheme="majorHAnsi" w:hAnsiTheme="majorHAnsi" w:cstheme="majorHAnsi"/>
                <w:color w:val="000000" w:themeColor="text1"/>
              </w:rPr>
              <w:t>Fundraising and income generation</w:t>
            </w:r>
          </w:p>
          <w:p w14:paraId="458B3B21" w14:textId="77777777" w:rsidR="00F44CC8" w:rsidRPr="004D02EB" w:rsidRDefault="00F44CC8" w:rsidP="00F44CC8">
            <w:pPr>
              <w:rPr>
                <w:rFonts w:asciiTheme="majorHAnsi" w:hAnsiTheme="majorHAnsi" w:cstheme="majorHAnsi"/>
                <w:b/>
                <w:bCs/>
                <w:color w:val="FF0000"/>
                <w:lang w:val="en-US"/>
              </w:rPr>
            </w:pPr>
          </w:p>
        </w:tc>
      </w:tr>
      <w:tr w:rsidR="00F44CC8" w:rsidRPr="00A06492" w14:paraId="52E1EB73" w14:textId="77777777" w:rsidTr="00220362">
        <w:trPr>
          <w:jc w:val="center"/>
        </w:trPr>
        <w:tc>
          <w:tcPr>
            <w:tcW w:w="15735" w:type="dxa"/>
            <w:gridSpan w:val="4"/>
            <w:shd w:val="clear" w:color="auto" w:fill="E7E6E6" w:themeFill="background2"/>
          </w:tcPr>
          <w:p w14:paraId="3FD8BD19" w14:textId="67BB4A1A" w:rsidR="00F44CC8" w:rsidRPr="00A06492" w:rsidRDefault="00F44CC8" w:rsidP="00F44CC8">
            <w:pPr>
              <w:rPr>
                <w:rFonts w:asciiTheme="majorHAnsi" w:hAnsiTheme="majorHAnsi" w:cstheme="majorHAnsi"/>
                <w:b/>
                <w:bCs/>
              </w:rPr>
            </w:pPr>
            <w:r w:rsidRPr="00A06492">
              <w:rPr>
                <w:rFonts w:asciiTheme="majorHAnsi" w:hAnsiTheme="majorHAnsi" w:cstheme="majorHAnsi"/>
                <w:b/>
                <w:bCs/>
                <w:lang w:val="en-US"/>
              </w:rPr>
              <w:t>5. Financial and Administrative Sustainability</w:t>
            </w:r>
          </w:p>
          <w:p w14:paraId="78DB4810" w14:textId="6764AC88" w:rsidR="00F44CC8" w:rsidRPr="00A06492" w:rsidRDefault="00F44CC8" w:rsidP="00F44CC8">
            <w:pPr>
              <w:rPr>
                <w:rFonts w:asciiTheme="majorHAnsi" w:hAnsiTheme="majorHAnsi" w:cstheme="majorHAnsi"/>
              </w:rPr>
            </w:pPr>
            <w:r w:rsidRPr="00A06492">
              <w:rPr>
                <w:rFonts w:asciiTheme="majorHAnsi" w:hAnsiTheme="majorHAnsi" w:cstheme="majorHAnsi"/>
              </w:rPr>
              <w:t xml:space="preserve">To further develop an effective business plan to secure a strong and stable financial future </w:t>
            </w:r>
          </w:p>
          <w:p w14:paraId="37487635" w14:textId="5DD39ED4" w:rsidR="00F44CC8" w:rsidRPr="00A06492" w:rsidRDefault="00F44CC8" w:rsidP="00F44CC8">
            <w:pPr>
              <w:rPr>
                <w:rFonts w:asciiTheme="majorHAnsi" w:hAnsiTheme="majorHAnsi" w:cstheme="majorHAnsi"/>
              </w:rPr>
            </w:pPr>
            <w:r w:rsidRPr="00A06492">
              <w:rPr>
                <w:rFonts w:asciiTheme="majorHAnsi" w:hAnsiTheme="majorHAnsi" w:cstheme="majorHAnsi"/>
              </w:rPr>
              <w:t xml:space="preserve">To review the effectiveness, </w:t>
            </w:r>
            <w:proofErr w:type="gramStart"/>
            <w:r w:rsidRPr="00A06492">
              <w:rPr>
                <w:rFonts w:asciiTheme="majorHAnsi" w:hAnsiTheme="majorHAnsi" w:cstheme="majorHAnsi"/>
              </w:rPr>
              <w:t>roles</w:t>
            </w:r>
            <w:proofErr w:type="gramEnd"/>
            <w:r w:rsidRPr="00A06492">
              <w:rPr>
                <w:rFonts w:asciiTheme="majorHAnsi" w:hAnsiTheme="majorHAnsi" w:cstheme="majorHAnsi"/>
              </w:rPr>
              <w:t xml:space="preserve"> and responsibilities of the admin team</w:t>
            </w:r>
          </w:p>
          <w:p w14:paraId="50D69368" w14:textId="6E514BE0" w:rsidR="00F44CC8" w:rsidRPr="00A06492" w:rsidRDefault="00F44CC8" w:rsidP="00F44CC8">
            <w:pPr>
              <w:rPr>
                <w:rFonts w:asciiTheme="majorHAnsi" w:hAnsiTheme="majorHAnsi" w:cstheme="majorHAnsi"/>
              </w:rPr>
            </w:pPr>
          </w:p>
        </w:tc>
      </w:tr>
      <w:tr w:rsidR="00F44CC8" w:rsidRPr="00A06492" w14:paraId="2BF24406" w14:textId="77777777" w:rsidTr="00846B05">
        <w:trPr>
          <w:jc w:val="center"/>
        </w:trPr>
        <w:tc>
          <w:tcPr>
            <w:tcW w:w="5313" w:type="dxa"/>
            <w:shd w:val="clear" w:color="auto" w:fill="auto"/>
          </w:tcPr>
          <w:p w14:paraId="5F46B8A9" w14:textId="77777777" w:rsidR="00F44CC8" w:rsidRPr="00A06492" w:rsidRDefault="00F44CC8" w:rsidP="00F44CC8">
            <w:pPr>
              <w:rPr>
                <w:rFonts w:asciiTheme="majorHAnsi" w:hAnsiTheme="majorHAnsi" w:cstheme="majorHAnsi"/>
                <w:b/>
              </w:rPr>
            </w:pPr>
            <w:r w:rsidRPr="00A06492">
              <w:rPr>
                <w:rFonts w:asciiTheme="majorHAnsi" w:hAnsiTheme="majorHAnsi" w:cstheme="majorHAnsi"/>
                <w:b/>
              </w:rPr>
              <w:t>Core strategies and actions</w:t>
            </w:r>
          </w:p>
        </w:tc>
        <w:tc>
          <w:tcPr>
            <w:tcW w:w="2337" w:type="dxa"/>
            <w:shd w:val="clear" w:color="auto" w:fill="auto"/>
          </w:tcPr>
          <w:p w14:paraId="085B4B2A" w14:textId="77777777" w:rsidR="00F44CC8" w:rsidRDefault="00F44CC8" w:rsidP="00F44CC8">
            <w:pPr>
              <w:rPr>
                <w:rFonts w:asciiTheme="majorHAnsi" w:hAnsiTheme="majorHAnsi" w:cstheme="majorHAnsi"/>
                <w:b/>
              </w:rPr>
            </w:pPr>
            <w:r w:rsidRPr="00A06492">
              <w:rPr>
                <w:rFonts w:asciiTheme="majorHAnsi" w:hAnsiTheme="majorHAnsi" w:cstheme="majorHAnsi"/>
                <w:b/>
              </w:rPr>
              <w:t>Governor link</w:t>
            </w:r>
          </w:p>
          <w:p w14:paraId="2137A213" w14:textId="52FC28DF" w:rsidR="00F169FA" w:rsidRPr="00A06492" w:rsidRDefault="00F169FA" w:rsidP="00F44CC8">
            <w:pPr>
              <w:rPr>
                <w:rFonts w:asciiTheme="majorHAnsi" w:hAnsiTheme="majorHAnsi" w:cstheme="majorHAnsi"/>
                <w:b/>
              </w:rPr>
            </w:pPr>
            <w:r>
              <w:rPr>
                <w:rFonts w:asciiTheme="majorHAnsi" w:hAnsiTheme="majorHAnsi" w:cstheme="majorHAnsi"/>
                <w:b/>
              </w:rPr>
              <w:t>Liam Crowther</w:t>
            </w:r>
          </w:p>
        </w:tc>
        <w:tc>
          <w:tcPr>
            <w:tcW w:w="709" w:type="dxa"/>
            <w:shd w:val="clear" w:color="auto" w:fill="auto"/>
          </w:tcPr>
          <w:p w14:paraId="4597947A" w14:textId="02D585EE" w:rsidR="00F44CC8" w:rsidRPr="00A06492" w:rsidRDefault="00F44CC8" w:rsidP="00F44CC8">
            <w:pPr>
              <w:rPr>
                <w:rFonts w:asciiTheme="majorHAnsi" w:hAnsiTheme="majorHAnsi" w:cstheme="majorHAnsi"/>
                <w:b/>
              </w:rPr>
            </w:pPr>
            <w:r w:rsidRPr="00A06492">
              <w:rPr>
                <w:rFonts w:asciiTheme="majorHAnsi" w:hAnsiTheme="majorHAnsi" w:cstheme="majorHAnsi"/>
                <w:b/>
              </w:rPr>
              <w:t xml:space="preserve">Key Staff </w:t>
            </w:r>
          </w:p>
        </w:tc>
        <w:tc>
          <w:tcPr>
            <w:tcW w:w="7376" w:type="dxa"/>
            <w:shd w:val="clear" w:color="auto" w:fill="auto"/>
          </w:tcPr>
          <w:p w14:paraId="1CDED731" w14:textId="77777777" w:rsidR="00F44CC8" w:rsidRPr="00A06492" w:rsidRDefault="00F44CC8" w:rsidP="00F44CC8">
            <w:pPr>
              <w:rPr>
                <w:rFonts w:asciiTheme="majorHAnsi" w:hAnsiTheme="majorHAnsi" w:cstheme="majorHAnsi"/>
              </w:rPr>
            </w:pPr>
            <w:r w:rsidRPr="00A06492">
              <w:rPr>
                <w:rFonts w:asciiTheme="majorHAnsi" w:hAnsiTheme="majorHAnsi" w:cstheme="majorHAnsi"/>
                <w:b/>
              </w:rPr>
              <w:t>Progress and evaluation</w:t>
            </w:r>
            <w:r w:rsidRPr="00A06492">
              <w:rPr>
                <w:rFonts w:asciiTheme="majorHAnsi" w:hAnsiTheme="majorHAnsi" w:cstheme="majorHAnsi"/>
              </w:rPr>
              <w:t xml:space="preserve"> </w:t>
            </w:r>
          </w:p>
        </w:tc>
      </w:tr>
      <w:tr w:rsidR="00F44CC8" w:rsidRPr="00A06492" w14:paraId="12623C37" w14:textId="77777777" w:rsidTr="000725D5">
        <w:trPr>
          <w:jc w:val="center"/>
        </w:trPr>
        <w:tc>
          <w:tcPr>
            <w:tcW w:w="15735" w:type="dxa"/>
            <w:gridSpan w:val="4"/>
            <w:shd w:val="clear" w:color="auto" w:fill="auto"/>
          </w:tcPr>
          <w:p w14:paraId="08287020" w14:textId="034F798D" w:rsidR="00F44CC8" w:rsidRPr="00A06492" w:rsidRDefault="00F44CC8" w:rsidP="00F44CC8">
            <w:pPr>
              <w:rPr>
                <w:rFonts w:asciiTheme="majorHAnsi" w:hAnsiTheme="majorHAnsi" w:cstheme="majorHAnsi"/>
              </w:rPr>
            </w:pPr>
            <w:r w:rsidRPr="00A06492">
              <w:rPr>
                <w:rFonts w:asciiTheme="majorHAnsi" w:hAnsiTheme="majorHAnsi" w:cstheme="majorHAnsi"/>
              </w:rPr>
              <w:t>5.1 To further develop an effective business plan to secure a strong and stable financial future (to include income generation and fundraising strategies)</w:t>
            </w:r>
          </w:p>
        </w:tc>
      </w:tr>
      <w:tr w:rsidR="00F44CC8" w:rsidRPr="00A06492" w14:paraId="186C64B4" w14:textId="77777777" w:rsidTr="00846B05">
        <w:trPr>
          <w:jc w:val="center"/>
        </w:trPr>
        <w:tc>
          <w:tcPr>
            <w:tcW w:w="7650" w:type="dxa"/>
            <w:gridSpan w:val="2"/>
          </w:tcPr>
          <w:p w14:paraId="458A5C57" w14:textId="41623AED" w:rsidR="00F44CC8" w:rsidRPr="00220362" w:rsidRDefault="00F44CC8" w:rsidP="00F44CC8">
            <w:pPr>
              <w:rPr>
                <w:rFonts w:asciiTheme="majorHAnsi" w:hAnsiTheme="majorHAnsi" w:cstheme="majorHAnsi"/>
                <w:color w:val="FF0000"/>
              </w:rPr>
            </w:pPr>
            <w:r w:rsidRPr="00220362">
              <w:rPr>
                <w:rFonts w:asciiTheme="majorHAnsi" w:hAnsiTheme="majorHAnsi" w:cstheme="majorHAnsi"/>
                <w:color w:val="FF0000"/>
              </w:rPr>
              <w:t xml:space="preserve">Develop an agreed pricing/marketing structure and identify the key staff to deliver outreach </w:t>
            </w:r>
            <w:proofErr w:type="gramStart"/>
            <w:r w:rsidRPr="00220362">
              <w:rPr>
                <w:rFonts w:asciiTheme="majorHAnsi" w:hAnsiTheme="majorHAnsi" w:cstheme="majorHAnsi"/>
                <w:color w:val="FF0000"/>
              </w:rPr>
              <w:t>work</w:t>
            </w:r>
            <w:proofErr w:type="gramEnd"/>
          </w:p>
          <w:p w14:paraId="75283829" w14:textId="77777777" w:rsidR="00A25C21" w:rsidRPr="00A06492" w:rsidRDefault="00A25C21" w:rsidP="00F44CC8">
            <w:pPr>
              <w:rPr>
                <w:rFonts w:asciiTheme="majorHAnsi" w:hAnsiTheme="majorHAnsi" w:cstheme="majorHAnsi"/>
              </w:rPr>
            </w:pPr>
          </w:p>
          <w:p w14:paraId="5E9F161E" w14:textId="77777777" w:rsidR="00F44CC8" w:rsidRPr="00220362" w:rsidRDefault="00F44CC8" w:rsidP="00F44CC8">
            <w:pPr>
              <w:rPr>
                <w:rFonts w:asciiTheme="majorHAnsi" w:hAnsiTheme="majorHAnsi" w:cstheme="majorHAnsi"/>
                <w:color w:val="ED7D31" w:themeColor="accent2"/>
              </w:rPr>
            </w:pPr>
            <w:r w:rsidRPr="00220362">
              <w:rPr>
                <w:rFonts w:asciiTheme="majorHAnsi" w:hAnsiTheme="majorHAnsi" w:cstheme="majorHAnsi"/>
                <w:color w:val="ED7D31" w:themeColor="accent2"/>
              </w:rPr>
              <w:t xml:space="preserve">To ensure the school is effectively resourced to meet all </w:t>
            </w:r>
            <w:proofErr w:type="gramStart"/>
            <w:r w:rsidRPr="00220362">
              <w:rPr>
                <w:rFonts w:asciiTheme="majorHAnsi" w:hAnsiTheme="majorHAnsi" w:cstheme="majorHAnsi"/>
                <w:color w:val="ED7D31" w:themeColor="accent2"/>
              </w:rPr>
              <w:t>needs</w:t>
            </w:r>
            <w:proofErr w:type="gramEnd"/>
          </w:p>
          <w:p w14:paraId="21C2847E" w14:textId="77777777" w:rsidR="00A71DF9" w:rsidRDefault="00A71DF9" w:rsidP="00F44CC8">
            <w:pPr>
              <w:rPr>
                <w:rFonts w:asciiTheme="majorHAnsi" w:hAnsiTheme="majorHAnsi" w:cstheme="majorHAnsi"/>
              </w:rPr>
            </w:pPr>
          </w:p>
          <w:p w14:paraId="4192CEA0" w14:textId="77777777" w:rsidR="00A71DF9" w:rsidRDefault="00A71DF9" w:rsidP="00F44CC8">
            <w:pPr>
              <w:rPr>
                <w:rFonts w:asciiTheme="majorHAnsi" w:hAnsiTheme="majorHAnsi" w:cstheme="majorHAnsi"/>
              </w:rPr>
            </w:pPr>
          </w:p>
          <w:p w14:paraId="7F32BAEB" w14:textId="77777777" w:rsidR="00A71DF9" w:rsidRDefault="00A71DF9" w:rsidP="00F44CC8">
            <w:pPr>
              <w:rPr>
                <w:rFonts w:asciiTheme="majorHAnsi" w:hAnsiTheme="majorHAnsi" w:cstheme="majorHAnsi"/>
              </w:rPr>
            </w:pPr>
          </w:p>
          <w:p w14:paraId="110EDC33" w14:textId="77777777" w:rsidR="00F44CC8" w:rsidRPr="00220362" w:rsidRDefault="00F44CC8" w:rsidP="00F44CC8">
            <w:pPr>
              <w:rPr>
                <w:rFonts w:asciiTheme="majorHAnsi" w:hAnsiTheme="majorHAnsi" w:cstheme="majorHAnsi"/>
                <w:color w:val="92D050"/>
              </w:rPr>
            </w:pPr>
            <w:r w:rsidRPr="00220362">
              <w:rPr>
                <w:rFonts w:asciiTheme="majorHAnsi" w:hAnsiTheme="majorHAnsi" w:cstheme="majorHAnsi"/>
                <w:color w:val="92D050"/>
              </w:rPr>
              <w:t xml:space="preserve">Evaluate the need for a fundraising role in </w:t>
            </w:r>
            <w:proofErr w:type="gramStart"/>
            <w:r w:rsidRPr="00220362">
              <w:rPr>
                <w:rFonts w:asciiTheme="majorHAnsi" w:hAnsiTheme="majorHAnsi" w:cstheme="majorHAnsi"/>
                <w:color w:val="92D050"/>
              </w:rPr>
              <w:t>school</w:t>
            </w:r>
            <w:proofErr w:type="gramEnd"/>
          </w:p>
          <w:p w14:paraId="229E55E4" w14:textId="77777777" w:rsidR="00A71DF9" w:rsidRDefault="00A71DF9" w:rsidP="00F44CC8">
            <w:pPr>
              <w:rPr>
                <w:rFonts w:asciiTheme="majorHAnsi" w:hAnsiTheme="majorHAnsi" w:cstheme="majorHAnsi"/>
              </w:rPr>
            </w:pPr>
          </w:p>
          <w:p w14:paraId="5DACD37C" w14:textId="465DB08E" w:rsidR="00F44CC8" w:rsidRPr="00A06492" w:rsidRDefault="00F44CC8" w:rsidP="00F44CC8">
            <w:pPr>
              <w:rPr>
                <w:rFonts w:asciiTheme="majorHAnsi" w:hAnsiTheme="majorHAnsi" w:cstheme="majorHAnsi"/>
              </w:rPr>
            </w:pPr>
            <w:r w:rsidRPr="00220362">
              <w:rPr>
                <w:rFonts w:asciiTheme="majorHAnsi" w:hAnsiTheme="majorHAnsi" w:cstheme="majorHAnsi"/>
                <w:color w:val="FF0000"/>
              </w:rPr>
              <w:t xml:space="preserve">Ensure school premises remain fit for purpose across all school sites (inc. </w:t>
            </w:r>
            <w:proofErr w:type="spellStart"/>
            <w:r w:rsidRPr="00220362">
              <w:rPr>
                <w:rFonts w:asciiTheme="majorHAnsi" w:hAnsiTheme="majorHAnsi" w:cstheme="majorHAnsi"/>
                <w:color w:val="FF0000"/>
              </w:rPr>
              <w:t>PfA</w:t>
            </w:r>
            <w:proofErr w:type="spellEnd"/>
            <w:r w:rsidRPr="00220362">
              <w:rPr>
                <w:rFonts w:asciiTheme="majorHAnsi" w:hAnsiTheme="majorHAnsi" w:cstheme="majorHAnsi"/>
                <w:color w:val="FF0000"/>
              </w:rPr>
              <w:t>)</w:t>
            </w:r>
          </w:p>
        </w:tc>
        <w:tc>
          <w:tcPr>
            <w:tcW w:w="709" w:type="dxa"/>
          </w:tcPr>
          <w:p w14:paraId="37935EE4" w14:textId="77777777" w:rsidR="008E0D0D" w:rsidRDefault="00F44CC8" w:rsidP="00F44CC8">
            <w:pPr>
              <w:jc w:val="both"/>
              <w:rPr>
                <w:rFonts w:asciiTheme="majorHAnsi" w:hAnsiTheme="majorHAnsi" w:cstheme="majorHAnsi"/>
              </w:rPr>
            </w:pPr>
            <w:r w:rsidRPr="00A06492">
              <w:rPr>
                <w:rFonts w:asciiTheme="majorHAnsi" w:hAnsiTheme="majorHAnsi" w:cstheme="majorHAnsi"/>
              </w:rPr>
              <w:t>RRo</w:t>
            </w:r>
          </w:p>
          <w:p w14:paraId="049D8E70" w14:textId="77777777" w:rsidR="008E0D0D" w:rsidRDefault="008E0D0D" w:rsidP="00F44CC8">
            <w:pPr>
              <w:jc w:val="both"/>
              <w:rPr>
                <w:rFonts w:asciiTheme="majorHAnsi" w:hAnsiTheme="majorHAnsi" w:cstheme="majorHAnsi"/>
              </w:rPr>
            </w:pPr>
          </w:p>
          <w:p w14:paraId="39681F2C" w14:textId="77777777" w:rsidR="008E0D0D" w:rsidRDefault="008E0D0D" w:rsidP="00F44CC8">
            <w:pPr>
              <w:jc w:val="both"/>
              <w:rPr>
                <w:rFonts w:asciiTheme="majorHAnsi" w:hAnsiTheme="majorHAnsi" w:cstheme="majorHAnsi"/>
              </w:rPr>
            </w:pPr>
          </w:p>
          <w:p w14:paraId="64053296" w14:textId="0094DFDB" w:rsidR="008E0D0D" w:rsidRDefault="009E5DD6" w:rsidP="00F44CC8">
            <w:pPr>
              <w:jc w:val="both"/>
              <w:rPr>
                <w:rFonts w:asciiTheme="majorHAnsi" w:hAnsiTheme="majorHAnsi" w:cstheme="majorHAnsi"/>
              </w:rPr>
            </w:pPr>
            <w:proofErr w:type="spellStart"/>
            <w:r>
              <w:rPr>
                <w:rFonts w:asciiTheme="majorHAnsi" w:hAnsiTheme="majorHAnsi" w:cstheme="majorHAnsi"/>
              </w:rPr>
              <w:t>MCa</w:t>
            </w:r>
            <w:proofErr w:type="spellEnd"/>
            <w:r w:rsidR="00F44CC8" w:rsidRPr="00A06492">
              <w:rPr>
                <w:rFonts w:asciiTheme="majorHAnsi" w:hAnsiTheme="majorHAnsi" w:cstheme="majorHAnsi"/>
              </w:rPr>
              <w:t>,</w:t>
            </w:r>
          </w:p>
          <w:p w14:paraId="621D4C46" w14:textId="77777777" w:rsidR="008E0D0D" w:rsidRDefault="008E0D0D" w:rsidP="00F44CC8">
            <w:pPr>
              <w:jc w:val="both"/>
              <w:rPr>
                <w:rFonts w:asciiTheme="majorHAnsi" w:hAnsiTheme="majorHAnsi" w:cstheme="majorHAnsi"/>
              </w:rPr>
            </w:pPr>
          </w:p>
          <w:p w14:paraId="26FF786F" w14:textId="77777777" w:rsidR="008E0D0D" w:rsidRDefault="008E0D0D" w:rsidP="00F44CC8">
            <w:pPr>
              <w:jc w:val="both"/>
              <w:rPr>
                <w:rFonts w:asciiTheme="majorHAnsi" w:hAnsiTheme="majorHAnsi" w:cstheme="majorHAnsi"/>
              </w:rPr>
            </w:pPr>
          </w:p>
          <w:p w14:paraId="146A62F2" w14:textId="77777777" w:rsidR="008E0D0D" w:rsidRDefault="008E0D0D" w:rsidP="00F44CC8">
            <w:pPr>
              <w:jc w:val="both"/>
              <w:rPr>
                <w:rFonts w:asciiTheme="majorHAnsi" w:hAnsiTheme="majorHAnsi" w:cstheme="majorHAnsi"/>
              </w:rPr>
            </w:pPr>
          </w:p>
          <w:p w14:paraId="792AA390" w14:textId="7780CE02" w:rsidR="00F44CC8" w:rsidRDefault="00F44CC8" w:rsidP="00F44CC8">
            <w:pPr>
              <w:jc w:val="both"/>
              <w:rPr>
                <w:rFonts w:asciiTheme="majorHAnsi" w:hAnsiTheme="majorHAnsi" w:cstheme="majorHAnsi"/>
              </w:rPr>
            </w:pPr>
            <w:r w:rsidRPr="00A06492">
              <w:rPr>
                <w:rFonts w:asciiTheme="majorHAnsi" w:hAnsiTheme="majorHAnsi" w:cstheme="majorHAnsi"/>
              </w:rPr>
              <w:t>RRo</w:t>
            </w:r>
          </w:p>
          <w:p w14:paraId="546310F0" w14:textId="77777777" w:rsidR="00A71DF9" w:rsidRDefault="00A71DF9" w:rsidP="00F44CC8">
            <w:pPr>
              <w:jc w:val="both"/>
              <w:rPr>
                <w:rFonts w:asciiTheme="majorHAnsi" w:hAnsiTheme="majorHAnsi" w:cstheme="majorHAnsi"/>
              </w:rPr>
            </w:pPr>
          </w:p>
          <w:p w14:paraId="2CE74C00" w14:textId="3FF35439" w:rsidR="00A71DF9" w:rsidRDefault="00F44CC8" w:rsidP="00F44CC8">
            <w:pPr>
              <w:jc w:val="both"/>
              <w:rPr>
                <w:rFonts w:asciiTheme="majorHAnsi" w:hAnsiTheme="majorHAnsi" w:cstheme="majorHAnsi"/>
              </w:rPr>
            </w:pPr>
            <w:r w:rsidRPr="00A06492">
              <w:rPr>
                <w:rFonts w:asciiTheme="majorHAnsi" w:hAnsiTheme="majorHAnsi" w:cstheme="majorHAnsi"/>
              </w:rPr>
              <w:t>RRo</w:t>
            </w:r>
          </w:p>
          <w:p w14:paraId="327D4A98" w14:textId="3D7CD0DA" w:rsidR="00F44CC8" w:rsidRPr="00A06492" w:rsidRDefault="00F44CC8" w:rsidP="00F44CC8">
            <w:pPr>
              <w:jc w:val="both"/>
              <w:rPr>
                <w:rFonts w:asciiTheme="majorHAnsi" w:hAnsiTheme="majorHAnsi" w:cstheme="majorHAnsi"/>
              </w:rPr>
            </w:pPr>
          </w:p>
        </w:tc>
        <w:tc>
          <w:tcPr>
            <w:tcW w:w="7376" w:type="dxa"/>
          </w:tcPr>
          <w:p w14:paraId="7D1621F6" w14:textId="77777777" w:rsidR="00A71DF9" w:rsidRPr="00220362" w:rsidRDefault="00A71DF9" w:rsidP="00F44CC8">
            <w:pPr>
              <w:rPr>
                <w:rFonts w:asciiTheme="majorHAnsi" w:hAnsiTheme="majorHAnsi" w:cstheme="majorHAnsi"/>
                <w:color w:val="ED7D31" w:themeColor="accent2"/>
              </w:rPr>
            </w:pPr>
            <w:r w:rsidRPr="00220362">
              <w:rPr>
                <w:rFonts w:asciiTheme="majorHAnsi" w:hAnsiTheme="majorHAnsi" w:cstheme="majorHAnsi"/>
                <w:color w:val="ED7D31" w:themeColor="accent2"/>
              </w:rPr>
              <w:t xml:space="preserve">Careful budgeting ensures value for money on purchases. Resources for learning </w:t>
            </w:r>
            <w:proofErr w:type="gramStart"/>
            <w:r w:rsidRPr="00220362">
              <w:rPr>
                <w:rFonts w:asciiTheme="majorHAnsi" w:hAnsiTheme="majorHAnsi" w:cstheme="majorHAnsi"/>
                <w:color w:val="ED7D31" w:themeColor="accent2"/>
              </w:rPr>
              <w:t>are discussed</w:t>
            </w:r>
            <w:proofErr w:type="gramEnd"/>
            <w:r w:rsidRPr="00220362">
              <w:rPr>
                <w:rFonts w:asciiTheme="majorHAnsi" w:hAnsiTheme="majorHAnsi" w:cstheme="majorHAnsi"/>
                <w:color w:val="ED7D31" w:themeColor="accent2"/>
              </w:rPr>
              <w:t xml:space="preserve"> with DHTs and with </w:t>
            </w:r>
            <w:proofErr w:type="spellStart"/>
            <w:r w:rsidRPr="00220362">
              <w:rPr>
                <w:rFonts w:asciiTheme="majorHAnsi" w:hAnsiTheme="majorHAnsi" w:cstheme="majorHAnsi"/>
                <w:color w:val="ED7D31" w:themeColor="accent2"/>
              </w:rPr>
              <w:t>CMa</w:t>
            </w:r>
            <w:proofErr w:type="spellEnd"/>
            <w:r w:rsidRPr="00220362">
              <w:rPr>
                <w:rFonts w:asciiTheme="majorHAnsi" w:hAnsiTheme="majorHAnsi" w:cstheme="majorHAnsi"/>
                <w:color w:val="ED7D31" w:themeColor="accent2"/>
              </w:rPr>
              <w:t>/Virtual School funding.</w:t>
            </w:r>
          </w:p>
          <w:p w14:paraId="101575FE" w14:textId="77777777" w:rsidR="00A71DF9" w:rsidRDefault="00A71DF9" w:rsidP="00F44CC8">
            <w:pPr>
              <w:rPr>
                <w:rFonts w:asciiTheme="majorHAnsi" w:hAnsiTheme="majorHAnsi" w:cstheme="majorHAnsi"/>
              </w:rPr>
            </w:pPr>
          </w:p>
          <w:p w14:paraId="2C872C77" w14:textId="77777777" w:rsidR="00A71DF9" w:rsidRPr="00220362" w:rsidRDefault="00A71DF9" w:rsidP="00F44CC8">
            <w:pPr>
              <w:rPr>
                <w:rFonts w:asciiTheme="majorHAnsi" w:hAnsiTheme="majorHAnsi" w:cstheme="majorHAnsi"/>
                <w:color w:val="ED7D31" w:themeColor="accent2"/>
              </w:rPr>
            </w:pPr>
            <w:r w:rsidRPr="00220362">
              <w:rPr>
                <w:rFonts w:asciiTheme="majorHAnsi" w:hAnsiTheme="majorHAnsi" w:cstheme="majorHAnsi"/>
                <w:color w:val="ED7D31" w:themeColor="accent2"/>
              </w:rPr>
              <w:t xml:space="preserve">Opportunities exist to access funding. It </w:t>
            </w:r>
            <w:proofErr w:type="gramStart"/>
            <w:r w:rsidRPr="00220362">
              <w:rPr>
                <w:rFonts w:asciiTheme="majorHAnsi" w:hAnsiTheme="majorHAnsi" w:cstheme="majorHAnsi"/>
                <w:color w:val="ED7D31" w:themeColor="accent2"/>
              </w:rPr>
              <w:t>is agreed</w:t>
            </w:r>
            <w:proofErr w:type="gramEnd"/>
            <w:r w:rsidRPr="00220362">
              <w:rPr>
                <w:rFonts w:asciiTheme="majorHAnsi" w:hAnsiTheme="majorHAnsi" w:cstheme="majorHAnsi"/>
                <w:color w:val="ED7D31" w:themeColor="accent2"/>
              </w:rPr>
              <w:t xml:space="preserve"> that creating a fundraising post would ensure the time is available to concentrate on bid writing and joining the subsequent meetings to plan and implement successful projects.</w:t>
            </w:r>
          </w:p>
          <w:p w14:paraId="181D4B1A" w14:textId="77777777" w:rsidR="00F42A61" w:rsidRDefault="00F42A61" w:rsidP="00F44CC8">
            <w:pPr>
              <w:rPr>
                <w:rFonts w:asciiTheme="majorHAnsi" w:hAnsiTheme="majorHAnsi" w:cstheme="majorHAnsi"/>
              </w:rPr>
            </w:pPr>
          </w:p>
          <w:p w14:paraId="21F2DC6A" w14:textId="77777777" w:rsidR="00F42A61" w:rsidRPr="00220362" w:rsidRDefault="00F42A61" w:rsidP="00F44CC8">
            <w:pPr>
              <w:rPr>
                <w:rFonts w:asciiTheme="majorHAnsi" w:hAnsiTheme="majorHAnsi" w:cstheme="majorHAnsi"/>
                <w:color w:val="92D050"/>
              </w:rPr>
            </w:pPr>
            <w:r w:rsidRPr="00220362">
              <w:rPr>
                <w:rFonts w:asciiTheme="majorHAnsi" w:hAnsiTheme="majorHAnsi" w:cstheme="majorHAnsi"/>
                <w:color w:val="92D050"/>
              </w:rPr>
              <w:t>Appointed January 2023</w:t>
            </w:r>
          </w:p>
          <w:p w14:paraId="4B7CCA54" w14:textId="77777777" w:rsidR="00F42A61" w:rsidRDefault="00F42A61" w:rsidP="00F44CC8">
            <w:pPr>
              <w:rPr>
                <w:rFonts w:asciiTheme="majorHAnsi" w:hAnsiTheme="majorHAnsi" w:cstheme="majorHAnsi"/>
              </w:rPr>
            </w:pPr>
          </w:p>
          <w:p w14:paraId="0BA37281" w14:textId="3C225BF2" w:rsidR="00F42A61" w:rsidRPr="00A06492" w:rsidRDefault="00F42A61" w:rsidP="00F44CC8">
            <w:pPr>
              <w:rPr>
                <w:rFonts w:asciiTheme="majorHAnsi" w:hAnsiTheme="majorHAnsi" w:cstheme="majorHAnsi"/>
              </w:rPr>
            </w:pPr>
            <w:r w:rsidRPr="00220362">
              <w:rPr>
                <w:rFonts w:asciiTheme="majorHAnsi" w:hAnsiTheme="majorHAnsi" w:cstheme="majorHAnsi"/>
                <w:color w:val="FF0000"/>
              </w:rPr>
              <w:t>Discussions with the Local Authority ongoing</w:t>
            </w:r>
          </w:p>
        </w:tc>
      </w:tr>
    </w:tbl>
    <w:p w14:paraId="1CA64AED" w14:textId="41E80DFF" w:rsidR="00541304" w:rsidRPr="00A06492" w:rsidRDefault="00541304" w:rsidP="00241F18">
      <w:pPr>
        <w:rPr>
          <w:rFonts w:asciiTheme="majorHAnsi" w:hAnsiTheme="majorHAnsi" w:cstheme="majorHAnsi"/>
        </w:rPr>
      </w:pPr>
    </w:p>
    <w:tbl>
      <w:tblPr>
        <w:tblStyle w:val="TableGrid"/>
        <w:tblW w:w="15735" w:type="dxa"/>
        <w:jc w:val="center"/>
        <w:tblLayout w:type="fixed"/>
        <w:tblLook w:val="04A0" w:firstRow="1" w:lastRow="0" w:firstColumn="1" w:lastColumn="0" w:noHBand="0" w:noVBand="1"/>
      </w:tblPr>
      <w:tblGrid>
        <w:gridCol w:w="7650"/>
        <w:gridCol w:w="709"/>
        <w:gridCol w:w="7376"/>
      </w:tblGrid>
      <w:tr w:rsidR="00A06492" w:rsidRPr="00A06492" w14:paraId="1EB73639" w14:textId="77777777" w:rsidTr="000725D5">
        <w:trPr>
          <w:jc w:val="center"/>
        </w:trPr>
        <w:tc>
          <w:tcPr>
            <w:tcW w:w="15735" w:type="dxa"/>
            <w:gridSpan w:val="3"/>
            <w:shd w:val="clear" w:color="auto" w:fill="auto"/>
          </w:tcPr>
          <w:p w14:paraId="226F30FE" w14:textId="484226AC" w:rsidR="00541304" w:rsidRPr="00A06492" w:rsidRDefault="00541304" w:rsidP="000725D5">
            <w:pPr>
              <w:rPr>
                <w:rFonts w:asciiTheme="majorHAnsi" w:hAnsiTheme="majorHAnsi" w:cstheme="majorHAnsi"/>
              </w:rPr>
            </w:pPr>
            <w:r w:rsidRPr="00A06492">
              <w:rPr>
                <w:rFonts w:asciiTheme="majorHAnsi" w:hAnsiTheme="majorHAnsi" w:cstheme="majorHAnsi"/>
              </w:rPr>
              <w:lastRenderedPageBreak/>
              <w:t>5.</w:t>
            </w:r>
            <w:r w:rsidR="00B11200" w:rsidRPr="00A06492">
              <w:rPr>
                <w:rFonts w:asciiTheme="majorHAnsi" w:hAnsiTheme="majorHAnsi" w:cstheme="majorHAnsi"/>
              </w:rPr>
              <w:t>2</w:t>
            </w:r>
            <w:r w:rsidRPr="00A06492">
              <w:rPr>
                <w:rFonts w:asciiTheme="majorHAnsi" w:hAnsiTheme="majorHAnsi" w:cstheme="majorHAnsi"/>
              </w:rPr>
              <w:t xml:space="preserve"> </w:t>
            </w:r>
            <w:r w:rsidR="00351647" w:rsidRPr="00A06492">
              <w:rPr>
                <w:rFonts w:asciiTheme="majorHAnsi" w:hAnsiTheme="majorHAnsi" w:cstheme="majorHAnsi"/>
              </w:rPr>
              <w:t xml:space="preserve">To review the effectiveness, </w:t>
            </w:r>
            <w:proofErr w:type="gramStart"/>
            <w:r w:rsidR="00351647" w:rsidRPr="00A06492">
              <w:rPr>
                <w:rFonts w:asciiTheme="majorHAnsi" w:hAnsiTheme="majorHAnsi" w:cstheme="majorHAnsi"/>
              </w:rPr>
              <w:t>roles</w:t>
            </w:r>
            <w:proofErr w:type="gramEnd"/>
            <w:r w:rsidR="00351647" w:rsidRPr="00A06492">
              <w:rPr>
                <w:rFonts w:asciiTheme="majorHAnsi" w:hAnsiTheme="majorHAnsi" w:cstheme="majorHAnsi"/>
              </w:rPr>
              <w:t xml:space="preserve"> and responsibilities of the admin team</w:t>
            </w:r>
          </w:p>
        </w:tc>
      </w:tr>
      <w:tr w:rsidR="000B3742" w:rsidRPr="00A06492" w14:paraId="75335172" w14:textId="77777777" w:rsidTr="00846B05">
        <w:trPr>
          <w:trHeight w:val="826"/>
          <w:jc w:val="center"/>
        </w:trPr>
        <w:tc>
          <w:tcPr>
            <w:tcW w:w="7650" w:type="dxa"/>
          </w:tcPr>
          <w:p w14:paraId="37914B00" w14:textId="77777777" w:rsidR="000B3742" w:rsidRPr="00220362" w:rsidRDefault="000B3742" w:rsidP="000725D5">
            <w:pPr>
              <w:rPr>
                <w:rFonts w:asciiTheme="majorHAnsi" w:hAnsiTheme="majorHAnsi" w:cstheme="majorHAnsi"/>
                <w:color w:val="70AD47" w:themeColor="accent6"/>
              </w:rPr>
            </w:pPr>
            <w:r w:rsidRPr="00220362">
              <w:rPr>
                <w:rFonts w:asciiTheme="majorHAnsi" w:hAnsiTheme="majorHAnsi" w:cstheme="majorHAnsi"/>
                <w:color w:val="70AD47" w:themeColor="accent6"/>
              </w:rPr>
              <w:t xml:space="preserve">Ensure capacity and sustainability of school </w:t>
            </w:r>
            <w:proofErr w:type="gramStart"/>
            <w:r w:rsidRPr="00220362">
              <w:rPr>
                <w:rFonts w:asciiTheme="majorHAnsi" w:hAnsiTheme="majorHAnsi" w:cstheme="majorHAnsi"/>
                <w:color w:val="70AD47" w:themeColor="accent6"/>
              </w:rPr>
              <w:t>administration</w:t>
            </w:r>
            <w:proofErr w:type="gramEnd"/>
            <w:r w:rsidRPr="00220362">
              <w:rPr>
                <w:rFonts w:asciiTheme="majorHAnsi" w:hAnsiTheme="majorHAnsi" w:cstheme="majorHAnsi"/>
                <w:color w:val="70AD47" w:themeColor="accent6"/>
              </w:rPr>
              <w:t xml:space="preserve"> </w:t>
            </w:r>
          </w:p>
          <w:p w14:paraId="1DFFEEF5" w14:textId="77777777" w:rsidR="00A71DF9" w:rsidRPr="00220362" w:rsidRDefault="00A71DF9" w:rsidP="000725D5">
            <w:pPr>
              <w:rPr>
                <w:rFonts w:asciiTheme="majorHAnsi" w:hAnsiTheme="majorHAnsi" w:cstheme="majorHAnsi"/>
                <w:color w:val="70AD47" w:themeColor="accent6"/>
              </w:rPr>
            </w:pPr>
          </w:p>
          <w:p w14:paraId="4E8441C1" w14:textId="77777777" w:rsidR="00BE1F03" w:rsidRPr="00220362" w:rsidRDefault="00BE1F03" w:rsidP="000725D5">
            <w:pPr>
              <w:rPr>
                <w:rFonts w:asciiTheme="majorHAnsi" w:hAnsiTheme="majorHAnsi" w:cstheme="majorHAnsi"/>
                <w:color w:val="70AD47" w:themeColor="accent6"/>
              </w:rPr>
            </w:pPr>
          </w:p>
          <w:p w14:paraId="1E42E739" w14:textId="77777777" w:rsidR="00BE1F03" w:rsidRPr="00220362" w:rsidRDefault="00BE1F03" w:rsidP="000725D5">
            <w:pPr>
              <w:rPr>
                <w:rFonts w:asciiTheme="majorHAnsi" w:hAnsiTheme="majorHAnsi" w:cstheme="majorHAnsi"/>
                <w:color w:val="70AD47" w:themeColor="accent6"/>
              </w:rPr>
            </w:pPr>
          </w:p>
          <w:p w14:paraId="5BF71325" w14:textId="77777777" w:rsidR="000B3742" w:rsidRPr="00220362" w:rsidRDefault="000B3742" w:rsidP="000725D5">
            <w:pPr>
              <w:rPr>
                <w:rFonts w:asciiTheme="majorHAnsi" w:hAnsiTheme="majorHAnsi" w:cstheme="majorHAnsi"/>
                <w:color w:val="70AD47" w:themeColor="accent6"/>
              </w:rPr>
            </w:pPr>
            <w:r w:rsidRPr="00220362">
              <w:rPr>
                <w:rFonts w:asciiTheme="majorHAnsi" w:hAnsiTheme="majorHAnsi" w:cstheme="majorHAnsi"/>
                <w:color w:val="70AD47" w:themeColor="accent6"/>
              </w:rPr>
              <w:t>Ensure clarity of administrative roles for all staff</w:t>
            </w:r>
          </w:p>
          <w:p w14:paraId="48EF95DF" w14:textId="77777777" w:rsidR="00BE1F03" w:rsidRPr="00220362" w:rsidRDefault="00BE1F03" w:rsidP="000725D5">
            <w:pPr>
              <w:rPr>
                <w:rFonts w:asciiTheme="majorHAnsi" w:hAnsiTheme="majorHAnsi" w:cstheme="majorHAnsi"/>
                <w:color w:val="70AD47" w:themeColor="accent6"/>
              </w:rPr>
            </w:pPr>
          </w:p>
          <w:p w14:paraId="2AFA394E" w14:textId="77777777" w:rsidR="00BE1F03" w:rsidRPr="00220362" w:rsidRDefault="00BE1F03" w:rsidP="000725D5">
            <w:pPr>
              <w:rPr>
                <w:rFonts w:asciiTheme="majorHAnsi" w:hAnsiTheme="majorHAnsi" w:cstheme="majorHAnsi"/>
                <w:color w:val="70AD47" w:themeColor="accent6"/>
              </w:rPr>
            </w:pPr>
          </w:p>
          <w:p w14:paraId="0ED1E543" w14:textId="77777777" w:rsidR="000B3742" w:rsidRPr="00220362" w:rsidRDefault="000B3742" w:rsidP="000725D5">
            <w:pPr>
              <w:rPr>
                <w:rFonts w:asciiTheme="majorHAnsi" w:hAnsiTheme="majorHAnsi" w:cstheme="majorHAnsi"/>
                <w:color w:val="70AD47" w:themeColor="accent6"/>
              </w:rPr>
            </w:pPr>
            <w:r w:rsidRPr="00220362">
              <w:rPr>
                <w:rFonts w:asciiTheme="majorHAnsi" w:hAnsiTheme="majorHAnsi" w:cstheme="majorHAnsi"/>
                <w:color w:val="70AD47" w:themeColor="accent6"/>
              </w:rPr>
              <w:t xml:space="preserve">Ensure contingencies in place in the event of admin staff </w:t>
            </w:r>
            <w:proofErr w:type="gramStart"/>
            <w:r w:rsidRPr="00220362">
              <w:rPr>
                <w:rFonts w:asciiTheme="majorHAnsi" w:hAnsiTheme="majorHAnsi" w:cstheme="majorHAnsi"/>
                <w:color w:val="70AD47" w:themeColor="accent6"/>
              </w:rPr>
              <w:t>absence</w:t>
            </w:r>
            <w:proofErr w:type="gramEnd"/>
          </w:p>
          <w:p w14:paraId="44832ECF" w14:textId="77777777" w:rsidR="000E76DC" w:rsidRDefault="000E76DC" w:rsidP="000725D5">
            <w:pPr>
              <w:rPr>
                <w:rFonts w:asciiTheme="majorHAnsi" w:hAnsiTheme="majorHAnsi" w:cstheme="majorHAnsi"/>
              </w:rPr>
            </w:pPr>
          </w:p>
          <w:p w14:paraId="70C8CC6D" w14:textId="77777777" w:rsidR="000E76DC" w:rsidRDefault="000E76DC" w:rsidP="000725D5">
            <w:pPr>
              <w:rPr>
                <w:rFonts w:asciiTheme="majorHAnsi" w:hAnsiTheme="majorHAnsi" w:cstheme="majorHAnsi"/>
              </w:rPr>
            </w:pPr>
          </w:p>
          <w:p w14:paraId="4DE9ABE9" w14:textId="77777777" w:rsidR="000E76DC" w:rsidRDefault="000E76DC" w:rsidP="000725D5">
            <w:pPr>
              <w:rPr>
                <w:rFonts w:asciiTheme="majorHAnsi" w:hAnsiTheme="majorHAnsi" w:cstheme="majorHAnsi"/>
              </w:rPr>
            </w:pPr>
          </w:p>
          <w:p w14:paraId="2BFFD93E" w14:textId="77777777" w:rsidR="000E76DC" w:rsidRPr="00912EC6" w:rsidRDefault="000E76DC" w:rsidP="000725D5">
            <w:pPr>
              <w:rPr>
                <w:rFonts w:ascii="Calibri Light" w:hAnsi="Calibri Light" w:cs="Calibri Light"/>
                <w:color w:val="FF0000"/>
              </w:rPr>
            </w:pPr>
            <w:r w:rsidRPr="00912EC6">
              <w:rPr>
                <w:rFonts w:ascii="Calibri Light" w:hAnsi="Calibri Light" w:cs="Calibri Light"/>
                <w:color w:val="FF0000"/>
              </w:rPr>
              <w:t xml:space="preserve">Research the effectiveness of Arbor as a school data management system and consider </w:t>
            </w:r>
            <w:proofErr w:type="gramStart"/>
            <w:r w:rsidRPr="00912EC6">
              <w:rPr>
                <w:rFonts w:ascii="Calibri Light" w:hAnsi="Calibri Light" w:cs="Calibri Light"/>
                <w:color w:val="FF0000"/>
              </w:rPr>
              <w:t>implementation</w:t>
            </w:r>
            <w:proofErr w:type="gramEnd"/>
          </w:p>
          <w:p w14:paraId="0FDF4A1E" w14:textId="77777777" w:rsidR="007A4193" w:rsidRPr="00912EC6" w:rsidRDefault="007A4193" w:rsidP="000725D5">
            <w:pPr>
              <w:rPr>
                <w:rFonts w:ascii="Calibri Light" w:hAnsi="Calibri Light" w:cs="Calibri Light"/>
                <w:color w:val="FF0000"/>
              </w:rPr>
            </w:pPr>
          </w:p>
          <w:p w14:paraId="75A7FA27" w14:textId="0ED05CB0" w:rsidR="007A4193" w:rsidRPr="00D81AC2" w:rsidRDefault="007A4193" w:rsidP="000725D5">
            <w:pPr>
              <w:rPr>
                <w:rFonts w:ascii="Calibri Light" w:hAnsi="Calibri Light" w:cs="Calibri Light"/>
              </w:rPr>
            </w:pPr>
            <w:r w:rsidRPr="00912EC6">
              <w:rPr>
                <w:rFonts w:ascii="Calibri Light" w:hAnsi="Calibri Light" w:cs="Calibri Light"/>
                <w:color w:val="FF0000"/>
              </w:rPr>
              <w:t>Identify a ‘</w:t>
            </w:r>
            <w:proofErr w:type="spellStart"/>
            <w:r w:rsidRPr="00912EC6">
              <w:rPr>
                <w:rFonts w:ascii="Calibri Light" w:hAnsi="Calibri Light" w:cs="Calibri Light"/>
                <w:color w:val="FF0000"/>
              </w:rPr>
              <w:t>Sustainablity</w:t>
            </w:r>
            <w:proofErr w:type="spellEnd"/>
            <w:r w:rsidRPr="00912EC6">
              <w:rPr>
                <w:rFonts w:ascii="Calibri Light" w:hAnsi="Calibri Light" w:cs="Calibri Light"/>
                <w:color w:val="FF0000"/>
              </w:rPr>
              <w:t xml:space="preserve"> Lead’ in line with </w:t>
            </w:r>
            <w:r w:rsidR="00912EC6" w:rsidRPr="00912EC6">
              <w:rPr>
                <w:rFonts w:ascii="Calibri Light" w:hAnsi="Calibri Light" w:cs="Calibri Light"/>
                <w:color w:val="FF0000"/>
              </w:rPr>
              <w:t>DofE guidance</w:t>
            </w:r>
          </w:p>
        </w:tc>
        <w:tc>
          <w:tcPr>
            <w:tcW w:w="709" w:type="dxa"/>
          </w:tcPr>
          <w:p w14:paraId="4DA555CF" w14:textId="77777777" w:rsidR="000B3742" w:rsidRDefault="000B3742" w:rsidP="000B3742">
            <w:pPr>
              <w:jc w:val="both"/>
              <w:rPr>
                <w:rFonts w:asciiTheme="majorHAnsi" w:hAnsiTheme="majorHAnsi" w:cstheme="majorHAnsi"/>
              </w:rPr>
            </w:pPr>
            <w:proofErr w:type="spellStart"/>
            <w:r w:rsidRPr="00A06492">
              <w:rPr>
                <w:rFonts w:asciiTheme="majorHAnsi" w:hAnsiTheme="majorHAnsi" w:cstheme="majorHAnsi"/>
              </w:rPr>
              <w:t>RTh</w:t>
            </w:r>
            <w:proofErr w:type="spellEnd"/>
          </w:p>
          <w:p w14:paraId="67F07F8C" w14:textId="77777777" w:rsidR="00A71DF9" w:rsidRDefault="00A71DF9" w:rsidP="000B3742">
            <w:pPr>
              <w:jc w:val="both"/>
              <w:rPr>
                <w:rFonts w:asciiTheme="majorHAnsi" w:hAnsiTheme="majorHAnsi" w:cstheme="majorHAnsi"/>
              </w:rPr>
            </w:pPr>
          </w:p>
          <w:p w14:paraId="63530059" w14:textId="77777777" w:rsidR="00BE1F03" w:rsidRDefault="00BE1F03" w:rsidP="000B3742">
            <w:pPr>
              <w:jc w:val="both"/>
              <w:rPr>
                <w:rFonts w:asciiTheme="majorHAnsi" w:hAnsiTheme="majorHAnsi" w:cstheme="majorHAnsi"/>
              </w:rPr>
            </w:pPr>
          </w:p>
          <w:p w14:paraId="475F85B4" w14:textId="77777777" w:rsidR="00BE1F03" w:rsidRDefault="00BE1F03" w:rsidP="000B3742">
            <w:pPr>
              <w:jc w:val="both"/>
              <w:rPr>
                <w:rFonts w:asciiTheme="majorHAnsi" w:hAnsiTheme="majorHAnsi" w:cstheme="majorHAnsi"/>
              </w:rPr>
            </w:pPr>
          </w:p>
          <w:p w14:paraId="5AD9C2E2" w14:textId="77777777" w:rsidR="000B3742" w:rsidRDefault="000B3742" w:rsidP="000B3742">
            <w:pPr>
              <w:jc w:val="both"/>
              <w:rPr>
                <w:rFonts w:asciiTheme="majorHAnsi" w:hAnsiTheme="majorHAnsi" w:cstheme="majorHAnsi"/>
              </w:rPr>
            </w:pPr>
            <w:proofErr w:type="spellStart"/>
            <w:r w:rsidRPr="00A06492">
              <w:rPr>
                <w:rFonts w:asciiTheme="majorHAnsi" w:hAnsiTheme="majorHAnsi" w:cstheme="majorHAnsi"/>
              </w:rPr>
              <w:t>RTh</w:t>
            </w:r>
            <w:proofErr w:type="spellEnd"/>
          </w:p>
          <w:p w14:paraId="187E591A" w14:textId="77777777" w:rsidR="00BE1F03" w:rsidRDefault="00BE1F03" w:rsidP="000B3742">
            <w:pPr>
              <w:jc w:val="both"/>
              <w:rPr>
                <w:rFonts w:asciiTheme="majorHAnsi" w:hAnsiTheme="majorHAnsi" w:cstheme="majorHAnsi"/>
              </w:rPr>
            </w:pPr>
          </w:p>
          <w:p w14:paraId="50E6E5F3" w14:textId="77777777" w:rsidR="00BE1F03" w:rsidRDefault="00BE1F03" w:rsidP="000B3742">
            <w:pPr>
              <w:jc w:val="both"/>
              <w:rPr>
                <w:rFonts w:asciiTheme="majorHAnsi" w:hAnsiTheme="majorHAnsi" w:cstheme="majorHAnsi"/>
              </w:rPr>
            </w:pPr>
          </w:p>
          <w:p w14:paraId="4CE5DC6D" w14:textId="77777777" w:rsidR="000B3742" w:rsidRDefault="000B3742" w:rsidP="000B3742">
            <w:pPr>
              <w:jc w:val="both"/>
              <w:rPr>
                <w:rFonts w:asciiTheme="majorHAnsi" w:hAnsiTheme="majorHAnsi" w:cstheme="majorHAnsi"/>
              </w:rPr>
            </w:pPr>
            <w:proofErr w:type="spellStart"/>
            <w:r w:rsidRPr="00A06492">
              <w:rPr>
                <w:rFonts w:asciiTheme="majorHAnsi" w:hAnsiTheme="majorHAnsi" w:cstheme="majorHAnsi"/>
              </w:rPr>
              <w:t>RTh</w:t>
            </w:r>
            <w:proofErr w:type="spellEnd"/>
          </w:p>
          <w:p w14:paraId="042C8B9E" w14:textId="77777777" w:rsidR="00D81AC2" w:rsidRDefault="00D81AC2" w:rsidP="000B3742">
            <w:pPr>
              <w:jc w:val="both"/>
              <w:rPr>
                <w:rFonts w:asciiTheme="majorHAnsi" w:hAnsiTheme="majorHAnsi" w:cstheme="majorHAnsi"/>
              </w:rPr>
            </w:pPr>
          </w:p>
          <w:p w14:paraId="3DDB536D" w14:textId="77777777" w:rsidR="00D81AC2" w:rsidRDefault="00D81AC2" w:rsidP="000B3742">
            <w:pPr>
              <w:jc w:val="both"/>
              <w:rPr>
                <w:rFonts w:asciiTheme="majorHAnsi" w:hAnsiTheme="majorHAnsi" w:cstheme="majorHAnsi"/>
              </w:rPr>
            </w:pPr>
          </w:p>
          <w:p w14:paraId="3169B82D" w14:textId="77777777" w:rsidR="00D81AC2" w:rsidRDefault="00D81AC2" w:rsidP="000B3742">
            <w:pPr>
              <w:jc w:val="both"/>
              <w:rPr>
                <w:rFonts w:asciiTheme="majorHAnsi" w:hAnsiTheme="majorHAnsi" w:cstheme="majorHAnsi"/>
              </w:rPr>
            </w:pPr>
          </w:p>
          <w:p w14:paraId="24459531" w14:textId="07AEFB5E" w:rsidR="00D81AC2" w:rsidRPr="00A06492" w:rsidRDefault="00D81AC2" w:rsidP="000B3742">
            <w:pPr>
              <w:jc w:val="both"/>
              <w:rPr>
                <w:rFonts w:asciiTheme="majorHAnsi" w:hAnsiTheme="majorHAnsi" w:cstheme="majorHAnsi"/>
              </w:rPr>
            </w:pPr>
            <w:proofErr w:type="spellStart"/>
            <w:r>
              <w:rPr>
                <w:rFonts w:asciiTheme="majorHAnsi" w:hAnsiTheme="majorHAnsi" w:cstheme="majorHAnsi"/>
              </w:rPr>
              <w:t>RTh</w:t>
            </w:r>
            <w:proofErr w:type="spellEnd"/>
          </w:p>
        </w:tc>
        <w:tc>
          <w:tcPr>
            <w:tcW w:w="7376" w:type="dxa"/>
          </w:tcPr>
          <w:p w14:paraId="1952566E" w14:textId="77777777" w:rsidR="00BE1F03" w:rsidRPr="00220362" w:rsidRDefault="00BE1F03" w:rsidP="000725D5">
            <w:pPr>
              <w:rPr>
                <w:rFonts w:asciiTheme="majorHAnsi" w:hAnsiTheme="majorHAnsi" w:cstheme="majorHAnsi"/>
                <w:color w:val="70AD47" w:themeColor="accent6"/>
              </w:rPr>
            </w:pPr>
            <w:r w:rsidRPr="00220362">
              <w:rPr>
                <w:rFonts w:asciiTheme="majorHAnsi" w:hAnsiTheme="majorHAnsi" w:cstheme="majorHAnsi"/>
                <w:color w:val="70AD47" w:themeColor="accent6"/>
              </w:rPr>
              <w:t>BST working together to share expertise, with the Roles and Responsibilities of each team member in mind</w:t>
            </w:r>
            <w:proofErr w:type="gramStart"/>
            <w:r w:rsidRPr="00220362">
              <w:rPr>
                <w:rFonts w:asciiTheme="majorHAnsi" w:hAnsiTheme="majorHAnsi" w:cstheme="majorHAnsi"/>
                <w:color w:val="70AD47" w:themeColor="accent6"/>
              </w:rPr>
              <w:t xml:space="preserve">.  </w:t>
            </w:r>
            <w:proofErr w:type="gramEnd"/>
            <w:r w:rsidRPr="00220362">
              <w:rPr>
                <w:rFonts w:asciiTheme="majorHAnsi" w:hAnsiTheme="majorHAnsi" w:cstheme="majorHAnsi"/>
                <w:color w:val="70AD47" w:themeColor="accent6"/>
              </w:rPr>
              <w:t>Office Managers have an oversight of each person’s role and can redistribute tasks if necessary.</w:t>
            </w:r>
          </w:p>
          <w:p w14:paraId="5AC1444F" w14:textId="7F481B0D" w:rsidR="000B3742" w:rsidRPr="00220362" w:rsidRDefault="00BE1F03" w:rsidP="000725D5">
            <w:pPr>
              <w:rPr>
                <w:rFonts w:asciiTheme="majorHAnsi" w:hAnsiTheme="majorHAnsi" w:cstheme="majorHAnsi"/>
                <w:color w:val="70AD47" w:themeColor="accent6"/>
              </w:rPr>
            </w:pPr>
            <w:r w:rsidRPr="00220362">
              <w:rPr>
                <w:rFonts w:asciiTheme="majorHAnsi" w:hAnsiTheme="majorHAnsi" w:cstheme="majorHAnsi"/>
                <w:color w:val="70AD47" w:themeColor="accent6"/>
              </w:rPr>
              <w:t xml:space="preserve">  </w:t>
            </w:r>
          </w:p>
          <w:p w14:paraId="6113D78D" w14:textId="23DCD6AB" w:rsidR="00BE1F03" w:rsidRPr="00220362" w:rsidRDefault="00BE1F03" w:rsidP="000725D5">
            <w:pPr>
              <w:rPr>
                <w:rFonts w:asciiTheme="majorHAnsi" w:hAnsiTheme="majorHAnsi" w:cstheme="majorHAnsi"/>
                <w:color w:val="70AD47" w:themeColor="accent6"/>
              </w:rPr>
            </w:pPr>
            <w:r w:rsidRPr="00220362">
              <w:rPr>
                <w:rFonts w:asciiTheme="majorHAnsi" w:hAnsiTheme="majorHAnsi" w:cstheme="majorHAnsi"/>
                <w:color w:val="70AD47" w:themeColor="accent6"/>
              </w:rPr>
              <w:t xml:space="preserve">BST have worked together to produce a document detailing roles and responsibilities. This </w:t>
            </w:r>
            <w:proofErr w:type="gramStart"/>
            <w:r w:rsidRPr="00220362">
              <w:rPr>
                <w:rFonts w:asciiTheme="majorHAnsi" w:hAnsiTheme="majorHAnsi" w:cstheme="majorHAnsi"/>
                <w:color w:val="70AD47" w:themeColor="accent6"/>
              </w:rPr>
              <w:t>was shared</w:t>
            </w:r>
            <w:proofErr w:type="gramEnd"/>
            <w:r w:rsidRPr="00220362">
              <w:rPr>
                <w:rFonts w:asciiTheme="majorHAnsi" w:hAnsiTheme="majorHAnsi" w:cstheme="majorHAnsi"/>
                <w:color w:val="70AD47" w:themeColor="accent6"/>
              </w:rPr>
              <w:t xml:space="preserve"> with all school staff.</w:t>
            </w:r>
          </w:p>
          <w:p w14:paraId="5C99F86C" w14:textId="77777777" w:rsidR="00BE1F03" w:rsidRPr="00220362" w:rsidRDefault="00BE1F03" w:rsidP="000725D5">
            <w:pPr>
              <w:rPr>
                <w:rFonts w:asciiTheme="majorHAnsi" w:hAnsiTheme="majorHAnsi" w:cstheme="majorHAnsi"/>
                <w:color w:val="70AD47" w:themeColor="accent6"/>
              </w:rPr>
            </w:pPr>
          </w:p>
          <w:p w14:paraId="3D04CD2E" w14:textId="61A05563" w:rsidR="00BE1F03" w:rsidRPr="00220362" w:rsidRDefault="008E0D0D" w:rsidP="000725D5">
            <w:pPr>
              <w:rPr>
                <w:rFonts w:asciiTheme="majorHAnsi" w:hAnsiTheme="majorHAnsi" w:cstheme="majorHAnsi"/>
                <w:color w:val="70AD47" w:themeColor="accent6"/>
              </w:rPr>
            </w:pPr>
            <w:r w:rsidRPr="00220362">
              <w:rPr>
                <w:rFonts w:asciiTheme="majorHAnsi" w:hAnsiTheme="majorHAnsi" w:cstheme="majorHAnsi"/>
                <w:color w:val="70AD47" w:themeColor="accent6"/>
              </w:rPr>
              <w:t>T</w:t>
            </w:r>
            <w:r w:rsidR="00BE1F03" w:rsidRPr="00220362">
              <w:rPr>
                <w:rFonts w:asciiTheme="majorHAnsi" w:hAnsiTheme="majorHAnsi" w:cstheme="majorHAnsi"/>
                <w:color w:val="70AD47" w:themeColor="accent6"/>
              </w:rPr>
              <w:t>he above actions have meant that it is easier for staff to fill in where there is an absence, so reducing the impact on the rest of the school.</w:t>
            </w:r>
          </w:p>
          <w:p w14:paraId="2F64318B" w14:textId="77777777" w:rsidR="00BE1F03" w:rsidRPr="00220362" w:rsidRDefault="00BE1F03" w:rsidP="000725D5">
            <w:pPr>
              <w:rPr>
                <w:rFonts w:asciiTheme="majorHAnsi" w:hAnsiTheme="majorHAnsi" w:cstheme="majorHAnsi"/>
                <w:color w:val="70AD47" w:themeColor="accent6"/>
              </w:rPr>
            </w:pPr>
            <w:r w:rsidRPr="00220362">
              <w:rPr>
                <w:rFonts w:asciiTheme="majorHAnsi" w:hAnsiTheme="majorHAnsi" w:cstheme="majorHAnsi"/>
                <w:color w:val="70AD47" w:themeColor="accent6"/>
              </w:rPr>
              <w:t xml:space="preserve">Long term absence insurance is in place should it </w:t>
            </w:r>
            <w:proofErr w:type="gramStart"/>
            <w:r w:rsidRPr="00220362">
              <w:rPr>
                <w:rFonts w:asciiTheme="majorHAnsi" w:hAnsiTheme="majorHAnsi" w:cstheme="majorHAnsi"/>
                <w:color w:val="70AD47" w:themeColor="accent6"/>
              </w:rPr>
              <w:t>be required</w:t>
            </w:r>
            <w:proofErr w:type="gramEnd"/>
            <w:r w:rsidRPr="00220362">
              <w:rPr>
                <w:rFonts w:asciiTheme="majorHAnsi" w:hAnsiTheme="majorHAnsi" w:cstheme="majorHAnsi"/>
                <w:color w:val="70AD47" w:themeColor="accent6"/>
              </w:rPr>
              <w:t>.</w:t>
            </w:r>
          </w:p>
          <w:p w14:paraId="314997B4" w14:textId="77777777" w:rsidR="000E76DC" w:rsidRDefault="000E76DC" w:rsidP="000725D5">
            <w:pPr>
              <w:rPr>
                <w:rFonts w:asciiTheme="majorHAnsi" w:hAnsiTheme="majorHAnsi" w:cstheme="majorHAnsi"/>
              </w:rPr>
            </w:pPr>
          </w:p>
          <w:p w14:paraId="1C79515E" w14:textId="30273865" w:rsidR="000E76DC" w:rsidRPr="00A06492" w:rsidRDefault="000E76DC" w:rsidP="000725D5">
            <w:pPr>
              <w:rPr>
                <w:rFonts w:asciiTheme="majorHAnsi" w:hAnsiTheme="majorHAnsi" w:cstheme="majorHAnsi"/>
              </w:rPr>
            </w:pPr>
          </w:p>
        </w:tc>
      </w:tr>
    </w:tbl>
    <w:p w14:paraId="6202D9ED" w14:textId="2DF912FA" w:rsidR="00541304" w:rsidRPr="00A06492" w:rsidRDefault="00541304" w:rsidP="00241F18">
      <w:pPr>
        <w:rPr>
          <w:rFonts w:asciiTheme="majorHAnsi" w:hAnsiTheme="majorHAnsi" w:cstheme="majorHAnsi"/>
        </w:rPr>
      </w:pPr>
    </w:p>
    <w:p w14:paraId="4236A55B" w14:textId="1FEBA731" w:rsidR="00541304" w:rsidRPr="00A06492" w:rsidRDefault="00541304" w:rsidP="00241F18">
      <w:pPr>
        <w:rPr>
          <w:rFonts w:asciiTheme="majorHAnsi" w:hAnsiTheme="majorHAnsi" w:cstheme="majorHAnsi"/>
        </w:rPr>
      </w:pPr>
    </w:p>
    <w:p w14:paraId="293FA76E" w14:textId="4DD2ED87" w:rsidR="00541304" w:rsidRPr="00A06492" w:rsidRDefault="00541304" w:rsidP="00241F18">
      <w:pPr>
        <w:rPr>
          <w:rFonts w:asciiTheme="majorHAnsi" w:hAnsiTheme="majorHAnsi" w:cstheme="majorHAnsi"/>
        </w:rPr>
      </w:pPr>
    </w:p>
    <w:sectPr w:rsidR="00541304" w:rsidRPr="00A06492" w:rsidSect="00637A27">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7CE4F" w14:textId="77777777" w:rsidR="00123150" w:rsidRDefault="00123150" w:rsidP="00637A27">
      <w:pPr>
        <w:spacing w:after="0" w:line="240" w:lineRule="auto"/>
      </w:pPr>
      <w:r>
        <w:separator/>
      </w:r>
    </w:p>
  </w:endnote>
  <w:endnote w:type="continuationSeparator" w:id="0">
    <w:p w14:paraId="69338B3D" w14:textId="77777777" w:rsidR="00123150" w:rsidRDefault="00123150" w:rsidP="0063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A42F" w14:textId="77777777" w:rsidR="002F389D" w:rsidRDefault="002F3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296624"/>
      <w:docPartObj>
        <w:docPartGallery w:val="Page Numbers (Bottom of Page)"/>
        <w:docPartUnique/>
      </w:docPartObj>
    </w:sdtPr>
    <w:sdtEndPr>
      <w:rPr>
        <w:noProof/>
      </w:rPr>
    </w:sdtEndPr>
    <w:sdtContent>
      <w:p w14:paraId="7050399E" w14:textId="5FB9E887" w:rsidR="003B0DE4" w:rsidRDefault="003B0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A75C17" w14:textId="77777777" w:rsidR="003B0DE4" w:rsidRDefault="003B0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9C7D" w14:textId="77777777" w:rsidR="002F389D" w:rsidRDefault="002F3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11E1B" w14:textId="77777777" w:rsidR="00123150" w:rsidRDefault="00123150" w:rsidP="00637A27">
      <w:pPr>
        <w:spacing w:after="0" w:line="240" w:lineRule="auto"/>
      </w:pPr>
      <w:r>
        <w:separator/>
      </w:r>
    </w:p>
  </w:footnote>
  <w:footnote w:type="continuationSeparator" w:id="0">
    <w:p w14:paraId="02CCEA33" w14:textId="77777777" w:rsidR="00123150" w:rsidRDefault="00123150" w:rsidP="0063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9EF1E" w14:textId="77777777" w:rsidR="002F389D" w:rsidRDefault="002F3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B85A" w14:textId="77777777" w:rsidR="00A06492" w:rsidRDefault="00A06492">
    <w:pPr>
      <w:pStyle w:val="Header"/>
      <w:rPr>
        <w:b/>
        <w:bCs/>
        <w:noProof/>
        <w:sz w:val="32"/>
        <w:szCs w:val="32"/>
      </w:rPr>
    </w:pPr>
  </w:p>
  <w:p w14:paraId="124A68E6" w14:textId="55B6DA6F" w:rsidR="00637A27" w:rsidRDefault="00A06492">
    <w:pPr>
      <w:pStyle w:val="Header"/>
    </w:pPr>
    <w:r w:rsidRPr="00A06492">
      <w:rPr>
        <w:b/>
        <w:bCs/>
        <w:noProof/>
        <w:sz w:val="32"/>
        <w:szCs w:val="32"/>
      </w:rPr>
      <w:drawing>
        <wp:anchor distT="0" distB="0" distL="114300" distR="114300" simplePos="0" relativeHeight="251659264" behindDoc="0" locked="0" layoutInCell="1" allowOverlap="1" wp14:anchorId="6CE2D8F6" wp14:editId="5BF15E2D">
          <wp:simplePos x="0" y="0"/>
          <wp:positionH relativeFrom="page">
            <wp:posOffset>9002110</wp:posOffset>
          </wp:positionH>
          <wp:positionV relativeFrom="page">
            <wp:posOffset>102104</wp:posOffset>
          </wp:positionV>
          <wp:extent cx="1591310" cy="735965"/>
          <wp:effectExtent l="0" t="0" r="8890" b="6985"/>
          <wp:wrapNone/>
          <wp:docPr id="10" name="Picture 10" descr="Ful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ll New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1310" cy="735965"/>
                  </a:xfrm>
                  <a:prstGeom prst="rect">
                    <a:avLst/>
                  </a:prstGeom>
                  <a:noFill/>
                </pic:spPr>
              </pic:pic>
            </a:graphicData>
          </a:graphic>
          <wp14:sizeRelH relativeFrom="margin">
            <wp14:pctWidth>0</wp14:pctWidth>
          </wp14:sizeRelH>
          <wp14:sizeRelV relativeFrom="margin">
            <wp14:pctHeight>0</wp14:pctHeight>
          </wp14:sizeRelV>
        </wp:anchor>
      </w:drawing>
    </w:r>
  </w:p>
  <w:p w14:paraId="2451575F" w14:textId="60C73471" w:rsidR="00637A27" w:rsidRDefault="00637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2ACB" w14:textId="77777777" w:rsidR="002F389D" w:rsidRDefault="002F3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E6"/>
    <w:multiLevelType w:val="hybridMultilevel"/>
    <w:tmpl w:val="36107C40"/>
    <w:lvl w:ilvl="0" w:tplc="218AFE02">
      <w:start w:val="1"/>
      <w:numFmt w:val="bullet"/>
      <w:lvlText w:val="•"/>
      <w:lvlJc w:val="left"/>
      <w:pPr>
        <w:tabs>
          <w:tab w:val="num" w:pos="720"/>
        </w:tabs>
        <w:ind w:left="720" w:hanging="360"/>
      </w:pPr>
      <w:rPr>
        <w:rFonts w:ascii="Arial" w:hAnsi="Arial" w:hint="default"/>
      </w:rPr>
    </w:lvl>
    <w:lvl w:ilvl="1" w:tplc="5EE4D546" w:tentative="1">
      <w:start w:val="1"/>
      <w:numFmt w:val="bullet"/>
      <w:lvlText w:val="•"/>
      <w:lvlJc w:val="left"/>
      <w:pPr>
        <w:tabs>
          <w:tab w:val="num" w:pos="1440"/>
        </w:tabs>
        <w:ind w:left="1440" w:hanging="360"/>
      </w:pPr>
      <w:rPr>
        <w:rFonts w:ascii="Arial" w:hAnsi="Arial" w:hint="default"/>
      </w:rPr>
    </w:lvl>
    <w:lvl w:ilvl="2" w:tplc="959E3882" w:tentative="1">
      <w:start w:val="1"/>
      <w:numFmt w:val="bullet"/>
      <w:lvlText w:val="•"/>
      <w:lvlJc w:val="left"/>
      <w:pPr>
        <w:tabs>
          <w:tab w:val="num" w:pos="2160"/>
        </w:tabs>
        <w:ind w:left="2160" w:hanging="360"/>
      </w:pPr>
      <w:rPr>
        <w:rFonts w:ascii="Arial" w:hAnsi="Arial" w:hint="default"/>
      </w:rPr>
    </w:lvl>
    <w:lvl w:ilvl="3" w:tplc="3ED25794" w:tentative="1">
      <w:start w:val="1"/>
      <w:numFmt w:val="bullet"/>
      <w:lvlText w:val="•"/>
      <w:lvlJc w:val="left"/>
      <w:pPr>
        <w:tabs>
          <w:tab w:val="num" w:pos="2880"/>
        </w:tabs>
        <w:ind w:left="2880" w:hanging="360"/>
      </w:pPr>
      <w:rPr>
        <w:rFonts w:ascii="Arial" w:hAnsi="Arial" w:hint="default"/>
      </w:rPr>
    </w:lvl>
    <w:lvl w:ilvl="4" w:tplc="298C3DD6" w:tentative="1">
      <w:start w:val="1"/>
      <w:numFmt w:val="bullet"/>
      <w:lvlText w:val="•"/>
      <w:lvlJc w:val="left"/>
      <w:pPr>
        <w:tabs>
          <w:tab w:val="num" w:pos="3600"/>
        </w:tabs>
        <w:ind w:left="3600" w:hanging="360"/>
      </w:pPr>
      <w:rPr>
        <w:rFonts w:ascii="Arial" w:hAnsi="Arial" w:hint="default"/>
      </w:rPr>
    </w:lvl>
    <w:lvl w:ilvl="5" w:tplc="BBE6E518" w:tentative="1">
      <w:start w:val="1"/>
      <w:numFmt w:val="bullet"/>
      <w:lvlText w:val="•"/>
      <w:lvlJc w:val="left"/>
      <w:pPr>
        <w:tabs>
          <w:tab w:val="num" w:pos="4320"/>
        </w:tabs>
        <w:ind w:left="4320" w:hanging="360"/>
      </w:pPr>
      <w:rPr>
        <w:rFonts w:ascii="Arial" w:hAnsi="Arial" w:hint="default"/>
      </w:rPr>
    </w:lvl>
    <w:lvl w:ilvl="6" w:tplc="70B08AB6" w:tentative="1">
      <w:start w:val="1"/>
      <w:numFmt w:val="bullet"/>
      <w:lvlText w:val="•"/>
      <w:lvlJc w:val="left"/>
      <w:pPr>
        <w:tabs>
          <w:tab w:val="num" w:pos="5040"/>
        </w:tabs>
        <w:ind w:left="5040" w:hanging="360"/>
      </w:pPr>
      <w:rPr>
        <w:rFonts w:ascii="Arial" w:hAnsi="Arial" w:hint="default"/>
      </w:rPr>
    </w:lvl>
    <w:lvl w:ilvl="7" w:tplc="106C5F24" w:tentative="1">
      <w:start w:val="1"/>
      <w:numFmt w:val="bullet"/>
      <w:lvlText w:val="•"/>
      <w:lvlJc w:val="left"/>
      <w:pPr>
        <w:tabs>
          <w:tab w:val="num" w:pos="5760"/>
        </w:tabs>
        <w:ind w:left="5760" w:hanging="360"/>
      </w:pPr>
      <w:rPr>
        <w:rFonts w:ascii="Arial" w:hAnsi="Arial" w:hint="default"/>
      </w:rPr>
    </w:lvl>
    <w:lvl w:ilvl="8" w:tplc="53B80B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01FA7"/>
    <w:multiLevelType w:val="hybridMultilevel"/>
    <w:tmpl w:val="69A2FE48"/>
    <w:lvl w:ilvl="0" w:tplc="2B5E2D4A">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C76C4"/>
    <w:multiLevelType w:val="hybridMultilevel"/>
    <w:tmpl w:val="3926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036CA"/>
    <w:multiLevelType w:val="hybridMultilevel"/>
    <w:tmpl w:val="661464F4"/>
    <w:lvl w:ilvl="0" w:tplc="4AF29D30">
      <w:start w:val="1"/>
      <w:numFmt w:val="bullet"/>
      <w:lvlText w:val="•"/>
      <w:lvlJc w:val="left"/>
      <w:pPr>
        <w:tabs>
          <w:tab w:val="num" w:pos="720"/>
        </w:tabs>
        <w:ind w:left="720" w:hanging="360"/>
      </w:pPr>
      <w:rPr>
        <w:rFonts w:ascii="Arial" w:hAnsi="Arial" w:hint="default"/>
      </w:rPr>
    </w:lvl>
    <w:lvl w:ilvl="1" w:tplc="D0DC2324" w:tentative="1">
      <w:start w:val="1"/>
      <w:numFmt w:val="bullet"/>
      <w:lvlText w:val="•"/>
      <w:lvlJc w:val="left"/>
      <w:pPr>
        <w:tabs>
          <w:tab w:val="num" w:pos="1440"/>
        </w:tabs>
        <w:ind w:left="1440" w:hanging="360"/>
      </w:pPr>
      <w:rPr>
        <w:rFonts w:ascii="Arial" w:hAnsi="Arial" w:hint="default"/>
      </w:rPr>
    </w:lvl>
    <w:lvl w:ilvl="2" w:tplc="8EEEA1D0" w:tentative="1">
      <w:start w:val="1"/>
      <w:numFmt w:val="bullet"/>
      <w:lvlText w:val="•"/>
      <w:lvlJc w:val="left"/>
      <w:pPr>
        <w:tabs>
          <w:tab w:val="num" w:pos="2160"/>
        </w:tabs>
        <w:ind w:left="2160" w:hanging="360"/>
      </w:pPr>
      <w:rPr>
        <w:rFonts w:ascii="Arial" w:hAnsi="Arial" w:hint="default"/>
      </w:rPr>
    </w:lvl>
    <w:lvl w:ilvl="3" w:tplc="426A5668" w:tentative="1">
      <w:start w:val="1"/>
      <w:numFmt w:val="bullet"/>
      <w:lvlText w:val="•"/>
      <w:lvlJc w:val="left"/>
      <w:pPr>
        <w:tabs>
          <w:tab w:val="num" w:pos="2880"/>
        </w:tabs>
        <w:ind w:left="2880" w:hanging="360"/>
      </w:pPr>
      <w:rPr>
        <w:rFonts w:ascii="Arial" w:hAnsi="Arial" w:hint="default"/>
      </w:rPr>
    </w:lvl>
    <w:lvl w:ilvl="4" w:tplc="6FE0414E" w:tentative="1">
      <w:start w:val="1"/>
      <w:numFmt w:val="bullet"/>
      <w:lvlText w:val="•"/>
      <w:lvlJc w:val="left"/>
      <w:pPr>
        <w:tabs>
          <w:tab w:val="num" w:pos="3600"/>
        </w:tabs>
        <w:ind w:left="3600" w:hanging="360"/>
      </w:pPr>
      <w:rPr>
        <w:rFonts w:ascii="Arial" w:hAnsi="Arial" w:hint="default"/>
      </w:rPr>
    </w:lvl>
    <w:lvl w:ilvl="5" w:tplc="9FDC3632" w:tentative="1">
      <w:start w:val="1"/>
      <w:numFmt w:val="bullet"/>
      <w:lvlText w:val="•"/>
      <w:lvlJc w:val="left"/>
      <w:pPr>
        <w:tabs>
          <w:tab w:val="num" w:pos="4320"/>
        </w:tabs>
        <w:ind w:left="4320" w:hanging="360"/>
      </w:pPr>
      <w:rPr>
        <w:rFonts w:ascii="Arial" w:hAnsi="Arial" w:hint="default"/>
      </w:rPr>
    </w:lvl>
    <w:lvl w:ilvl="6" w:tplc="A9640F84" w:tentative="1">
      <w:start w:val="1"/>
      <w:numFmt w:val="bullet"/>
      <w:lvlText w:val="•"/>
      <w:lvlJc w:val="left"/>
      <w:pPr>
        <w:tabs>
          <w:tab w:val="num" w:pos="5040"/>
        </w:tabs>
        <w:ind w:left="5040" w:hanging="360"/>
      </w:pPr>
      <w:rPr>
        <w:rFonts w:ascii="Arial" w:hAnsi="Arial" w:hint="default"/>
      </w:rPr>
    </w:lvl>
    <w:lvl w:ilvl="7" w:tplc="9FFAB598" w:tentative="1">
      <w:start w:val="1"/>
      <w:numFmt w:val="bullet"/>
      <w:lvlText w:val="•"/>
      <w:lvlJc w:val="left"/>
      <w:pPr>
        <w:tabs>
          <w:tab w:val="num" w:pos="5760"/>
        </w:tabs>
        <w:ind w:left="5760" w:hanging="360"/>
      </w:pPr>
      <w:rPr>
        <w:rFonts w:ascii="Arial" w:hAnsi="Arial" w:hint="default"/>
      </w:rPr>
    </w:lvl>
    <w:lvl w:ilvl="8" w:tplc="2EE8FF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610E17"/>
    <w:multiLevelType w:val="hybridMultilevel"/>
    <w:tmpl w:val="6800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279CC"/>
    <w:multiLevelType w:val="hybridMultilevel"/>
    <w:tmpl w:val="4D54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1358F"/>
    <w:multiLevelType w:val="hybridMultilevel"/>
    <w:tmpl w:val="9CFC0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C77F9"/>
    <w:multiLevelType w:val="hybridMultilevel"/>
    <w:tmpl w:val="BC0E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661B5"/>
    <w:multiLevelType w:val="hybridMultilevel"/>
    <w:tmpl w:val="509A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22208"/>
    <w:multiLevelType w:val="hybridMultilevel"/>
    <w:tmpl w:val="AB4E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50249"/>
    <w:multiLevelType w:val="hybridMultilevel"/>
    <w:tmpl w:val="C93690FC"/>
    <w:lvl w:ilvl="0" w:tplc="7DC22290">
      <w:start w:val="1"/>
      <w:numFmt w:val="bullet"/>
      <w:lvlText w:val="•"/>
      <w:lvlJc w:val="left"/>
      <w:pPr>
        <w:tabs>
          <w:tab w:val="num" w:pos="720"/>
        </w:tabs>
        <w:ind w:left="720" w:hanging="360"/>
      </w:pPr>
      <w:rPr>
        <w:rFonts w:ascii="Arial" w:hAnsi="Arial" w:hint="default"/>
      </w:rPr>
    </w:lvl>
    <w:lvl w:ilvl="1" w:tplc="4F2CE552" w:tentative="1">
      <w:start w:val="1"/>
      <w:numFmt w:val="bullet"/>
      <w:lvlText w:val="•"/>
      <w:lvlJc w:val="left"/>
      <w:pPr>
        <w:tabs>
          <w:tab w:val="num" w:pos="1440"/>
        </w:tabs>
        <w:ind w:left="1440" w:hanging="360"/>
      </w:pPr>
      <w:rPr>
        <w:rFonts w:ascii="Arial" w:hAnsi="Arial" w:hint="default"/>
      </w:rPr>
    </w:lvl>
    <w:lvl w:ilvl="2" w:tplc="2C729918" w:tentative="1">
      <w:start w:val="1"/>
      <w:numFmt w:val="bullet"/>
      <w:lvlText w:val="•"/>
      <w:lvlJc w:val="left"/>
      <w:pPr>
        <w:tabs>
          <w:tab w:val="num" w:pos="2160"/>
        </w:tabs>
        <w:ind w:left="2160" w:hanging="360"/>
      </w:pPr>
      <w:rPr>
        <w:rFonts w:ascii="Arial" w:hAnsi="Arial" w:hint="default"/>
      </w:rPr>
    </w:lvl>
    <w:lvl w:ilvl="3" w:tplc="D9B4809A" w:tentative="1">
      <w:start w:val="1"/>
      <w:numFmt w:val="bullet"/>
      <w:lvlText w:val="•"/>
      <w:lvlJc w:val="left"/>
      <w:pPr>
        <w:tabs>
          <w:tab w:val="num" w:pos="2880"/>
        </w:tabs>
        <w:ind w:left="2880" w:hanging="360"/>
      </w:pPr>
      <w:rPr>
        <w:rFonts w:ascii="Arial" w:hAnsi="Arial" w:hint="default"/>
      </w:rPr>
    </w:lvl>
    <w:lvl w:ilvl="4" w:tplc="35A66CF6" w:tentative="1">
      <w:start w:val="1"/>
      <w:numFmt w:val="bullet"/>
      <w:lvlText w:val="•"/>
      <w:lvlJc w:val="left"/>
      <w:pPr>
        <w:tabs>
          <w:tab w:val="num" w:pos="3600"/>
        </w:tabs>
        <w:ind w:left="3600" w:hanging="360"/>
      </w:pPr>
      <w:rPr>
        <w:rFonts w:ascii="Arial" w:hAnsi="Arial" w:hint="default"/>
      </w:rPr>
    </w:lvl>
    <w:lvl w:ilvl="5" w:tplc="88940030" w:tentative="1">
      <w:start w:val="1"/>
      <w:numFmt w:val="bullet"/>
      <w:lvlText w:val="•"/>
      <w:lvlJc w:val="left"/>
      <w:pPr>
        <w:tabs>
          <w:tab w:val="num" w:pos="4320"/>
        </w:tabs>
        <w:ind w:left="4320" w:hanging="360"/>
      </w:pPr>
      <w:rPr>
        <w:rFonts w:ascii="Arial" w:hAnsi="Arial" w:hint="default"/>
      </w:rPr>
    </w:lvl>
    <w:lvl w:ilvl="6" w:tplc="AD5AE610" w:tentative="1">
      <w:start w:val="1"/>
      <w:numFmt w:val="bullet"/>
      <w:lvlText w:val="•"/>
      <w:lvlJc w:val="left"/>
      <w:pPr>
        <w:tabs>
          <w:tab w:val="num" w:pos="5040"/>
        </w:tabs>
        <w:ind w:left="5040" w:hanging="360"/>
      </w:pPr>
      <w:rPr>
        <w:rFonts w:ascii="Arial" w:hAnsi="Arial" w:hint="default"/>
      </w:rPr>
    </w:lvl>
    <w:lvl w:ilvl="7" w:tplc="90906D6C" w:tentative="1">
      <w:start w:val="1"/>
      <w:numFmt w:val="bullet"/>
      <w:lvlText w:val="•"/>
      <w:lvlJc w:val="left"/>
      <w:pPr>
        <w:tabs>
          <w:tab w:val="num" w:pos="5760"/>
        </w:tabs>
        <w:ind w:left="5760" w:hanging="360"/>
      </w:pPr>
      <w:rPr>
        <w:rFonts w:ascii="Arial" w:hAnsi="Arial" w:hint="default"/>
      </w:rPr>
    </w:lvl>
    <w:lvl w:ilvl="8" w:tplc="560C75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D66492"/>
    <w:multiLevelType w:val="hybridMultilevel"/>
    <w:tmpl w:val="0A2A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379681">
    <w:abstractNumId w:val="3"/>
  </w:num>
  <w:num w:numId="2" w16cid:durableId="1122727246">
    <w:abstractNumId w:val="0"/>
  </w:num>
  <w:num w:numId="3" w16cid:durableId="1693338834">
    <w:abstractNumId w:val="10"/>
  </w:num>
  <w:num w:numId="4" w16cid:durableId="233395680">
    <w:abstractNumId w:val="6"/>
  </w:num>
  <w:num w:numId="5" w16cid:durableId="22630380">
    <w:abstractNumId w:val="7"/>
  </w:num>
  <w:num w:numId="6" w16cid:durableId="1861964185">
    <w:abstractNumId w:val="1"/>
  </w:num>
  <w:num w:numId="7" w16cid:durableId="918562134">
    <w:abstractNumId w:val="5"/>
  </w:num>
  <w:num w:numId="8" w16cid:durableId="823357016">
    <w:abstractNumId w:val="11"/>
  </w:num>
  <w:num w:numId="9" w16cid:durableId="1465154008">
    <w:abstractNumId w:val="2"/>
  </w:num>
  <w:num w:numId="10" w16cid:durableId="914125086">
    <w:abstractNumId w:val="9"/>
  </w:num>
  <w:num w:numId="11" w16cid:durableId="1346402326">
    <w:abstractNumId w:val="4"/>
  </w:num>
  <w:num w:numId="12" w16cid:durableId="1982153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27"/>
    <w:rsid w:val="00000196"/>
    <w:rsid w:val="00012688"/>
    <w:rsid w:val="0003180C"/>
    <w:rsid w:val="000318D1"/>
    <w:rsid w:val="000320E1"/>
    <w:rsid w:val="0005431C"/>
    <w:rsid w:val="00054E80"/>
    <w:rsid w:val="00092180"/>
    <w:rsid w:val="00093DAA"/>
    <w:rsid w:val="0009492A"/>
    <w:rsid w:val="000B3742"/>
    <w:rsid w:val="000C0F45"/>
    <w:rsid w:val="000D4B10"/>
    <w:rsid w:val="000E57D4"/>
    <w:rsid w:val="000E76DC"/>
    <w:rsid w:val="000E7862"/>
    <w:rsid w:val="00105EE0"/>
    <w:rsid w:val="00123150"/>
    <w:rsid w:val="00127E79"/>
    <w:rsid w:val="00130272"/>
    <w:rsid w:val="00131FA2"/>
    <w:rsid w:val="00134568"/>
    <w:rsid w:val="001425A9"/>
    <w:rsid w:val="00176DBD"/>
    <w:rsid w:val="00182E0E"/>
    <w:rsid w:val="00184AE7"/>
    <w:rsid w:val="001871CE"/>
    <w:rsid w:val="0019448E"/>
    <w:rsid w:val="001A142B"/>
    <w:rsid w:val="001A3B5C"/>
    <w:rsid w:val="001B46A5"/>
    <w:rsid w:val="001D2784"/>
    <w:rsid w:val="001D7CCD"/>
    <w:rsid w:val="001E45A0"/>
    <w:rsid w:val="001E7345"/>
    <w:rsid w:val="0020673A"/>
    <w:rsid w:val="00220362"/>
    <w:rsid w:val="00222137"/>
    <w:rsid w:val="002229D2"/>
    <w:rsid w:val="002339BD"/>
    <w:rsid w:val="00241F18"/>
    <w:rsid w:val="0024331A"/>
    <w:rsid w:val="00261A05"/>
    <w:rsid w:val="00296E8A"/>
    <w:rsid w:val="002A403E"/>
    <w:rsid w:val="002A7BE0"/>
    <w:rsid w:val="002C2CD8"/>
    <w:rsid w:val="002E6C1E"/>
    <w:rsid w:val="002F0472"/>
    <w:rsid w:val="002F389D"/>
    <w:rsid w:val="002F48F0"/>
    <w:rsid w:val="003022C1"/>
    <w:rsid w:val="00306927"/>
    <w:rsid w:val="00310FFA"/>
    <w:rsid w:val="0031536F"/>
    <w:rsid w:val="003374E7"/>
    <w:rsid w:val="003421C6"/>
    <w:rsid w:val="003468C2"/>
    <w:rsid w:val="00351647"/>
    <w:rsid w:val="00360029"/>
    <w:rsid w:val="00367385"/>
    <w:rsid w:val="00373E0D"/>
    <w:rsid w:val="003839FA"/>
    <w:rsid w:val="00383DF6"/>
    <w:rsid w:val="003B0DE4"/>
    <w:rsid w:val="003C08B7"/>
    <w:rsid w:val="003C3593"/>
    <w:rsid w:val="003E0163"/>
    <w:rsid w:val="003F45DF"/>
    <w:rsid w:val="00416540"/>
    <w:rsid w:val="0042469E"/>
    <w:rsid w:val="00427C0C"/>
    <w:rsid w:val="0043579A"/>
    <w:rsid w:val="00442BD1"/>
    <w:rsid w:val="00444BA2"/>
    <w:rsid w:val="004474C5"/>
    <w:rsid w:val="00452733"/>
    <w:rsid w:val="004805C0"/>
    <w:rsid w:val="00480DB2"/>
    <w:rsid w:val="0048790E"/>
    <w:rsid w:val="00495B87"/>
    <w:rsid w:val="004A21D1"/>
    <w:rsid w:val="004B6419"/>
    <w:rsid w:val="004D02EB"/>
    <w:rsid w:val="004D13E6"/>
    <w:rsid w:val="004D741D"/>
    <w:rsid w:val="004E770D"/>
    <w:rsid w:val="004F5383"/>
    <w:rsid w:val="0050348D"/>
    <w:rsid w:val="00523C02"/>
    <w:rsid w:val="00527833"/>
    <w:rsid w:val="00531381"/>
    <w:rsid w:val="005343C3"/>
    <w:rsid w:val="00536D57"/>
    <w:rsid w:val="00541304"/>
    <w:rsid w:val="00546FB7"/>
    <w:rsid w:val="00566718"/>
    <w:rsid w:val="00572439"/>
    <w:rsid w:val="00585A2C"/>
    <w:rsid w:val="005921AE"/>
    <w:rsid w:val="00594EE0"/>
    <w:rsid w:val="005A2D61"/>
    <w:rsid w:val="005A425B"/>
    <w:rsid w:val="005C0DBC"/>
    <w:rsid w:val="005D0945"/>
    <w:rsid w:val="005D5C5F"/>
    <w:rsid w:val="005E331D"/>
    <w:rsid w:val="00605CFE"/>
    <w:rsid w:val="006172A3"/>
    <w:rsid w:val="006263DB"/>
    <w:rsid w:val="006374BC"/>
    <w:rsid w:val="00637A27"/>
    <w:rsid w:val="00644BD4"/>
    <w:rsid w:val="006B114C"/>
    <w:rsid w:val="00700899"/>
    <w:rsid w:val="00703FCB"/>
    <w:rsid w:val="00721DAF"/>
    <w:rsid w:val="007317F8"/>
    <w:rsid w:val="00762120"/>
    <w:rsid w:val="00764638"/>
    <w:rsid w:val="00770099"/>
    <w:rsid w:val="00786B44"/>
    <w:rsid w:val="00796BDA"/>
    <w:rsid w:val="007A163C"/>
    <w:rsid w:val="007A4193"/>
    <w:rsid w:val="007A5EF8"/>
    <w:rsid w:val="007B19CE"/>
    <w:rsid w:val="007C3839"/>
    <w:rsid w:val="007C645D"/>
    <w:rsid w:val="007D42D6"/>
    <w:rsid w:val="007D6990"/>
    <w:rsid w:val="007E2B74"/>
    <w:rsid w:val="007E337B"/>
    <w:rsid w:val="007E5491"/>
    <w:rsid w:val="00812AA8"/>
    <w:rsid w:val="00814F1F"/>
    <w:rsid w:val="00846B05"/>
    <w:rsid w:val="00850927"/>
    <w:rsid w:val="0085466E"/>
    <w:rsid w:val="00856045"/>
    <w:rsid w:val="00856DCE"/>
    <w:rsid w:val="008727E9"/>
    <w:rsid w:val="008756EE"/>
    <w:rsid w:val="00886743"/>
    <w:rsid w:val="00893BFF"/>
    <w:rsid w:val="00895957"/>
    <w:rsid w:val="00897F65"/>
    <w:rsid w:val="008D0B89"/>
    <w:rsid w:val="008D0D54"/>
    <w:rsid w:val="008D2745"/>
    <w:rsid w:val="008E0D0D"/>
    <w:rsid w:val="008E5F25"/>
    <w:rsid w:val="00911278"/>
    <w:rsid w:val="00912EC6"/>
    <w:rsid w:val="009247B0"/>
    <w:rsid w:val="009336EC"/>
    <w:rsid w:val="009354D3"/>
    <w:rsid w:val="0094139F"/>
    <w:rsid w:val="00951BE2"/>
    <w:rsid w:val="009546AB"/>
    <w:rsid w:val="00960FEF"/>
    <w:rsid w:val="009622B0"/>
    <w:rsid w:val="009723CA"/>
    <w:rsid w:val="00993C43"/>
    <w:rsid w:val="009A11F5"/>
    <w:rsid w:val="009A4015"/>
    <w:rsid w:val="009A411E"/>
    <w:rsid w:val="009C39E9"/>
    <w:rsid w:val="009E5C7F"/>
    <w:rsid w:val="009E5DD6"/>
    <w:rsid w:val="009F71DB"/>
    <w:rsid w:val="009F746F"/>
    <w:rsid w:val="00A06492"/>
    <w:rsid w:val="00A06988"/>
    <w:rsid w:val="00A15AD1"/>
    <w:rsid w:val="00A25C21"/>
    <w:rsid w:val="00A37C29"/>
    <w:rsid w:val="00A62D5F"/>
    <w:rsid w:val="00A64FAE"/>
    <w:rsid w:val="00A710AB"/>
    <w:rsid w:val="00A71CEF"/>
    <w:rsid w:val="00A71DF9"/>
    <w:rsid w:val="00A80E3A"/>
    <w:rsid w:val="00A90417"/>
    <w:rsid w:val="00AC1053"/>
    <w:rsid w:val="00AC3181"/>
    <w:rsid w:val="00AD4243"/>
    <w:rsid w:val="00AE54B0"/>
    <w:rsid w:val="00AE61FE"/>
    <w:rsid w:val="00AF70D4"/>
    <w:rsid w:val="00B04ABC"/>
    <w:rsid w:val="00B11200"/>
    <w:rsid w:val="00B12FC0"/>
    <w:rsid w:val="00B23437"/>
    <w:rsid w:val="00B3174B"/>
    <w:rsid w:val="00B34825"/>
    <w:rsid w:val="00B350D3"/>
    <w:rsid w:val="00B358E4"/>
    <w:rsid w:val="00B35E76"/>
    <w:rsid w:val="00B429C6"/>
    <w:rsid w:val="00B621F6"/>
    <w:rsid w:val="00B63ED4"/>
    <w:rsid w:val="00B67026"/>
    <w:rsid w:val="00B736EC"/>
    <w:rsid w:val="00BE1F03"/>
    <w:rsid w:val="00C02E7D"/>
    <w:rsid w:val="00C0448C"/>
    <w:rsid w:val="00C179F2"/>
    <w:rsid w:val="00C17CE4"/>
    <w:rsid w:val="00C324EE"/>
    <w:rsid w:val="00C366BB"/>
    <w:rsid w:val="00C42B5C"/>
    <w:rsid w:val="00C46008"/>
    <w:rsid w:val="00C715EF"/>
    <w:rsid w:val="00CA52C7"/>
    <w:rsid w:val="00CB1844"/>
    <w:rsid w:val="00CB4D0A"/>
    <w:rsid w:val="00CC4D9C"/>
    <w:rsid w:val="00CE18A9"/>
    <w:rsid w:val="00CF27CC"/>
    <w:rsid w:val="00D1409E"/>
    <w:rsid w:val="00D23399"/>
    <w:rsid w:val="00D2562A"/>
    <w:rsid w:val="00D27579"/>
    <w:rsid w:val="00D40D7D"/>
    <w:rsid w:val="00D57FC3"/>
    <w:rsid w:val="00D6665E"/>
    <w:rsid w:val="00D77E90"/>
    <w:rsid w:val="00D81AC2"/>
    <w:rsid w:val="00D96439"/>
    <w:rsid w:val="00D97BC9"/>
    <w:rsid w:val="00DA02F9"/>
    <w:rsid w:val="00DB65D7"/>
    <w:rsid w:val="00DD64D3"/>
    <w:rsid w:val="00DE0C71"/>
    <w:rsid w:val="00DF30C0"/>
    <w:rsid w:val="00DF410B"/>
    <w:rsid w:val="00E037B6"/>
    <w:rsid w:val="00E078EF"/>
    <w:rsid w:val="00E07B30"/>
    <w:rsid w:val="00E2762A"/>
    <w:rsid w:val="00E3040D"/>
    <w:rsid w:val="00E50DD0"/>
    <w:rsid w:val="00E73399"/>
    <w:rsid w:val="00E77710"/>
    <w:rsid w:val="00EB712F"/>
    <w:rsid w:val="00EE2101"/>
    <w:rsid w:val="00EE3AD9"/>
    <w:rsid w:val="00EE5606"/>
    <w:rsid w:val="00EE662F"/>
    <w:rsid w:val="00EF06AD"/>
    <w:rsid w:val="00F066CA"/>
    <w:rsid w:val="00F11008"/>
    <w:rsid w:val="00F169FA"/>
    <w:rsid w:val="00F20E43"/>
    <w:rsid w:val="00F33624"/>
    <w:rsid w:val="00F416CD"/>
    <w:rsid w:val="00F42A61"/>
    <w:rsid w:val="00F44CC8"/>
    <w:rsid w:val="00F46BCA"/>
    <w:rsid w:val="00F54426"/>
    <w:rsid w:val="00F579A7"/>
    <w:rsid w:val="00F708BA"/>
    <w:rsid w:val="00F77F03"/>
    <w:rsid w:val="00F935B7"/>
    <w:rsid w:val="00FD4EA1"/>
    <w:rsid w:val="00FE076B"/>
    <w:rsid w:val="00FE79A1"/>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9426"/>
  <w15:chartTrackingRefBased/>
  <w15:docId w15:val="{98364E7E-DEE8-4373-B4C1-E0F6309E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A27"/>
  </w:style>
  <w:style w:type="paragraph" w:styleId="Footer">
    <w:name w:val="footer"/>
    <w:basedOn w:val="Normal"/>
    <w:link w:val="FooterChar"/>
    <w:uiPriority w:val="99"/>
    <w:unhideWhenUsed/>
    <w:rsid w:val="00637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A27"/>
  </w:style>
  <w:style w:type="table" w:styleId="TableGrid">
    <w:name w:val="Table Grid"/>
    <w:basedOn w:val="TableNormal"/>
    <w:uiPriority w:val="39"/>
    <w:rsid w:val="00A3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40199">
      <w:bodyDiv w:val="1"/>
      <w:marLeft w:val="0"/>
      <w:marRight w:val="0"/>
      <w:marTop w:val="0"/>
      <w:marBottom w:val="0"/>
      <w:divBdr>
        <w:top w:val="none" w:sz="0" w:space="0" w:color="auto"/>
        <w:left w:val="none" w:sz="0" w:space="0" w:color="auto"/>
        <w:bottom w:val="none" w:sz="0" w:space="0" w:color="auto"/>
        <w:right w:val="none" w:sz="0" w:space="0" w:color="auto"/>
      </w:divBdr>
    </w:div>
    <w:div w:id="403263127">
      <w:bodyDiv w:val="1"/>
      <w:marLeft w:val="0"/>
      <w:marRight w:val="0"/>
      <w:marTop w:val="0"/>
      <w:marBottom w:val="0"/>
      <w:divBdr>
        <w:top w:val="none" w:sz="0" w:space="0" w:color="auto"/>
        <w:left w:val="none" w:sz="0" w:space="0" w:color="auto"/>
        <w:bottom w:val="none" w:sz="0" w:space="0" w:color="auto"/>
        <w:right w:val="none" w:sz="0" w:space="0" w:color="auto"/>
      </w:divBdr>
      <w:divsChild>
        <w:div w:id="325062727">
          <w:marLeft w:val="547"/>
          <w:marRight w:val="0"/>
          <w:marTop w:val="0"/>
          <w:marBottom w:val="160"/>
          <w:divBdr>
            <w:top w:val="none" w:sz="0" w:space="0" w:color="auto"/>
            <w:left w:val="none" w:sz="0" w:space="0" w:color="auto"/>
            <w:bottom w:val="none" w:sz="0" w:space="0" w:color="auto"/>
            <w:right w:val="none" w:sz="0" w:space="0" w:color="auto"/>
          </w:divBdr>
        </w:div>
        <w:div w:id="75396683">
          <w:marLeft w:val="547"/>
          <w:marRight w:val="0"/>
          <w:marTop w:val="0"/>
          <w:marBottom w:val="160"/>
          <w:divBdr>
            <w:top w:val="none" w:sz="0" w:space="0" w:color="auto"/>
            <w:left w:val="none" w:sz="0" w:space="0" w:color="auto"/>
            <w:bottom w:val="none" w:sz="0" w:space="0" w:color="auto"/>
            <w:right w:val="none" w:sz="0" w:space="0" w:color="auto"/>
          </w:divBdr>
        </w:div>
        <w:div w:id="489953599">
          <w:marLeft w:val="547"/>
          <w:marRight w:val="0"/>
          <w:marTop w:val="0"/>
          <w:marBottom w:val="160"/>
          <w:divBdr>
            <w:top w:val="none" w:sz="0" w:space="0" w:color="auto"/>
            <w:left w:val="none" w:sz="0" w:space="0" w:color="auto"/>
            <w:bottom w:val="none" w:sz="0" w:space="0" w:color="auto"/>
            <w:right w:val="none" w:sz="0" w:space="0" w:color="auto"/>
          </w:divBdr>
        </w:div>
        <w:div w:id="547374082">
          <w:marLeft w:val="547"/>
          <w:marRight w:val="0"/>
          <w:marTop w:val="0"/>
          <w:marBottom w:val="160"/>
          <w:divBdr>
            <w:top w:val="none" w:sz="0" w:space="0" w:color="auto"/>
            <w:left w:val="none" w:sz="0" w:space="0" w:color="auto"/>
            <w:bottom w:val="none" w:sz="0" w:space="0" w:color="auto"/>
            <w:right w:val="none" w:sz="0" w:space="0" w:color="auto"/>
          </w:divBdr>
        </w:div>
        <w:div w:id="114834810">
          <w:marLeft w:val="547"/>
          <w:marRight w:val="0"/>
          <w:marTop w:val="0"/>
          <w:marBottom w:val="160"/>
          <w:divBdr>
            <w:top w:val="none" w:sz="0" w:space="0" w:color="auto"/>
            <w:left w:val="none" w:sz="0" w:space="0" w:color="auto"/>
            <w:bottom w:val="none" w:sz="0" w:space="0" w:color="auto"/>
            <w:right w:val="none" w:sz="0" w:space="0" w:color="auto"/>
          </w:divBdr>
        </w:div>
      </w:divsChild>
    </w:div>
    <w:div w:id="1097024808">
      <w:bodyDiv w:val="1"/>
      <w:marLeft w:val="0"/>
      <w:marRight w:val="0"/>
      <w:marTop w:val="0"/>
      <w:marBottom w:val="0"/>
      <w:divBdr>
        <w:top w:val="none" w:sz="0" w:space="0" w:color="auto"/>
        <w:left w:val="none" w:sz="0" w:space="0" w:color="auto"/>
        <w:bottom w:val="none" w:sz="0" w:space="0" w:color="auto"/>
        <w:right w:val="none" w:sz="0" w:space="0" w:color="auto"/>
      </w:divBdr>
      <w:divsChild>
        <w:div w:id="19867162">
          <w:marLeft w:val="547"/>
          <w:marRight w:val="0"/>
          <w:marTop w:val="0"/>
          <w:marBottom w:val="160"/>
          <w:divBdr>
            <w:top w:val="none" w:sz="0" w:space="0" w:color="auto"/>
            <w:left w:val="none" w:sz="0" w:space="0" w:color="auto"/>
            <w:bottom w:val="none" w:sz="0" w:space="0" w:color="auto"/>
            <w:right w:val="none" w:sz="0" w:space="0" w:color="auto"/>
          </w:divBdr>
        </w:div>
        <w:div w:id="2132043191">
          <w:marLeft w:val="547"/>
          <w:marRight w:val="0"/>
          <w:marTop w:val="0"/>
          <w:marBottom w:val="160"/>
          <w:divBdr>
            <w:top w:val="none" w:sz="0" w:space="0" w:color="auto"/>
            <w:left w:val="none" w:sz="0" w:space="0" w:color="auto"/>
            <w:bottom w:val="none" w:sz="0" w:space="0" w:color="auto"/>
            <w:right w:val="none" w:sz="0" w:space="0" w:color="auto"/>
          </w:divBdr>
        </w:div>
        <w:div w:id="558249904">
          <w:marLeft w:val="547"/>
          <w:marRight w:val="0"/>
          <w:marTop w:val="0"/>
          <w:marBottom w:val="160"/>
          <w:divBdr>
            <w:top w:val="none" w:sz="0" w:space="0" w:color="auto"/>
            <w:left w:val="none" w:sz="0" w:space="0" w:color="auto"/>
            <w:bottom w:val="none" w:sz="0" w:space="0" w:color="auto"/>
            <w:right w:val="none" w:sz="0" w:space="0" w:color="auto"/>
          </w:divBdr>
        </w:div>
        <w:div w:id="1702785637">
          <w:marLeft w:val="547"/>
          <w:marRight w:val="0"/>
          <w:marTop w:val="0"/>
          <w:marBottom w:val="160"/>
          <w:divBdr>
            <w:top w:val="none" w:sz="0" w:space="0" w:color="auto"/>
            <w:left w:val="none" w:sz="0" w:space="0" w:color="auto"/>
            <w:bottom w:val="none" w:sz="0" w:space="0" w:color="auto"/>
            <w:right w:val="none" w:sz="0" w:space="0" w:color="auto"/>
          </w:divBdr>
        </w:div>
        <w:div w:id="1320690403">
          <w:marLeft w:val="547"/>
          <w:marRight w:val="0"/>
          <w:marTop w:val="0"/>
          <w:marBottom w:val="160"/>
          <w:divBdr>
            <w:top w:val="none" w:sz="0" w:space="0" w:color="auto"/>
            <w:left w:val="none" w:sz="0" w:space="0" w:color="auto"/>
            <w:bottom w:val="none" w:sz="0" w:space="0" w:color="auto"/>
            <w:right w:val="none" w:sz="0" w:space="0" w:color="auto"/>
          </w:divBdr>
        </w:div>
        <w:div w:id="1603029551">
          <w:marLeft w:val="547"/>
          <w:marRight w:val="0"/>
          <w:marTop w:val="0"/>
          <w:marBottom w:val="160"/>
          <w:divBdr>
            <w:top w:val="none" w:sz="0" w:space="0" w:color="auto"/>
            <w:left w:val="none" w:sz="0" w:space="0" w:color="auto"/>
            <w:bottom w:val="none" w:sz="0" w:space="0" w:color="auto"/>
            <w:right w:val="none" w:sz="0" w:space="0" w:color="auto"/>
          </w:divBdr>
        </w:div>
        <w:div w:id="1459032003">
          <w:marLeft w:val="547"/>
          <w:marRight w:val="0"/>
          <w:marTop w:val="0"/>
          <w:marBottom w:val="160"/>
          <w:divBdr>
            <w:top w:val="none" w:sz="0" w:space="0" w:color="auto"/>
            <w:left w:val="none" w:sz="0" w:space="0" w:color="auto"/>
            <w:bottom w:val="none" w:sz="0" w:space="0" w:color="auto"/>
            <w:right w:val="none" w:sz="0" w:space="0" w:color="auto"/>
          </w:divBdr>
        </w:div>
        <w:div w:id="737703416">
          <w:marLeft w:val="547"/>
          <w:marRight w:val="0"/>
          <w:marTop w:val="0"/>
          <w:marBottom w:val="160"/>
          <w:divBdr>
            <w:top w:val="none" w:sz="0" w:space="0" w:color="auto"/>
            <w:left w:val="none" w:sz="0" w:space="0" w:color="auto"/>
            <w:bottom w:val="none" w:sz="0" w:space="0" w:color="auto"/>
            <w:right w:val="none" w:sz="0" w:space="0" w:color="auto"/>
          </w:divBdr>
        </w:div>
        <w:div w:id="1651055857">
          <w:marLeft w:val="547"/>
          <w:marRight w:val="0"/>
          <w:marTop w:val="0"/>
          <w:marBottom w:val="160"/>
          <w:divBdr>
            <w:top w:val="none" w:sz="0" w:space="0" w:color="auto"/>
            <w:left w:val="none" w:sz="0" w:space="0" w:color="auto"/>
            <w:bottom w:val="none" w:sz="0" w:space="0" w:color="auto"/>
            <w:right w:val="none" w:sz="0" w:space="0" w:color="auto"/>
          </w:divBdr>
        </w:div>
        <w:div w:id="899747609">
          <w:marLeft w:val="547"/>
          <w:marRight w:val="0"/>
          <w:marTop w:val="0"/>
          <w:marBottom w:val="160"/>
          <w:divBdr>
            <w:top w:val="none" w:sz="0" w:space="0" w:color="auto"/>
            <w:left w:val="none" w:sz="0" w:space="0" w:color="auto"/>
            <w:bottom w:val="none" w:sz="0" w:space="0" w:color="auto"/>
            <w:right w:val="none" w:sz="0" w:space="0" w:color="auto"/>
          </w:divBdr>
        </w:div>
      </w:divsChild>
    </w:div>
    <w:div w:id="1118404606">
      <w:bodyDiv w:val="1"/>
      <w:marLeft w:val="0"/>
      <w:marRight w:val="0"/>
      <w:marTop w:val="0"/>
      <w:marBottom w:val="0"/>
      <w:divBdr>
        <w:top w:val="none" w:sz="0" w:space="0" w:color="auto"/>
        <w:left w:val="none" w:sz="0" w:space="0" w:color="auto"/>
        <w:bottom w:val="none" w:sz="0" w:space="0" w:color="auto"/>
        <w:right w:val="none" w:sz="0" w:space="0" w:color="auto"/>
      </w:divBdr>
      <w:divsChild>
        <w:div w:id="1323772962">
          <w:marLeft w:val="547"/>
          <w:marRight w:val="0"/>
          <w:marTop w:val="0"/>
          <w:marBottom w:val="160"/>
          <w:divBdr>
            <w:top w:val="none" w:sz="0" w:space="0" w:color="auto"/>
            <w:left w:val="none" w:sz="0" w:space="0" w:color="auto"/>
            <w:bottom w:val="none" w:sz="0" w:space="0" w:color="auto"/>
            <w:right w:val="none" w:sz="0" w:space="0" w:color="auto"/>
          </w:divBdr>
        </w:div>
        <w:div w:id="1201820310">
          <w:marLeft w:val="547"/>
          <w:marRight w:val="0"/>
          <w:marTop w:val="0"/>
          <w:marBottom w:val="160"/>
          <w:divBdr>
            <w:top w:val="none" w:sz="0" w:space="0" w:color="auto"/>
            <w:left w:val="none" w:sz="0" w:space="0" w:color="auto"/>
            <w:bottom w:val="none" w:sz="0" w:space="0" w:color="auto"/>
            <w:right w:val="none" w:sz="0" w:space="0" w:color="auto"/>
          </w:divBdr>
        </w:div>
        <w:div w:id="170947828">
          <w:marLeft w:val="547"/>
          <w:marRight w:val="0"/>
          <w:marTop w:val="0"/>
          <w:marBottom w:val="160"/>
          <w:divBdr>
            <w:top w:val="none" w:sz="0" w:space="0" w:color="auto"/>
            <w:left w:val="none" w:sz="0" w:space="0" w:color="auto"/>
            <w:bottom w:val="none" w:sz="0" w:space="0" w:color="auto"/>
            <w:right w:val="none" w:sz="0" w:space="0" w:color="auto"/>
          </w:divBdr>
        </w:div>
        <w:div w:id="1294949088">
          <w:marLeft w:val="547"/>
          <w:marRight w:val="0"/>
          <w:marTop w:val="0"/>
          <w:marBottom w:val="160"/>
          <w:divBdr>
            <w:top w:val="none" w:sz="0" w:space="0" w:color="auto"/>
            <w:left w:val="none" w:sz="0" w:space="0" w:color="auto"/>
            <w:bottom w:val="none" w:sz="0" w:space="0" w:color="auto"/>
            <w:right w:val="none" w:sz="0" w:space="0" w:color="auto"/>
          </w:divBdr>
        </w:div>
        <w:div w:id="941955776">
          <w:marLeft w:val="547"/>
          <w:marRight w:val="0"/>
          <w:marTop w:val="0"/>
          <w:marBottom w:val="160"/>
          <w:divBdr>
            <w:top w:val="none" w:sz="0" w:space="0" w:color="auto"/>
            <w:left w:val="none" w:sz="0" w:space="0" w:color="auto"/>
            <w:bottom w:val="none" w:sz="0" w:space="0" w:color="auto"/>
            <w:right w:val="none" w:sz="0" w:space="0" w:color="auto"/>
          </w:divBdr>
        </w:div>
      </w:divsChild>
    </w:div>
    <w:div w:id="1357078086">
      <w:bodyDiv w:val="1"/>
      <w:marLeft w:val="0"/>
      <w:marRight w:val="0"/>
      <w:marTop w:val="0"/>
      <w:marBottom w:val="0"/>
      <w:divBdr>
        <w:top w:val="none" w:sz="0" w:space="0" w:color="auto"/>
        <w:left w:val="none" w:sz="0" w:space="0" w:color="auto"/>
        <w:bottom w:val="none" w:sz="0" w:space="0" w:color="auto"/>
        <w:right w:val="none" w:sz="0" w:space="0" w:color="auto"/>
      </w:divBdr>
      <w:divsChild>
        <w:div w:id="961958456">
          <w:marLeft w:val="547"/>
          <w:marRight w:val="0"/>
          <w:marTop w:val="0"/>
          <w:marBottom w:val="160"/>
          <w:divBdr>
            <w:top w:val="none" w:sz="0" w:space="0" w:color="auto"/>
            <w:left w:val="none" w:sz="0" w:space="0" w:color="auto"/>
            <w:bottom w:val="none" w:sz="0" w:space="0" w:color="auto"/>
            <w:right w:val="none" w:sz="0" w:space="0" w:color="auto"/>
          </w:divBdr>
        </w:div>
        <w:div w:id="2108766946">
          <w:marLeft w:val="547"/>
          <w:marRight w:val="0"/>
          <w:marTop w:val="0"/>
          <w:marBottom w:val="160"/>
          <w:divBdr>
            <w:top w:val="none" w:sz="0" w:space="0" w:color="auto"/>
            <w:left w:val="none" w:sz="0" w:space="0" w:color="auto"/>
            <w:bottom w:val="none" w:sz="0" w:space="0" w:color="auto"/>
            <w:right w:val="none" w:sz="0" w:space="0" w:color="auto"/>
          </w:divBdr>
        </w:div>
        <w:div w:id="1519663774">
          <w:marLeft w:val="547"/>
          <w:marRight w:val="0"/>
          <w:marTop w:val="0"/>
          <w:marBottom w:val="160"/>
          <w:divBdr>
            <w:top w:val="none" w:sz="0" w:space="0" w:color="auto"/>
            <w:left w:val="none" w:sz="0" w:space="0" w:color="auto"/>
            <w:bottom w:val="none" w:sz="0" w:space="0" w:color="auto"/>
            <w:right w:val="none" w:sz="0" w:space="0" w:color="auto"/>
          </w:divBdr>
        </w:div>
        <w:div w:id="1864393380">
          <w:marLeft w:val="547"/>
          <w:marRight w:val="0"/>
          <w:marTop w:val="0"/>
          <w:marBottom w:val="160"/>
          <w:divBdr>
            <w:top w:val="none" w:sz="0" w:space="0" w:color="auto"/>
            <w:left w:val="none" w:sz="0" w:space="0" w:color="auto"/>
            <w:bottom w:val="none" w:sz="0" w:space="0" w:color="auto"/>
            <w:right w:val="none" w:sz="0" w:space="0" w:color="auto"/>
          </w:divBdr>
        </w:div>
        <w:div w:id="14500146">
          <w:marLeft w:val="547"/>
          <w:marRight w:val="0"/>
          <w:marTop w:val="0"/>
          <w:marBottom w:val="160"/>
          <w:divBdr>
            <w:top w:val="none" w:sz="0" w:space="0" w:color="auto"/>
            <w:left w:val="none" w:sz="0" w:space="0" w:color="auto"/>
            <w:bottom w:val="none" w:sz="0" w:space="0" w:color="auto"/>
            <w:right w:val="none" w:sz="0" w:space="0" w:color="auto"/>
          </w:divBdr>
        </w:div>
        <w:div w:id="102380823">
          <w:marLeft w:val="547"/>
          <w:marRight w:val="0"/>
          <w:marTop w:val="0"/>
          <w:marBottom w:val="160"/>
          <w:divBdr>
            <w:top w:val="none" w:sz="0" w:space="0" w:color="auto"/>
            <w:left w:val="none" w:sz="0" w:space="0" w:color="auto"/>
            <w:bottom w:val="none" w:sz="0" w:space="0" w:color="auto"/>
            <w:right w:val="none" w:sz="0" w:space="0" w:color="auto"/>
          </w:divBdr>
        </w:div>
        <w:div w:id="366833327">
          <w:marLeft w:val="547"/>
          <w:marRight w:val="0"/>
          <w:marTop w:val="0"/>
          <w:marBottom w:val="160"/>
          <w:divBdr>
            <w:top w:val="none" w:sz="0" w:space="0" w:color="auto"/>
            <w:left w:val="none" w:sz="0" w:space="0" w:color="auto"/>
            <w:bottom w:val="none" w:sz="0" w:space="0" w:color="auto"/>
            <w:right w:val="none" w:sz="0" w:space="0" w:color="auto"/>
          </w:divBdr>
        </w:div>
        <w:div w:id="1804040367">
          <w:marLeft w:val="547"/>
          <w:marRight w:val="0"/>
          <w:marTop w:val="0"/>
          <w:marBottom w:val="160"/>
          <w:divBdr>
            <w:top w:val="none" w:sz="0" w:space="0" w:color="auto"/>
            <w:left w:val="none" w:sz="0" w:space="0" w:color="auto"/>
            <w:bottom w:val="none" w:sz="0" w:space="0" w:color="auto"/>
            <w:right w:val="none" w:sz="0" w:space="0" w:color="auto"/>
          </w:divBdr>
        </w:div>
        <w:div w:id="589779008">
          <w:marLeft w:val="547"/>
          <w:marRight w:val="0"/>
          <w:marTop w:val="0"/>
          <w:marBottom w:val="160"/>
          <w:divBdr>
            <w:top w:val="none" w:sz="0" w:space="0" w:color="auto"/>
            <w:left w:val="none" w:sz="0" w:space="0" w:color="auto"/>
            <w:bottom w:val="none" w:sz="0" w:space="0" w:color="auto"/>
            <w:right w:val="none" w:sz="0" w:space="0" w:color="auto"/>
          </w:divBdr>
        </w:div>
        <w:div w:id="847141023">
          <w:marLeft w:val="547"/>
          <w:marRight w:val="0"/>
          <w:marTop w:val="0"/>
          <w:marBottom w:val="160"/>
          <w:divBdr>
            <w:top w:val="none" w:sz="0" w:space="0" w:color="auto"/>
            <w:left w:val="none" w:sz="0" w:space="0" w:color="auto"/>
            <w:bottom w:val="none" w:sz="0" w:space="0" w:color="auto"/>
            <w:right w:val="none" w:sz="0" w:space="0" w:color="auto"/>
          </w:divBdr>
        </w:div>
        <w:div w:id="655764218">
          <w:marLeft w:val="547"/>
          <w:marRight w:val="0"/>
          <w:marTop w:val="0"/>
          <w:marBottom w:val="160"/>
          <w:divBdr>
            <w:top w:val="none" w:sz="0" w:space="0" w:color="auto"/>
            <w:left w:val="none" w:sz="0" w:space="0" w:color="auto"/>
            <w:bottom w:val="none" w:sz="0" w:space="0" w:color="auto"/>
            <w:right w:val="none" w:sz="0" w:space="0" w:color="auto"/>
          </w:divBdr>
        </w:div>
      </w:divsChild>
    </w:div>
    <w:div w:id="1487209259">
      <w:bodyDiv w:val="1"/>
      <w:marLeft w:val="0"/>
      <w:marRight w:val="0"/>
      <w:marTop w:val="0"/>
      <w:marBottom w:val="0"/>
      <w:divBdr>
        <w:top w:val="none" w:sz="0" w:space="0" w:color="auto"/>
        <w:left w:val="none" w:sz="0" w:space="0" w:color="auto"/>
        <w:bottom w:val="none" w:sz="0" w:space="0" w:color="auto"/>
        <w:right w:val="none" w:sz="0" w:space="0" w:color="auto"/>
      </w:divBdr>
    </w:div>
    <w:div w:id="1661621198">
      <w:bodyDiv w:val="1"/>
      <w:marLeft w:val="0"/>
      <w:marRight w:val="0"/>
      <w:marTop w:val="0"/>
      <w:marBottom w:val="0"/>
      <w:divBdr>
        <w:top w:val="none" w:sz="0" w:space="0" w:color="auto"/>
        <w:left w:val="none" w:sz="0" w:space="0" w:color="auto"/>
        <w:bottom w:val="none" w:sz="0" w:space="0" w:color="auto"/>
        <w:right w:val="none" w:sz="0" w:space="0" w:color="auto"/>
      </w:divBdr>
      <w:divsChild>
        <w:div w:id="1937901762">
          <w:marLeft w:val="547"/>
          <w:marRight w:val="0"/>
          <w:marTop w:val="0"/>
          <w:marBottom w:val="160"/>
          <w:divBdr>
            <w:top w:val="none" w:sz="0" w:space="0" w:color="auto"/>
            <w:left w:val="none" w:sz="0" w:space="0" w:color="auto"/>
            <w:bottom w:val="none" w:sz="0" w:space="0" w:color="auto"/>
            <w:right w:val="none" w:sz="0" w:space="0" w:color="auto"/>
          </w:divBdr>
        </w:div>
        <w:div w:id="318773682">
          <w:marLeft w:val="547"/>
          <w:marRight w:val="0"/>
          <w:marTop w:val="0"/>
          <w:marBottom w:val="160"/>
          <w:divBdr>
            <w:top w:val="none" w:sz="0" w:space="0" w:color="auto"/>
            <w:left w:val="none" w:sz="0" w:space="0" w:color="auto"/>
            <w:bottom w:val="none" w:sz="0" w:space="0" w:color="auto"/>
            <w:right w:val="none" w:sz="0" w:space="0" w:color="auto"/>
          </w:divBdr>
        </w:div>
        <w:div w:id="39595825">
          <w:marLeft w:val="547"/>
          <w:marRight w:val="0"/>
          <w:marTop w:val="0"/>
          <w:marBottom w:val="160"/>
          <w:divBdr>
            <w:top w:val="none" w:sz="0" w:space="0" w:color="auto"/>
            <w:left w:val="none" w:sz="0" w:space="0" w:color="auto"/>
            <w:bottom w:val="none" w:sz="0" w:space="0" w:color="auto"/>
            <w:right w:val="none" w:sz="0" w:space="0" w:color="auto"/>
          </w:divBdr>
        </w:div>
        <w:div w:id="1152605271">
          <w:marLeft w:val="547"/>
          <w:marRight w:val="0"/>
          <w:marTop w:val="0"/>
          <w:marBottom w:val="160"/>
          <w:divBdr>
            <w:top w:val="none" w:sz="0" w:space="0" w:color="auto"/>
            <w:left w:val="none" w:sz="0" w:space="0" w:color="auto"/>
            <w:bottom w:val="none" w:sz="0" w:space="0" w:color="auto"/>
            <w:right w:val="none" w:sz="0" w:space="0" w:color="auto"/>
          </w:divBdr>
        </w:div>
        <w:div w:id="757365761">
          <w:marLeft w:val="547"/>
          <w:marRight w:val="0"/>
          <w:marTop w:val="0"/>
          <w:marBottom w:val="160"/>
          <w:divBdr>
            <w:top w:val="none" w:sz="0" w:space="0" w:color="auto"/>
            <w:left w:val="none" w:sz="0" w:space="0" w:color="auto"/>
            <w:bottom w:val="none" w:sz="0" w:space="0" w:color="auto"/>
            <w:right w:val="none" w:sz="0" w:space="0" w:color="auto"/>
          </w:divBdr>
        </w:div>
        <w:div w:id="447890222">
          <w:marLeft w:val="547"/>
          <w:marRight w:val="0"/>
          <w:marTop w:val="0"/>
          <w:marBottom w:val="160"/>
          <w:divBdr>
            <w:top w:val="none" w:sz="0" w:space="0" w:color="auto"/>
            <w:left w:val="none" w:sz="0" w:space="0" w:color="auto"/>
            <w:bottom w:val="none" w:sz="0" w:space="0" w:color="auto"/>
            <w:right w:val="none" w:sz="0" w:space="0" w:color="auto"/>
          </w:divBdr>
        </w:div>
      </w:divsChild>
    </w:div>
    <w:div w:id="19780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5097-2CA8-44FA-979B-E833D28A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26</Pages>
  <Words>7460</Words>
  <Characters>42526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Robinson</dc:creator>
  <cp:keywords/>
  <dc:description/>
  <cp:lastModifiedBy>Rik Robinson</cp:lastModifiedBy>
  <cp:revision>128</cp:revision>
  <cp:lastPrinted>2023-09-13T12:38:00Z</cp:lastPrinted>
  <dcterms:created xsi:type="dcterms:W3CDTF">2024-09-09T11:13:00Z</dcterms:created>
  <dcterms:modified xsi:type="dcterms:W3CDTF">2024-10-16T15:15:00Z</dcterms:modified>
</cp:coreProperties>
</file>